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1AA9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  <w:bookmarkStart w:id="0" w:name="_Hlk77585661"/>
      <w:bookmarkEnd w:id="0"/>
    </w:p>
    <w:p w14:paraId="6D5E7ABE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5C97B173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427F6E4E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2DB784E6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功</w:t>
      </w:r>
    </w:p>
    <w:p w14:paraId="747227DE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能</w:t>
      </w:r>
    </w:p>
    <w:p w14:paraId="5A707851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分</w:t>
      </w:r>
    </w:p>
    <w:p w14:paraId="27C4A141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析</w:t>
      </w:r>
    </w:p>
    <w:p w14:paraId="3D6B0EAF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文</w:t>
      </w:r>
    </w:p>
    <w:p w14:paraId="4F1F21C5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档</w:t>
      </w:r>
    </w:p>
    <w:p w14:paraId="785F665E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EE72240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0419E611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09BD48B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2535C572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1AE45E17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45FA4A42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2DFF9EC5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427AA869" w14:textId="77777777" w:rsidR="005E64D4" w:rsidRDefault="005E64D4">
      <w:pPr>
        <w:pStyle w:val="TOC10"/>
        <w:keepNext w:val="0"/>
        <w:keepLines w:val="0"/>
        <w:widowControl w:val="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69B8A80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  <w:id w:val="16648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D3FD8" w14:textId="77777777" w:rsidR="005E64D4" w:rsidRDefault="00BC0C51">
          <w:pPr>
            <w:pStyle w:val="TOC10"/>
            <w:keepNext w:val="0"/>
            <w:keepLines w:val="0"/>
            <w:widowControl w:val="0"/>
            <w:jc w:val="center"/>
            <w:rPr>
              <w:rStyle w:val="10"/>
              <w:rFonts w:ascii="宋体" w:eastAsia="宋体" w:hAnsi="宋体" w:cs="宋体"/>
              <w:color w:val="000000" w:themeColor="text1"/>
              <w:sz w:val="24"/>
              <w:szCs w:val="24"/>
            </w:rPr>
          </w:pPr>
          <w:r>
            <w:rPr>
              <w:rStyle w:val="10"/>
              <w:rFonts w:ascii="宋体" w:eastAsia="宋体" w:hAnsi="宋体" w:cs="宋体" w:hint="eastAsia"/>
              <w:color w:val="000000" w:themeColor="text1"/>
              <w:sz w:val="24"/>
              <w:szCs w:val="24"/>
            </w:rPr>
            <w:t>目录</w:t>
          </w:r>
        </w:p>
        <w:p w14:paraId="25271850" w14:textId="77777777" w:rsidR="005E64D4" w:rsidRDefault="00BC0C51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  <w:hyperlink w:anchor="_Toc74094412" w:history="1">
            <w:r>
              <w:rPr>
                <w:rStyle w:val="a7"/>
                <w:rFonts w:ascii="宋体" w:eastAsia="宋体" w:hAnsi="宋体" w:cs="宋体" w:hint="eastAsia"/>
                <w:lang w:eastAsia="zh-CN"/>
              </w:rPr>
              <w:t>一、应用业务流程设计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fldChar w:fldCharType="begin"/>
            </w:r>
            <w:r>
              <w:rPr>
                <w:rFonts w:ascii="宋体" w:eastAsia="宋体" w:hAnsi="宋体" w:cs="宋体" w:hint="eastAsia"/>
              </w:rPr>
              <w:instrText xml:space="preserve"> PAGEREF _Toc74094412 \h </w:instrText>
            </w:r>
            <w:r>
              <w:rPr>
                <w:rFonts w:ascii="宋体" w:eastAsia="宋体" w:hAnsi="宋体" w:cs="宋体" w:hint="eastAsia"/>
              </w:rPr>
            </w:r>
            <w:r>
              <w:rPr>
                <w:rFonts w:ascii="宋体" w:eastAsia="宋体" w:hAnsi="宋体" w:cs="宋体" w:hint="eastAsia"/>
              </w:rPr>
              <w:fldChar w:fldCharType="separate"/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67DC7C8B" w14:textId="77777777" w:rsidR="005E64D4" w:rsidRDefault="009627AF">
          <w:pPr>
            <w:pStyle w:val="TOC2"/>
            <w:tabs>
              <w:tab w:val="right" w:leader="dot" w:pos="9622"/>
            </w:tabs>
            <w:spacing w:line="360" w:lineRule="auto"/>
            <w:ind w:left="480"/>
            <w:rPr>
              <w:rFonts w:ascii="宋体" w:eastAsia="宋体" w:hAnsi="宋体" w:cs="宋体"/>
              <w:kern w:val="2"/>
              <w:lang w:eastAsia="zh-CN"/>
            </w:rPr>
          </w:pPr>
          <w:hyperlink w:anchor="_Toc74094413" w:history="1">
            <w:r w:rsidR="00BC0C51">
              <w:rPr>
                <w:rStyle w:val="a7"/>
                <w:rFonts w:ascii="宋体" w:eastAsia="宋体" w:hAnsi="宋体" w:cs="宋体" w:hint="eastAsia"/>
              </w:rPr>
              <w:t>1、流程图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BC0C51">
              <w:rPr>
                <w:rFonts w:ascii="宋体" w:eastAsia="宋体" w:hAnsi="宋体" w:cs="宋体" w:hint="eastAsia"/>
              </w:rPr>
              <w:fldChar w:fldCharType="begin"/>
            </w:r>
            <w:r w:rsidR="00BC0C51">
              <w:rPr>
                <w:rFonts w:ascii="宋体" w:eastAsia="宋体" w:hAnsi="宋体" w:cs="宋体" w:hint="eastAsia"/>
              </w:rPr>
              <w:instrText xml:space="preserve"> PAGEREF _Toc74094413 \h </w:instrText>
            </w:r>
            <w:r w:rsidR="00BC0C51">
              <w:rPr>
                <w:rFonts w:ascii="宋体" w:eastAsia="宋体" w:hAnsi="宋体" w:cs="宋体" w:hint="eastAsia"/>
              </w:rPr>
            </w:r>
            <w:r w:rsidR="00BC0C51">
              <w:rPr>
                <w:rFonts w:ascii="宋体" w:eastAsia="宋体" w:hAnsi="宋体" w:cs="宋体" w:hint="eastAsia"/>
              </w:rPr>
              <w:fldChar w:fldCharType="separate"/>
            </w:r>
            <w:r w:rsidR="00BC0C51">
              <w:rPr>
                <w:rFonts w:ascii="宋体" w:eastAsia="宋体" w:hAnsi="宋体" w:cs="宋体" w:hint="eastAsia"/>
              </w:rPr>
              <w:t>3</w:t>
            </w:r>
            <w:r w:rsidR="00BC0C51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10A2C547" w14:textId="7CD362C4" w:rsidR="005E64D4" w:rsidRDefault="009627AF">
          <w:pPr>
            <w:pStyle w:val="TOC2"/>
            <w:tabs>
              <w:tab w:val="right" w:leader="dot" w:pos="9622"/>
            </w:tabs>
            <w:spacing w:line="360" w:lineRule="auto"/>
            <w:ind w:left="480"/>
            <w:rPr>
              <w:rFonts w:ascii="宋体" w:eastAsia="宋体" w:hAnsi="宋体" w:cs="宋体"/>
              <w:kern w:val="2"/>
              <w:lang w:eastAsia="zh-CN"/>
            </w:rPr>
          </w:pPr>
          <w:hyperlink w:anchor="_Toc74094414" w:history="1">
            <w:r w:rsidR="00BC0C51">
              <w:rPr>
                <w:rStyle w:val="a7"/>
                <w:rFonts w:ascii="宋体" w:eastAsia="宋体" w:hAnsi="宋体" w:cs="宋体" w:hint="eastAsia"/>
              </w:rPr>
              <w:t>2、模块内与模块间的跳转配合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A84DB9">
              <w:rPr>
                <w:rFonts w:ascii="宋体" w:eastAsia="宋体" w:hAnsi="宋体" w:cs="宋体"/>
              </w:rPr>
              <w:t>6</w:t>
            </w:r>
          </w:hyperlink>
        </w:p>
        <w:p w14:paraId="4F76F408" w14:textId="1C1EA6C7" w:rsidR="005E64D4" w:rsidRDefault="009627AF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5" w:history="1">
            <w:r w:rsidR="00BC0C51">
              <w:rPr>
                <w:rStyle w:val="a7"/>
                <w:rFonts w:ascii="宋体" w:eastAsia="宋体" w:hAnsi="宋体" w:cs="宋体" w:hint="eastAsia"/>
                <w:lang w:eastAsia="zh-CN"/>
              </w:rPr>
              <w:t>二、应用功能模块划分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A84DB9">
              <w:rPr>
                <w:rFonts w:ascii="宋体" w:eastAsia="宋体" w:hAnsi="宋体" w:cs="宋体"/>
              </w:rPr>
              <w:t>7</w:t>
            </w:r>
          </w:hyperlink>
        </w:p>
        <w:p w14:paraId="217CBC70" w14:textId="0E254378" w:rsidR="005E64D4" w:rsidRDefault="009627AF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6" w:history="1">
            <w:r w:rsidR="00BC0C51">
              <w:rPr>
                <w:rStyle w:val="a7"/>
                <w:rFonts w:ascii="宋体" w:eastAsia="宋体" w:hAnsi="宋体" w:cs="宋体" w:hint="eastAsia"/>
                <w:lang w:eastAsia="zh-CN"/>
              </w:rPr>
              <w:t>三、数据库设计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A84DB9">
              <w:rPr>
                <w:rFonts w:ascii="宋体" w:eastAsia="宋体" w:hAnsi="宋体" w:cs="宋体"/>
              </w:rPr>
              <w:t>8</w:t>
            </w:r>
          </w:hyperlink>
        </w:p>
        <w:p w14:paraId="4955CCE2" w14:textId="585D99B6" w:rsidR="005E64D4" w:rsidRDefault="009627AF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7" w:history="1">
            <w:r w:rsidR="00BC0C51">
              <w:rPr>
                <w:rStyle w:val="a7"/>
                <w:rFonts w:ascii="宋体" w:eastAsia="宋体" w:hAnsi="宋体" w:cs="宋体" w:hint="eastAsia"/>
                <w:lang w:eastAsia="zh-CN"/>
              </w:rPr>
              <w:t>四、接口设计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A84DB9">
              <w:rPr>
                <w:rFonts w:ascii="宋体" w:eastAsia="宋体" w:hAnsi="宋体" w:cs="宋体"/>
              </w:rPr>
              <w:t>9</w:t>
            </w:r>
          </w:hyperlink>
        </w:p>
        <w:p w14:paraId="7BA1DCC7" w14:textId="77777777" w:rsidR="005E64D4" w:rsidRDefault="00BC0C51">
          <w:pPr>
            <w:widowControl w:val="0"/>
            <w:spacing w:line="360" w:lineRule="auto"/>
            <w:rPr>
              <w:rFonts w:asciiTheme="minorEastAsia" w:hAnsiTheme="minorEastAsia"/>
              <w:b/>
              <w:bCs/>
              <w:sz w:val="21"/>
              <w:szCs w:val="21"/>
              <w:lang w:val="zh-CN"/>
            </w:rPr>
            <w:sectPr w:rsidR="005E64D4">
              <w:footerReference w:type="default" r:id="rId9"/>
              <w:pgSz w:w="11900" w:h="16840"/>
              <w:pgMar w:top="1134" w:right="1134" w:bottom="1134" w:left="1134" w:header="709" w:footer="850" w:gutter="0"/>
              <w:cols w:space="720"/>
            </w:sectPr>
          </w:pPr>
          <w:r>
            <w:rPr>
              <w:rFonts w:ascii="宋体" w:eastAsia="宋体" w:hAnsi="宋体" w:cs="宋体" w:hint="eastAsia"/>
              <w:b/>
              <w:bCs/>
              <w:lang w:val="zh-CN"/>
            </w:rPr>
            <w:fldChar w:fldCharType="end"/>
          </w:r>
        </w:p>
        <w:p w14:paraId="0B9FC6F7" w14:textId="77777777" w:rsidR="005E64D4" w:rsidRDefault="009627AF">
          <w:pPr>
            <w:widowControl w:val="0"/>
          </w:pPr>
        </w:p>
      </w:sdtContent>
    </w:sdt>
    <w:p w14:paraId="0BA0B133" w14:textId="77777777" w:rsidR="005E64D4" w:rsidRDefault="00BC0C51">
      <w:pPr>
        <w:pStyle w:val="1"/>
        <w:keepNext w:val="0"/>
        <w:keepLines w:val="0"/>
        <w:widowControl w:val="0"/>
        <w:spacing w:line="276" w:lineRule="auto"/>
        <w:rPr>
          <w:rFonts w:ascii="Helvetica Neue" w:eastAsia="Helvetica Neue" w:hAnsi="Helvetica Neue" w:cs="Helvetica Neue"/>
          <w:sz w:val="32"/>
          <w:szCs w:val="32"/>
          <w:lang w:eastAsia="zh-CN"/>
        </w:rPr>
      </w:pPr>
      <w:bookmarkStart w:id="1" w:name="_Toc74094412"/>
      <w:r>
        <w:rPr>
          <w:sz w:val="32"/>
          <w:szCs w:val="32"/>
          <w:lang w:eastAsia="zh-CN"/>
        </w:rPr>
        <w:t>一、应用业务流程设计</w:t>
      </w:r>
      <w:bookmarkEnd w:id="1"/>
    </w:p>
    <w:p w14:paraId="2EBA9F3C" w14:textId="21794592" w:rsidR="005E64D4" w:rsidRDefault="00BC0C51">
      <w:pPr>
        <w:pStyle w:val="2"/>
        <w:keepNext w:val="0"/>
        <w:keepLines w:val="0"/>
        <w:widowControl w:val="0"/>
        <w:spacing w:line="276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2" w:name="_Toc74094413"/>
      <w:r>
        <w:rPr>
          <w:rFonts w:asciiTheme="minorEastAsia" w:eastAsiaTheme="minorEastAsia" w:hAnsiTheme="minorEastAsia" w:cs="Helvetica Neue"/>
          <w:sz w:val="24"/>
          <w:szCs w:val="24"/>
          <w:lang w:eastAsia="zh-CN"/>
        </w:rPr>
        <w:t>1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、流程图</w:t>
      </w:r>
      <w:bookmarkEnd w:id="2"/>
    </w:p>
    <w:p w14:paraId="62652973" w14:textId="65D52559" w:rsidR="005E64D4" w:rsidRDefault="00097EEA" w:rsidP="00097EEA">
      <w:pPr>
        <w:pStyle w:val="aa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天气模块</w:t>
      </w:r>
    </w:p>
    <w:p w14:paraId="530592CC" w14:textId="27057150" w:rsidR="00A22A0C" w:rsidRDefault="00A22A0C" w:rsidP="004D4C11">
      <w:pPr>
        <w:jc w:val="center"/>
        <w:rPr>
          <w:lang w:eastAsia="zh-CN"/>
        </w:rPr>
      </w:pPr>
      <w:r w:rsidRPr="00A22A0C">
        <w:rPr>
          <w:noProof/>
          <w:lang w:eastAsia="zh-CN"/>
        </w:rPr>
        <w:drawing>
          <wp:inline distT="0" distB="0" distL="0" distR="0" wp14:anchorId="4E2E7588" wp14:editId="17F47B70">
            <wp:extent cx="3019425" cy="4248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506" cy="42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C9D4" w14:textId="25B53837" w:rsidR="00A22A0C" w:rsidRDefault="00A22A0C" w:rsidP="00A22A0C">
      <w:pPr>
        <w:pStyle w:val="aa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港口模块</w:t>
      </w:r>
    </w:p>
    <w:p w14:paraId="44D3F158" w14:textId="343A693A" w:rsidR="00A22A0C" w:rsidRDefault="00A22A0C" w:rsidP="004D4C11">
      <w:pPr>
        <w:jc w:val="center"/>
        <w:rPr>
          <w:lang w:eastAsia="zh-CN"/>
        </w:rPr>
      </w:pPr>
      <w:r w:rsidRPr="00A22A0C">
        <w:rPr>
          <w:noProof/>
          <w:lang w:eastAsia="zh-CN"/>
        </w:rPr>
        <w:drawing>
          <wp:inline distT="0" distB="0" distL="0" distR="0" wp14:anchorId="648B9756" wp14:editId="5A39B41A">
            <wp:extent cx="1638529" cy="32770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8031" w14:textId="2D76FB51" w:rsidR="008E4082" w:rsidRDefault="00097EEA" w:rsidP="008E4082">
      <w:pPr>
        <w:pStyle w:val="aa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空气模块</w:t>
      </w:r>
    </w:p>
    <w:p w14:paraId="3851D951" w14:textId="48942419" w:rsidR="008E4082" w:rsidRDefault="008E4082" w:rsidP="004D4C11">
      <w:pPr>
        <w:pStyle w:val="aa"/>
        <w:ind w:left="420" w:firstLineChars="0" w:firstLine="0"/>
        <w:jc w:val="center"/>
        <w:rPr>
          <w:lang w:eastAsia="zh-CN"/>
        </w:rPr>
      </w:pPr>
      <w:r w:rsidRPr="00A22A0C">
        <w:rPr>
          <w:noProof/>
          <w:lang w:eastAsia="zh-CN"/>
        </w:rPr>
        <w:drawing>
          <wp:inline distT="0" distB="0" distL="0" distR="0" wp14:anchorId="1FCAC74B" wp14:editId="414C563F">
            <wp:extent cx="2847975" cy="422881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076" cy="42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AC78" w14:textId="52B1E8CB" w:rsidR="008E4082" w:rsidRDefault="008E4082" w:rsidP="008E4082">
      <w:pPr>
        <w:pStyle w:val="aa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气象预警模块</w:t>
      </w:r>
    </w:p>
    <w:p w14:paraId="42EE9503" w14:textId="75E7DA0E" w:rsidR="00A22A0C" w:rsidRDefault="008E4082" w:rsidP="004D4C11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5C291A3" wp14:editId="5459EB23">
            <wp:extent cx="4543514" cy="4376057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973" cy="44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4F42" w14:textId="12DE80B4" w:rsidR="00DF262C" w:rsidRDefault="00DF262C" w:rsidP="00A22A0C">
      <w:pPr>
        <w:rPr>
          <w:lang w:eastAsia="zh-CN"/>
        </w:rPr>
      </w:pPr>
    </w:p>
    <w:p w14:paraId="0306A979" w14:textId="16AE17D6" w:rsidR="00DF262C" w:rsidRDefault="00DF262C" w:rsidP="00DF262C">
      <w:pPr>
        <w:pStyle w:val="aa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HMS</w:t>
      </w:r>
      <w:r>
        <w:rPr>
          <w:rFonts w:hint="eastAsia"/>
          <w:lang w:eastAsia="zh-CN"/>
        </w:rPr>
        <w:t>人像抠图模块</w:t>
      </w:r>
    </w:p>
    <w:p w14:paraId="2FD53CC4" w14:textId="33274436" w:rsidR="00DF262C" w:rsidRDefault="004D4C11" w:rsidP="004D4C11">
      <w:pPr>
        <w:jc w:val="center"/>
        <w:rPr>
          <w:rFonts w:hint="eastAsia"/>
          <w:lang w:eastAsia="zh-CN"/>
        </w:rPr>
      </w:pPr>
      <w:r w:rsidRPr="004D4C11">
        <w:rPr>
          <w:lang w:eastAsia="zh-CN"/>
        </w:rPr>
        <w:drawing>
          <wp:inline distT="0" distB="0" distL="0" distR="0" wp14:anchorId="047096C6" wp14:editId="0AEDA4FA">
            <wp:extent cx="1724025" cy="4971218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5825" cy="497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681D" w14:textId="35366E3E" w:rsidR="00DF262C" w:rsidRDefault="00DF262C" w:rsidP="00DF262C">
      <w:pPr>
        <w:pStyle w:val="aa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尾号限行模块</w:t>
      </w:r>
    </w:p>
    <w:p w14:paraId="043006F6" w14:textId="1EA46CD4" w:rsidR="00DF262C" w:rsidRDefault="00DF262C" w:rsidP="004D4C11">
      <w:pPr>
        <w:pStyle w:val="aa"/>
        <w:ind w:left="420" w:firstLineChars="0" w:firstLine="0"/>
        <w:jc w:val="center"/>
        <w:rPr>
          <w:rFonts w:hint="eastAsia"/>
          <w:lang w:eastAsia="zh-CN"/>
        </w:rPr>
      </w:pPr>
      <w:r w:rsidRPr="00DF262C">
        <w:rPr>
          <w:lang w:eastAsia="zh-CN"/>
        </w:rPr>
        <w:drawing>
          <wp:inline distT="0" distB="0" distL="0" distR="0" wp14:anchorId="24EFBF48" wp14:editId="1C8A04D3">
            <wp:extent cx="1619476" cy="368668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3C26" w14:textId="27DBC58D" w:rsidR="00DF262C" w:rsidRDefault="00DF262C" w:rsidP="00DF262C">
      <w:pPr>
        <w:pStyle w:val="aa"/>
        <w:numPr>
          <w:ilvl w:val="0"/>
          <w:numId w:val="1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农历节气模块</w:t>
      </w:r>
    </w:p>
    <w:p w14:paraId="7FBF555B" w14:textId="66C03705" w:rsidR="008E4082" w:rsidRPr="00097EEA" w:rsidRDefault="004D4C11" w:rsidP="004D4C11">
      <w:pPr>
        <w:jc w:val="center"/>
        <w:rPr>
          <w:lang w:eastAsia="zh-CN"/>
        </w:rPr>
      </w:pPr>
      <w:r w:rsidRPr="004D4C11">
        <w:rPr>
          <w:lang w:eastAsia="zh-CN"/>
        </w:rPr>
        <w:drawing>
          <wp:inline distT="0" distB="0" distL="0" distR="0" wp14:anchorId="770BA091" wp14:editId="752E558D">
            <wp:extent cx="2324100" cy="44392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917" cy="44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825B" w14:textId="607F9D9F" w:rsidR="005A40A4" w:rsidRDefault="00BC0C51" w:rsidP="005A40A4">
      <w:pPr>
        <w:pStyle w:val="2"/>
        <w:keepNext w:val="0"/>
        <w:keepLines w:val="0"/>
        <w:widowControl w:val="0"/>
        <w:spacing w:line="276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3" w:name="_Toc74094414"/>
      <w:r>
        <w:rPr>
          <w:rFonts w:asciiTheme="minorEastAsia" w:eastAsiaTheme="minorEastAsia" w:hAnsiTheme="minorEastAsia"/>
          <w:sz w:val="24"/>
          <w:szCs w:val="24"/>
          <w:lang w:eastAsia="zh-CN"/>
        </w:rPr>
        <w:t>2、模块内与模块间的跳转配合</w:t>
      </w:r>
      <w:bookmarkEnd w:id="3"/>
    </w:p>
    <w:p w14:paraId="0580E883" w14:textId="08A303F2" w:rsidR="005A40A4" w:rsidRDefault="005A40A4" w:rsidP="005A40A4">
      <w:pPr>
        <w:pStyle w:val="aa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模块间跳转、参数传递</w:t>
      </w:r>
    </w:p>
    <w:p w14:paraId="70DB0DF0" w14:textId="13272AD2" w:rsidR="005A40A4" w:rsidRDefault="005A40A4" w:rsidP="005A40A4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空气质量</w:t>
      </w:r>
      <w:r w:rsidR="00097EEA">
        <w:rPr>
          <w:rFonts w:hint="eastAsia"/>
          <w:lang w:eastAsia="zh-CN"/>
        </w:rPr>
        <w:t>模块</w:t>
      </w:r>
    </w:p>
    <w:p w14:paraId="77D73BAB" w14:textId="73AEF418" w:rsidR="00097EEA" w:rsidRDefault="00097EEA" w:rsidP="00097EEA">
      <w:pPr>
        <w:pStyle w:val="aa"/>
        <w:numPr>
          <w:ilvl w:val="2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传递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城市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 </w:t>
      </w:r>
    </w:p>
    <w:p w14:paraId="19D73EA6" w14:textId="2BD97697" w:rsidR="00097EEA" w:rsidRDefault="00097EEA" w:rsidP="00097EEA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港口信息模块</w:t>
      </w:r>
    </w:p>
    <w:p w14:paraId="1DA95D80" w14:textId="3B87EB4F" w:rsidR="00097EEA" w:rsidRDefault="00097EEA" w:rsidP="00097EEA">
      <w:pPr>
        <w:pStyle w:val="aa"/>
        <w:numPr>
          <w:ilvl w:val="2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传递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城市</w:t>
      </w:r>
      <w:r>
        <w:rPr>
          <w:rFonts w:hint="eastAsia"/>
          <w:lang w:eastAsia="zh-CN"/>
        </w:rPr>
        <w:t>ID</w:t>
      </w:r>
    </w:p>
    <w:p w14:paraId="067EA92F" w14:textId="77777777" w:rsidR="008E4082" w:rsidRDefault="008E4082" w:rsidP="008E4082">
      <w:pPr>
        <w:pStyle w:val="aa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气象预警模块</w:t>
      </w:r>
    </w:p>
    <w:p w14:paraId="41EF2161" w14:textId="6BD9BA16" w:rsidR="004D4C11" w:rsidRDefault="008E4082" w:rsidP="004D4C11">
      <w:pPr>
        <w:pStyle w:val="aa"/>
        <w:numPr>
          <w:ilvl w:val="2"/>
          <w:numId w:val="12"/>
        </w:numPr>
        <w:ind w:left="138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传递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城市</w:t>
      </w:r>
      <w:r>
        <w:rPr>
          <w:rFonts w:hint="eastAsia"/>
          <w:lang w:eastAsia="zh-CN"/>
        </w:rPr>
        <w:t>I</w:t>
      </w:r>
      <w:r>
        <w:rPr>
          <w:lang w:eastAsia="zh-CN"/>
        </w:rPr>
        <w:t>D</w:t>
      </w:r>
    </w:p>
    <w:p w14:paraId="5D03A452" w14:textId="2CE83DF2" w:rsidR="005A40A4" w:rsidRDefault="005A40A4" w:rsidP="005A40A4">
      <w:pPr>
        <w:pStyle w:val="aa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模块内跳转、参数传递</w:t>
      </w:r>
    </w:p>
    <w:p w14:paraId="649D2CFA" w14:textId="43541964" w:rsidR="00097EEA" w:rsidRDefault="00097EEA" w:rsidP="00097EEA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天气模块</w:t>
      </w:r>
    </w:p>
    <w:p w14:paraId="402A371A" w14:textId="5BBEF0A3" w:rsidR="008E4082" w:rsidRDefault="00097EEA" w:rsidP="008E4082">
      <w:pPr>
        <w:pStyle w:val="aa"/>
        <w:numPr>
          <w:ilvl w:val="2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主页面获取搜索页面传递的城市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添加新城市</w:t>
      </w:r>
    </w:p>
    <w:p w14:paraId="5270339E" w14:textId="7E4D5982" w:rsidR="008E4082" w:rsidRDefault="008E4082" w:rsidP="008E4082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 xml:space="preserve">MS </w:t>
      </w:r>
      <w:r>
        <w:rPr>
          <w:rFonts w:hint="eastAsia"/>
          <w:lang w:eastAsia="zh-CN"/>
        </w:rPr>
        <w:t>模块</w:t>
      </w:r>
    </w:p>
    <w:p w14:paraId="786FC8C8" w14:textId="1AC4C0AD" w:rsidR="008E4082" w:rsidRDefault="008E4082" w:rsidP="008E4082">
      <w:pPr>
        <w:pStyle w:val="aa"/>
        <w:numPr>
          <w:ilvl w:val="2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从系统相册获取图片</w:t>
      </w:r>
    </w:p>
    <w:p w14:paraId="092068DE" w14:textId="253F765B" w:rsidR="004D4C11" w:rsidRDefault="004D4C11" w:rsidP="004D4C11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尾号限行模块</w:t>
      </w:r>
    </w:p>
    <w:p w14:paraId="0EAC5030" w14:textId="2C0D8A63" w:rsidR="004D4C11" w:rsidRDefault="004D4C11" w:rsidP="004D4C11">
      <w:pPr>
        <w:pStyle w:val="aa"/>
        <w:numPr>
          <w:ilvl w:val="2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从城市选择列表获取</w:t>
      </w:r>
      <w:r>
        <w:rPr>
          <w:rFonts w:hint="eastAsia"/>
          <w:lang w:eastAsia="zh-CN"/>
        </w:rPr>
        <w:t>ID</w:t>
      </w:r>
    </w:p>
    <w:p w14:paraId="1E82D34E" w14:textId="36B8C853" w:rsidR="004D4C11" w:rsidRDefault="004D4C11" w:rsidP="004D4C11">
      <w:pPr>
        <w:rPr>
          <w:lang w:eastAsia="zh-CN"/>
        </w:rPr>
      </w:pPr>
    </w:p>
    <w:p w14:paraId="69E9E1A8" w14:textId="3A2B195C" w:rsidR="004D4C11" w:rsidRDefault="004D4C11" w:rsidP="004D4C11">
      <w:pPr>
        <w:rPr>
          <w:lang w:eastAsia="zh-CN"/>
        </w:rPr>
      </w:pPr>
    </w:p>
    <w:p w14:paraId="2278AAA0" w14:textId="7D752800" w:rsidR="004D4C11" w:rsidRDefault="004D4C11" w:rsidP="004D4C11">
      <w:pPr>
        <w:rPr>
          <w:lang w:eastAsia="zh-CN"/>
        </w:rPr>
      </w:pPr>
    </w:p>
    <w:p w14:paraId="128C953E" w14:textId="5C5571C9" w:rsidR="004D4C11" w:rsidRDefault="004D4C11" w:rsidP="004D4C11">
      <w:pPr>
        <w:rPr>
          <w:lang w:eastAsia="zh-CN"/>
        </w:rPr>
      </w:pPr>
    </w:p>
    <w:p w14:paraId="54FB1F8F" w14:textId="2B3BAE73" w:rsidR="004D4C11" w:rsidRDefault="004D4C11" w:rsidP="004D4C11">
      <w:pPr>
        <w:rPr>
          <w:lang w:eastAsia="zh-CN"/>
        </w:rPr>
      </w:pPr>
    </w:p>
    <w:p w14:paraId="2BA02AE0" w14:textId="05573D15" w:rsidR="004D4C11" w:rsidRDefault="004D4C11" w:rsidP="004D4C11">
      <w:pPr>
        <w:rPr>
          <w:lang w:eastAsia="zh-CN"/>
        </w:rPr>
      </w:pPr>
    </w:p>
    <w:p w14:paraId="6147C708" w14:textId="77777777" w:rsidR="004D4C11" w:rsidRPr="005A40A4" w:rsidRDefault="004D4C11" w:rsidP="004D4C11">
      <w:pPr>
        <w:rPr>
          <w:rFonts w:hint="eastAsia"/>
          <w:lang w:eastAsia="zh-CN"/>
        </w:rPr>
      </w:pPr>
    </w:p>
    <w:p w14:paraId="6E0028BC" w14:textId="6E8F197E" w:rsidR="005E64D4" w:rsidRDefault="00BC0C51">
      <w:pPr>
        <w:pStyle w:val="1"/>
        <w:keepNext w:val="0"/>
        <w:keepLines w:val="0"/>
        <w:widowControl w:val="0"/>
        <w:spacing w:line="276" w:lineRule="auto"/>
        <w:rPr>
          <w:sz w:val="32"/>
          <w:szCs w:val="32"/>
          <w:lang w:eastAsia="zh-CN"/>
        </w:rPr>
      </w:pPr>
      <w:bookmarkStart w:id="4" w:name="_Toc74094415"/>
      <w:r>
        <w:rPr>
          <w:sz w:val="32"/>
          <w:szCs w:val="32"/>
          <w:lang w:eastAsia="zh-CN"/>
        </w:rPr>
        <w:lastRenderedPageBreak/>
        <w:t>二、应用功能模块划分</w:t>
      </w:r>
      <w:bookmarkEnd w:id="4"/>
    </w:p>
    <w:p w14:paraId="02D1F7BB" w14:textId="00385DD4" w:rsidR="00E06515" w:rsidRDefault="00E06515" w:rsidP="00E06515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天气模块</w:t>
      </w:r>
    </w:p>
    <w:p w14:paraId="0D744278" w14:textId="0679F6BE" w:rsidR="00E06515" w:rsidRDefault="00E06515" w:rsidP="00E06515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0FFB8DE9" w14:textId="0E87CFE9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添加城市</w:t>
      </w:r>
    </w:p>
    <w:p w14:paraId="0B3FDB50" w14:textId="09207FC6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自动定位</w:t>
      </w:r>
    </w:p>
    <w:p w14:paraId="3ED27A9D" w14:textId="5B16884B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显示每天、每小时天气预报</w:t>
      </w:r>
    </w:p>
    <w:p w14:paraId="0A779378" w14:textId="5F17E2DF" w:rsidR="00E06515" w:rsidRDefault="00E06515" w:rsidP="00E06515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</w:t>
      </w:r>
    </w:p>
    <w:p w14:paraId="32675D34" w14:textId="08518502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高德地图定位</w:t>
      </w:r>
    </w:p>
    <w:p w14:paraId="3A68582C" w14:textId="5B2EB5AC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Fragment</w:t>
      </w:r>
    </w:p>
    <w:p w14:paraId="29FC6958" w14:textId="292D2634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ViewPager</w:t>
      </w:r>
      <w:r>
        <w:rPr>
          <w:lang w:eastAsia="zh-CN"/>
        </w:rPr>
        <w:t>2</w:t>
      </w:r>
    </w:p>
    <w:p w14:paraId="441F6E4F" w14:textId="0983BA58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AlertDialog</w:t>
      </w:r>
    </w:p>
    <w:p w14:paraId="1D906C75" w14:textId="1616DD15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RecycleView</w:t>
      </w:r>
    </w:p>
    <w:p w14:paraId="062C1EF6" w14:textId="40083C61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Activity</w:t>
      </w:r>
    </w:p>
    <w:p w14:paraId="6D0D9982" w14:textId="748B5CEF" w:rsidR="005A40A4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EditTex</w:t>
      </w:r>
      <w:r w:rsidR="00097EEA">
        <w:rPr>
          <w:rFonts w:hint="eastAsia"/>
          <w:lang w:eastAsia="zh-CN"/>
        </w:rPr>
        <w:t>t</w:t>
      </w:r>
    </w:p>
    <w:p w14:paraId="17013560" w14:textId="10CA821F" w:rsidR="00E06515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View</w:t>
      </w:r>
      <w:r>
        <w:rPr>
          <w:lang w:eastAsia="zh-CN"/>
        </w:rPr>
        <w:t>Binding</w:t>
      </w:r>
    </w:p>
    <w:p w14:paraId="43EE9BBB" w14:textId="2D9A991C" w:rsidR="005A40A4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lang w:eastAsia="zh-CN"/>
        </w:rPr>
        <w:t>DataBinding</w:t>
      </w:r>
    </w:p>
    <w:p w14:paraId="1EF09387" w14:textId="59F0386C" w:rsidR="005A40A4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Kotlin</w:t>
      </w:r>
      <w:r>
        <w:rPr>
          <w:rFonts w:hint="eastAsia"/>
          <w:lang w:eastAsia="zh-CN"/>
        </w:rPr>
        <w:t>协程</w:t>
      </w:r>
    </w:p>
    <w:p w14:paraId="6FB16471" w14:textId="2684FE95" w:rsidR="00DF262C" w:rsidRDefault="00DF262C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khttp</w:t>
      </w:r>
    </w:p>
    <w:p w14:paraId="45B7F4A6" w14:textId="7E57FC63" w:rsidR="00E06515" w:rsidRDefault="00E06515" w:rsidP="00E06515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空气质量模块</w:t>
      </w:r>
    </w:p>
    <w:p w14:paraId="107A5FEC" w14:textId="440E0E7D" w:rsidR="00E06515" w:rsidRDefault="00E06515" w:rsidP="00E06515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6A4EA9C0" w14:textId="5750C938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当天所有空气指数</w:t>
      </w:r>
    </w:p>
    <w:p w14:paraId="514445BB" w14:textId="305EFC32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未来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天</w:t>
      </w:r>
      <w:r>
        <w:rPr>
          <w:rFonts w:hint="eastAsia"/>
          <w:lang w:eastAsia="zh-CN"/>
        </w:rPr>
        <w:t>AQI</w:t>
      </w:r>
      <w:r>
        <w:rPr>
          <w:rFonts w:hint="eastAsia"/>
          <w:lang w:eastAsia="zh-CN"/>
        </w:rPr>
        <w:t>指数</w:t>
      </w:r>
      <w:r w:rsidR="005A40A4">
        <w:rPr>
          <w:rFonts w:hint="eastAsia"/>
          <w:lang w:eastAsia="zh-CN"/>
        </w:rPr>
        <w:t>预报</w:t>
      </w:r>
    </w:p>
    <w:p w14:paraId="6078965A" w14:textId="62C16869" w:rsidR="005A40A4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未来</w:t>
      </w:r>
      <w:r>
        <w:rPr>
          <w:rFonts w:hint="eastAsia"/>
          <w:lang w:eastAsia="zh-CN"/>
        </w:rPr>
        <w:t>2</w:t>
      </w:r>
      <w:r>
        <w:rPr>
          <w:lang w:eastAsia="zh-CN"/>
        </w:rPr>
        <w:t>4</w:t>
      </w:r>
      <w:r>
        <w:rPr>
          <w:rFonts w:hint="eastAsia"/>
          <w:lang w:eastAsia="zh-CN"/>
        </w:rPr>
        <w:t>小时空气指数预报</w:t>
      </w:r>
    </w:p>
    <w:p w14:paraId="3A7E45D0" w14:textId="3F48FF6A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全国</w:t>
      </w:r>
      <w:r>
        <w:rPr>
          <w:rFonts w:hint="eastAsia"/>
          <w:lang w:eastAsia="zh-CN"/>
        </w:rPr>
        <w:t>AQI</w:t>
      </w:r>
      <w:r>
        <w:rPr>
          <w:rFonts w:hint="eastAsia"/>
          <w:lang w:eastAsia="zh-CN"/>
        </w:rPr>
        <w:t>城市排名</w:t>
      </w:r>
    </w:p>
    <w:p w14:paraId="6E7B52C2" w14:textId="639D5950" w:rsidR="005A40A4" w:rsidRDefault="005A40A4" w:rsidP="005A40A4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技术点同前</w:t>
      </w:r>
    </w:p>
    <w:p w14:paraId="416A416B" w14:textId="03BF303D" w:rsidR="005A40A4" w:rsidRDefault="005A40A4" w:rsidP="005A40A4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港口模块</w:t>
      </w:r>
    </w:p>
    <w:p w14:paraId="58AA5007" w14:textId="730BDBA7" w:rsidR="005A40A4" w:rsidRDefault="005A40A4" w:rsidP="005A40A4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28F678BA" w14:textId="713116E4" w:rsidR="005A40A4" w:rsidRDefault="005A40A4" w:rsidP="005A40A4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展示该城市所有港口的基本信息</w:t>
      </w:r>
    </w:p>
    <w:p w14:paraId="501763FC" w14:textId="30F96965" w:rsidR="005E64D4" w:rsidRDefault="005A40A4" w:rsidP="005A40A4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技术点同前</w:t>
      </w:r>
    </w:p>
    <w:p w14:paraId="6B4D0DD2" w14:textId="758EC111" w:rsidR="00E249EB" w:rsidRDefault="00E249EB" w:rsidP="00E249EB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地理模块</w:t>
      </w:r>
    </w:p>
    <w:p w14:paraId="0091A902" w14:textId="3A2863E1" w:rsidR="00E249EB" w:rsidRDefault="00E249EB" w:rsidP="00E249EB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3A8C8222" w14:textId="1150CE2C" w:rsidR="00E249EB" w:rsidRDefault="00E249EB" w:rsidP="00E249EB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展示日出日落、月出月落时间</w:t>
      </w:r>
    </w:p>
    <w:p w14:paraId="64021A44" w14:textId="2D372F3A" w:rsidR="00E249EB" w:rsidRDefault="00E249EB" w:rsidP="00E249EB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技术点同前</w:t>
      </w:r>
    </w:p>
    <w:p w14:paraId="36916AA4" w14:textId="77777777" w:rsidR="008E4082" w:rsidRDefault="008E4082" w:rsidP="008E4082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bookmarkStart w:id="5" w:name="_Hlk77610755"/>
      <w:r>
        <w:rPr>
          <w:rFonts w:hint="eastAsia"/>
          <w:lang w:eastAsia="zh-CN"/>
        </w:rPr>
        <w:t>天气预警模块</w:t>
      </w:r>
    </w:p>
    <w:p w14:paraId="68F35EEB" w14:textId="77777777" w:rsidR="008E4082" w:rsidRDefault="008E4082" w:rsidP="008E4082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5471189F" w14:textId="5F137BF1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显示当天选定城市天气预警信息</w:t>
      </w:r>
    </w:p>
    <w:p w14:paraId="0986C1E4" w14:textId="156BF1F1" w:rsidR="008E4082" w:rsidRDefault="008E4082" w:rsidP="008E4082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lang w:eastAsia="zh-CN"/>
        </w:rPr>
        <w:t>技术点</w:t>
      </w:r>
    </w:p>
    <w:p w14:paraId="0EEFA806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Rec</w:t>
      </w:r>
      <w:r>
        <w:rPr>
          <w:lang w:eastAsia="zh-CN"/>
        </w:rPr>
        <w:t>ycleView</w:t>
      </w:r>
    </w:p>
    <w:p w14:paraId="1B0DB789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ctivity</w:t>
      </w:r>
    </w:p>
    <w:p w14:paraId="7846D5F0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lang w:eastAsia="zh-CN"/>
        </w:rPr>
        <w:t>Kotlin</w:t>
      </w:r>
      <w:r>
        <w:rPr>
          <w:rFonts w:hint="eastAsia"/>
          <w:lang w:eastAsia="zh-CN"/>
        </w:rPr>
        <w:t>协程</w:t>
      </w:r>
    </w:p>
    <w:p w14:paraId="508A49DA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onstraintlayout</w:t>
      </w:r>
    </w:p>
    <w:p w14:paraId="64401F2A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extView</w:t>
      </w:r>
    </w:p>
    <w:p w14:paraId="0AF8687A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oolbar</w:t>
      </w:r>
    </w:p>
    <w:p w14:paraId="76CCB81B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elativeLayout</w:t>
      </w:r>
    </w:p>
    <w:p w14:paraId="692D6E5C" w14:textId="6FD1C3DF" w:rsidR="008E4082" w:rsidRDefault="008E4082" w:rsidP="00DF262C">
      <w:pPr>
        <w:pStyle w:val="aa"/>
        <w:numPr>
          <w:ilvl w:val="2"/>
          <w:numId w:val="6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mageView</w:t>
      </w:r>
    </w:p>
    <w:p w14:paraId="569DC3B3" w14:textId="77777777" w:rsidR="008E4082" w:rsidRDefault="008E4082" w:rsidP="008E4082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lang w:eastAsia="zh-CN"/>
        </w:rPr>
        <w:t>HMS</w:t>
      </w:r>
      <w:r>
        <w:rPr>
          <w:rFonts w:hint="eastAsia"/>
          <w:lang w:eastAsia="zh-CN"/>
        </w:rPr>
        <w:t>模块</w:t>
      </w:r>
    </w:p>
    <w:p w14:paraId="293BDA06" w14:textId="77777777" w:rsidR="008E4082" w:rsidRDefault="008E4082" w:rsidP="008E4082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112408A3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人像分割</w:t>
      </w:r>
    </w:p>
    <w:p w14:paraId="391BA0E8" w14:textId="20BD0646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背景替换</w:t>
      </w:r>
      <w:bookmarkEnd w:id="5"/>
    </w:p>
    <w:p w14:paraId="0EA664C1" w14:textId="13EC947E" w:rsidR="008E4082" w:rsidRDefault="008E4082" w:rsidP="008E4082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lang w:eastAsia="zh-CN"/>
        </w:rPr>
        <w:t>技术点</w:t>
      </w:r>
    </w:p>
    <w:p w14:paraId="3DCA553A" w14:textId="00CAC9C3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lang w:eastAsia="zh-CN"/>
        </w:rPr>
        <w:t>HMS Core ML Kit</w:t>
      </w:r>
    </w:p>
    <w:p w14:paraId="7EAAE10D" w14:textId="1E78B721" w:rsidR="00DF262C" w:rsidRDefault="00DF262C" w:rsidP="00DF262C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尾号限行模块</w:t>
      </w:r>
    </w:p>
    <w:p w14:paraId="18162902" w14:textId="247F25EA" w:rsidR="00DF262C" w:rsidRDefault="00DF262C" w:rsidP="00DF262C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3CDE47EB" w14:textId="56BDE608" w:rsidR="00DF262C" w:rsidRDefault="00DF262C" w:rsidP="00DF262C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显示尾号限行城市</w:t>
      </w:r>
    </w:p>
    <w:p w14:paraId="4E2E9DAB" w14:textId="7DAD7F68" w:rsidR="00DF262C" w:rsidRDefault="00DF262C" w:rsidP="00DF262C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展示城市限行信息（处罚规定、区域、尾号等）</w:t>
      </w:r>
    </w:p>
    <w:p w14:paraId="03FDB3BE" w14:textId="51A26DBA" w:rsidR="00DF262C" w:rsidRDefault="00DF262C" w:rsidP="00DF262C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</w:t>
      </w:r>
    </w:p>
    <w:p w14:paraId="5F58558E" w14:textId="0120DD17" w:rsidR="00DF262C" w:rsidRDefault="00DF262C" w:rsidP="00DF262C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ecycleView</w:t>
      </w:r>
    </w:p>
    <w:p w14:paraId="64CE664A" w14:textId="642426C5" w:rsidR="00DF262C" w:rsidRPr="005A40A4" w:rsidRDefault="00DF262C" w:rsidP="00DF262C">
      <w:pPr>
        <w:pStyle w:val="aa"/>
        <w:numPr>
          <w:ilvl w:val="2"/>
          <w:numId w:val="6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crollerView</w:t>
      </w:r>
    </w:p>
    <w:p w14:paraId="158D4358" w14:textId="2913B940" w:rsidR="00AF4D21" w:rsidRDefault="00BC0C51" w:rsidP="00AF4D21">
      <w:pPr>
        <w:pStyle w:val="1"/>
        <w:keepNext w:val="0"/>
        <w:keepLines w:val="0"/>
        <w:widowControl w:val="0"/>
        <w:numPr>
          <w:ilvl w:val="0"/>
          <w:numId w:val="1"/>
        </w:numPr>
        <w:spacing w:line="276" w:lineRule="auto"/>
        <w:rPr>
          <w:sz w:val="32"/>
          <w:szCs w:val="32"/>
          <w:lang w:eastAsia="zh-CN"/>
        </w:rPr>
      </w:pPr>
      <w:bookmarkStart w:id="6" w:name="_Toc74094416"/>
      <w:r>
        <w:rPr>
          <w:sz w:val="32"/>
          <w:szCs w:val="32"/>
          <w:lang w:eastAsia="zh-CN"/>
        </w:rPr>
        <w:t>数据库设计</w:t>
      </w:r>
      <w:bookmarkEnd w:id="6"/>
    </w:p>
    <w:p w14:paraId="49EBB2FD" w14:textId="5F027C0F" w:rsidR="00AF4D21" w:rsidRPr="00AF4D21" w:rsidRDefault="00AF4D21" w:rsidP="00AF4D21">
      <w:pPr>
        <w:rPr>
          <w:sz w:val="32"/>
          <w:szCs w:val="32"/>
          <w:lang w:eastAsia="zh-CN"/>
        </w:rPr>
      </w:pPr>
      <w:r w:rsidRPr="00AF4D21">
        <w:rPr>
          <w:rFonts w:hint="eastAsia"/>
          <w:sz w:val="32"/>
          <w:szCs w:val="32"/>
          <w:lang w:eastAsia="zh-CN"/>
        </w:rPr>
        <w:t>City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  <w:gridCol w:w="1882"/>
      </w:tblGrid>
      <w:tr w:rsidR="00AF4D21" w14:paraId="2F74B9BB" w14:textId="3A37C26C" w:rsidTr="00AF4D21">
        <w:trPr>
          <w:trHeight w:val="680"/>
        </w:trPr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4C660" w14:textId="0F81877A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B0180" w14:textId="6BB339B6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58747" w14:textId="17385F84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允许空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3B1B1" w14:textId="1C65686C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A8C1B" w14:textId="3DB19862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F4D21" w14:paraId="511A97B0" w14:textId="634DA1F3" w:rsidTr="00AF4D21">
        <w:trPr>
          <w:trHeight w:val="680"/>
        </w:trPr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2C05FA06" w14:textId="6FF50B0D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7C558FC4" w14:textId="16CC9210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79795F5D" w14:textId="1509D22A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404C7B14" w14:textId="59E14C15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</w:tcPr>
          <w:p w14:paraId="344AE5AF" w14:textId="685A3B88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AF4D21" w14:paraId="1F50268B" w14:textId="385A2E76" w:rsidTr="00AF4D21">
        <w:trPr>
          <w:trHeight w:val="680"/>
        </w:trPr>
        <w:tc>
          <w:tcPr>
            <w:tcW w:w="1937" w:type="dxa"/>
            <w:vAlign w:val="center"/>
          </w:tcPr>
          <w:p w14:paraId="043A2A96" w14:textId="2BDE7AF6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ascription</w:t>
            </w:r>
          </w:p>
        </w:tc>
        <w:tc>
          <w:tcPr>
            <w:tcW w:w="1937" w:type="dxa"/>
            <w:vAlign w:val="center"/>
          </w:tcPr>
          <w:p w14:paraId="46806255" w14:textId="255ACEF4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4649264E" w14:textId="01C61624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F4F467D" w14:textId="208309DC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行政归属</w:t>
            </w:r>
          </w:p>
        </w:tc>
        <w:tc>
          <w:tcPr>
            <w:tcW w:w="1882" w:type="dxa"/>
            <w:vAlign w:val="center"/>
          </w:tcPr>
          <w:p w14:paraId="76B52E12" w14:textId="210B12B1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53B8BEED" w14:textId="1FB55423" w:rsidTr="00AF4D21">
        <w:trPr>
          <w:trHeight w:val="680"/>
        </w:trPr>
        <w:tc>
          <w:tcPr>
            <w:tcW w:w="1937" w:type="dxa"/>
            <w:vAlign w:val="center"/>
          </w:tcPr>
          <w:p w14:paraId="60E36328" w14:textId="2CA06CAE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</w:t>
            </w:r>
            <w:r>
              <w:rPr>
                <w:lang w:eastAsia="zh-CN"/>
              </w:rPr>
              <w:t>etic</w:t>
            </w:r>
          </w:p>
        </w:tc>
        <w:tc>
          <w:tcPr>
            <w:tcW w:w="1937" w:type="dxa"/>
            <w:vAlign w:val="center"/>
          </w:tcPr>
          <w:p w14:paraId="0E5FEC5F" w14:textId="2EB921D5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10FBAF23" w14:textId="4871338E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227A9527" w14:textId="0678275E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城市拼音</w:t>
            </w:r>
          </w:p>
        </w:tc>
        <w:tc>
          <w:tcPr>
            <w:tcW w:w="1882" w:type="dxa"/>
            <w:vAlign w:val="center"/>
          </w:tcPr>
          <w:p w14:paraId="0A699643" w14:textId="5051878C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 w:rsidR="00AF4D21" w14:paraId="2B0124D3" w14:textId="0FB65020" w:rsidTr="00AF4D21">
        <w:trPr>
          <w:trHeight w:val="680"/>
        </w:trPr>
        <w:tc>
          <w:tcPr>
            <w:tcW w:w="1937" w:type="dxa"/>
            <w:vAlign w:val="center"/>
          </w:tcPr>
          <w:p w14:paraId="7181680E" w14:textId="3DAF7435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0C81D8C0" w14:textId="6D4D194F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</w:t>
            </w:r>
            <w:r>
              <w:rPr>
                <w:lang w:eastAsia="zh-CN"/>
              </w:rPr>
              <w:t>har</w:t>
            </w:r>
          </w:p>
        </w:tc>
        <w:tc>
          <w:tcPr>
            <w:tcW w:w="1938" w:type="dxa"/>
            <w:vAlign w:val="center"/>
          </w:tcPr>
          <w:p w14:paraId="6C64F45F" w14:textId="08B215F4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7FFCA4F" w14:textId="30AFA67A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城市简称</w:t>
            </w:r>
          </w:p>
        </w:tc>
        <w:tc>
          <w:tcPr>
            <w:tcW w:w="1882" w:type="dxa"/>
            <w:vAlign w:val="center"/>
          </w:tcPr>
          <w:p w14:paraId="602C8F8C" w14:textId="638E6E23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55409500" w14:textId="77777777" w:rsidR="00E06515" w:rsidRDefault="00E06515" w:rsidP="00AF4D21">
      <w:pPr>
        <w:rPr>
          <w:lang w:eastAsia="zh-CN"/>
        </w:rPr>
      </w:pPr>
    </w:p>
    <w:p w14:paraId="2B5C83EC" w14:textId="77777777" w:rsidR="00E06515" w:rsidRPr="00AF4D21" w:rsidRDefault="00E06515" w:rsidP="00E06515">
      <w:pPr>
        <w:rPr>
          <w:sz w:val="32"/>
          <w:szCs w:val="32"/>
          <w:lang w:eastAsia="zh-CN"/>
        </w:rPr>
      </w:pPr>
      <w:r w:rsidRPr="00AF4D21">
        <w:rPr>
          <w:rFonts w:hint="eastAsia"/>
          <w:sz w:val="32"/>
          <w:szCs w:val="32"/>
          <w:lang w:eastAsia="zh-CN"/>
        </w:rPr>
        <w:t>CityPort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  <w:gridCol w:w="1882"/>
      </w:tblGrid>
      <w:tr w:rsidR="00E06515" w14:paraId="0F8CA77B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DBC72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30E5F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B2BC0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允许空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A4B67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B8291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06515" w14:paraId="15B762BE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2201D302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prot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ode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3B08A57B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55C12A89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6E89B537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港口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</w:tcPr>
          <w:p w14:paraId="33F9EAF4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E06515" w14:paraId="323DFC2E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3753CD2B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Code</w:t>
            </w:r>
          </w:p>
        </w:tc>
        <w:tc>
          <w:tcPr>
            <w:tcW w:w="1937" w:type="dxa"/>
            <w:vAlign w:val="center"/>
          </w:tcPr>
          <w:p w14:paraId="24F2C2AA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1022B7A5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1EEBFE26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vAlign w:val="center"/>
          </w:tcPr>
          <w:p w14:paraId="5E81BD09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</w:tr>
      <w:tr w:rsidR="00E06515" w14:paraId="47F18916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0F00387F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16841411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64027EEE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38" w:type="dxa"/>
            <w:vAlign w:val="center"/>
          </w:tcPr>
          <w:p w14:paraId="4ECC577D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城市名</w:t>
            </w:r>
          </w:p>
        </w:tc>
        <w:tc>
          <w:tcPr>
            <w:tcW w:w="1882" w:type="dxa"/>
            <w:vAlign w:val="center"/>
          </w:tcPr>
          <w:p w14:paraId="104526E3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冗余</w:t>
            </w:r>
          </w:p>
        </w:tc>
      </w:tr>
      <w:tr w:rsidR="00E06515" w14:paraId="42D97345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1824FACB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port</w:t>
            </w:r>
            <w:r>
              <w:rPr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5DB60381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2AB149D3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38" w:type="dxa"/>
            <w:vAlign w:val="center"/>
          </w:tcPr>
          <w:p w14:paraId="6E69F4F2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港口名</w:t>
            </w:r>
          </w:p>
        </w:tc>
        <w:tc>
          <w:tcPr>
            <w:tcW w:w="1882" w:type="dxa"/>
            <w:vAlign w:val="center"/>
          </w:tcPr>
          <w:p w14:paraId="71E6EB30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冗余</w:t>
            </w:r>
          </w:p>
        </w:tc>
      </w:tr>
    </w:tbl>
    <w:p w14:paraId="04BC4AEB" w14:textId="77777777" w:rsidR="00E06515" w:rsidRPr="00E06515" w:rsidRDefault="00E06515" w:rsidP="00AF4D21">
      <w:pPr>
        <w:rPr>
          <w:lang w:eastAsia="zh-CN"/>
        </w:rPr>
      </w:pPr>
    </w:p>
    <w:p w14:paraId="514CAABA" w14:textId="46E87163" w:rsidR="00AF4D21" w:rsidRPr="00AF4D21" w:rsidRDefault="00AF4D21" w:rsidP="00AF4D21">
      <w:pPr>
        <w:rPr>
          <w:sz w:val="32"/>
          <w:szCs w:val="32"/>
          <w:lang w:eastAsia="zh-CN"/>
        </w:rPr>
      </w:pPr>
      <w:r w:rsidRPr="00AF4D21">
        <w:rPr>
          <w:rFonts w:hint="eastAsia"/>
          <w:sz w:val="32"/>
          <w:szCs w:val="32"/>
          <w:lang w:eastAsia="zh-CN"/>
        </w:rPr>
        <w:t>Port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  <w:gridCol w:w="1882"/>
      </w:tblGrid>
      <w:tr w:rsidR="00AF4D21" w14:paraId="3A31FBD8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69926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E4642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A2AC5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允许空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78468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F7681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F4D21" w14:paraId="614FA312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2A97642A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0CEA58CE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155D9D7F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436FCFA1" w14:textId="75A4C276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坐标</w:t>
            </w:r>
            <w:r w:rsidR="00AF4D21"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</w:tcPr>
          <w:p w14:paraId="337D19B2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AF4D21" w14:paraId="0026D786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472FC879" w14:textId="581CD5F2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province</w:t>
            </w:r>
          </w:p>
        </w:tc>
        <w:tc>
          <w:tcPr>
            <w:tcW w:w="1937" w:type="dxa"/>
            <w:vAlign w:val="center"/>
          </w:tcPr>
          <w:p w14:paraId="0F2AA91F" w14:textId="7C185801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72A6B199" w14:textId="6F9A4BD3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FF82247" w14:textId="386D16DE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882" w:type="dxa"/>
            <w:vAlign w:val="center"/>
          </w:tcPr>
          <w:p w14:paraId="6D480CFA" w14:textId="7A54204D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3FAFF6F0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6D26D72A" w14:textId="4E355832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06195BE7" w14:textId="350AE232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15E74F2A" w14:textId="4B94B601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65D4B21B" w14:textId="1F50E59E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港口名</w:t>
            </w:r>
          </w:p>
        </w:tc>
        <w:tc>
          <w:tcPr>
            <w:tcW w:w="1882" w:type="dxa"/>
            <w:vAlign w:val="center"/>
          </w:tcPr>
          <w:p w14:paraId="2BC1AA53" w14:textId="603897F6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76F1A8B8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5CA12549" w14:textId="2CFBBF90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waterLevel</w:t>
            </w:r>
          </w:p>
        </w:tc>
        <w:tc>
          <w:tcPr>
            <w:tcW w:w="1937" w:type="dxa"/>
            <w:vAlign w:val="center"/>
          </w:tcPr>
          <w:p w14:paraId="2D204207" w14:textId="3A492195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4991DE95" w14:textId="63FE5139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C14E460" w14:textId="3ED05F58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水位基准</w:t>
            </w:r>
          </w:p>
        </w:tc>
        <w:tc>
          <w:tcPr>
            <w:tcW w:w="1882" w:type="dxa"/>
            <w:vAlign w:val="center"/>
          </w:tcPr>
          <w:p w14:paraId="488A2671" w14:textId="47CE912D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15C2A946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2FE29BB9" w14:textId="73EE5B1A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phontic</w:t>
            </w:r>
          </w:p>
        </w:tc>
        <w:tc>
          <w:tcPr>
            <w:tcW w:w="1937" w:type="dxa"/>
            <w:vAlign w:val="center"/>
          </w:tcPr>
          <w:p w14:paraId="237CCBDF" w14:textId="0D41694D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05A5DE51" w14:textId="69CDAA34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474E74A9" w14:textId="6E02AF23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港口名拼音</w:t>
            </w:r>
          </w:p>
        </w:tc>
        <w:tc>
          <w:tcPr>
            <w:tcW w:w="1882" w:type="dxa"/>
            <w:vAlign w:val="center"/>
          </w:tcPr>
          <w:p w14:paraId="27DE49D1" w14:textId="15368BA1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6D315BE2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67E4ADCE" w14:textId="6D00850F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longitude</w:t>
            </w:r>
          </w:p>
        </w:tc>
        <w:tc>
          <w:tcPr>
            <w:tcW w:w="1937" w:type="dxa"/>
            <w:vAlign w:val="center"/>
          </w:tcPr>
          <w:p w14:paraId="4AECADB3" w14:textId="3753B6E6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74D07B26" w14:textId="5667F9BA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D1159CF" w14:textId="725C20D1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  <w:tc>
          <w:tcPr>
            <w:tcW w:w="1882" w:type="dxa"/>
            <w:vAlign w:val="center"/>
          </w:tcPr>
          <w:p w14:paraId="1DAF67E4" w14:textId="2D419BA2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6A1F8E5E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199EE6F0" w14:textId="1589F05E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latitude</w:t>
            </w:r>
          </w:p>
        </w:tc>
        <w:tc>
          <w:tcPr>
            <w:tcW w:w="1937" w:type="dxa"/>
            <w:vAlign w:val="center"/>
          </w:tcPr>
          <w:p w14:paraId="000E4628" w14:textId="2529B479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3EA60C27" w14:textId="7FA2DB25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032D00AD" w14:textId="4E968CF7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  <w:tc>
          <w:tcPr>
            <w:tcW w:w="1882" w:type="dxa"/>
            <w:vAlign w:val="center"/>
          </w:tcPr>
          <w:p w14:paraId="707F990D" w14:textId="209DB54F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485B02E3" w14:textId="431F385C" w:rsidR="005E64D4" w:rsidRDefault="00BC0C51">
      <w:pPr>
        <w:pStyle w:val="1"/>
        <w:keepNext w:val="0"/>
        <w:keepLines w:val="0"/>
        <w:widowControl w:val="0"/>
        <w:spacing w:line="276" w:lineRule="auto"/>
        <w:rPr>
          <w:sz w:val="32"/>
          <w:szCs w:val="32"/>
          <w:lang w:eastAsia="zh-CN"/>
        </w:rPr>
      </w:pPr>
      <w:bookmarkStart w:id="7" w:name="_Toc74094417"/>
      <w:r>
        <w:rPr>
          <w:sz w:val="32"/>
          <w:szCs w:val="32"/>
          <w:lang w:eastAsia="zh-CN"/>
        </w:rPr>
        <w:t>四、接口设计</w:t>
      </w:r>
      <w:bookmarkEnd w:id="7"/>
    </w:p>
    <w:p w14:paraId="1FC1F2DF" w14:textId="5B7A20E6" w:rsidR="00E06515" w:rsidRDefault="005A40A4" w:rsidP="005A40A4">
      <w:pPr>
        <w:pStyle w:val="aa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天气类接口</w:t>
      </w:r>
    </w:p>
    <w:p w14:paraId="774D0B8A" w14:textId="5FFC6196" w:rsidR="005A40A4" w:rsidRDefault="005A40A4" w:rsidP="005A40A4">
      <w:pPr>
        <w:pStyle w:val="aa"/>
        <w:numPr>
          <w:ilvl w:val="1"/>
          <w:numId w:val="7"/>
        </w:numPr>
        <w:ind w:firstLineChars="0"/>
        <w:rPr>
          <w:lang w:eastAsia="zh-CN"/>
        </w:rPr>
      </w:pPr>
      <w:r>
        <w:rPr>
          <w:lang w:eastAsia="zh-CN"/>
        </w:rPr>
        <w:t>/v3/weather/now.json</w:t>
      </w:r>
      <w:r>
        <w:rPr>
          <w:lang w:eastAsia="zh-CN"/>
        </w:rPr>
        <w:tab/>
      </w:r>
      <w:r>
        <w:rPr>
          <w:rFonts w:hint="eastAsia"/>
          <w:lang w:eastAsia="zh-CN"/>
        </w:rPr>
        <w:t>请求远程当天天气信息</w:t>
      </w:r>
    </w:p>
    <w:p w14:paraId="42A43BF4" w14:textId="487F1545" w:rsidR="005A40A4" w:rsidRDefault="005A40A4" w:rsidP="005A40A4">
      <w:pPr>
        <w:pStyle w:val="aa"/>
        <w:numPr>
          <w:ilvl w:val="1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>v3/weather/daily.json</w:t>
      </w:r>
      <w:r>
        <w:rPr>
          <w:lang w:eastAsia="zh-CN"/>
        </w:rPr>
        <w:tab/>
      </w:r>
      <w:r>
        <w:rPr>
          <w:rFonts w:hint="eastAsia"/>
          <w:lang w:eastAsia="zh-CN"/>
        </w:rPr>
        <w:t>请求远程未来最多</w:t>
      </w:r>
      <w:r>
        <w:rPr>
          <w:rFonts w:hint="eastAsia"/>
          <w:lang w:eastAsia="zh-CN"/>
        </w:rPr>
        <w:t>1</w:t>
      </w:r>
      <w:r>
        <w:rPr>
          <w:lang w:eastAsia="zh-CN"/>
        </w:rPr>
        <w:t>5</w:t>
      </w:r>
      <w:r>
        <w:rPr>
          <w:rFonts w:hint="eastAsia"/>
          <w:lang w:eastAsia="zh-CN"/>
        </w:rPr>
        <w:t>天预报</w:t>
      </w:r>
    </w:p>
    <w:p w14:paraId="3289E5E9" w14:textId="4E5FD966" w:rsidR="005A40A4" w:rsidRDefault="005A40A4" w:rsidP="005A40A4">
      <w:pPr>
        <w:pStyle w:val="aa"/>
        <w:numPr>
          <w:ilvl w:val="1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 xml:space="preserve">v3/weather/hourly.json </w:t>
      </w:r>
      <w:r>
        <w:rPr>
          <w:lang w:eastAsia="zh-CN"/>
        </w:rPr>
        <w:tab/>
      </w:r>
      <w:r>
        <w:rPr>
          <w:rFonts w:hint="eastAsia"/>
          <w:lang w:eastAsia="zh-CN"/>
        </w:rPr>
        <w:t>请求远程未来最多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天每小时预报</w:t>
      </w:r>
    </w:p>
    <w:p w14:paraId="1740B2DA" w14:textId="3924FFE7" w:rsidR="005A40A4" w:rsidRPr="00E06515" w:rsidRDefault="005A40A4" w:rsidP="005A40A4">
      <w:pPr>
        <w:pStyle w:val="aa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空气类接口</w:t>
      </w:r>
    </w:p>
    <w:p w14:paraId="29CEF92E" w14:textId="4E23F605" w:rsidR="005E64D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 xml:space="preserve">v3/air/now.json 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请求远程当天空气指数</w:t>
      </w:r>
    </w:p>
    <w:p w14:paraId="34617FEB" w14:textId="032C1C0A" w:rsidR="005A40A4" w:rsidRPr="005A40A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v3/air/daily.json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请求远程未来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5天AQI指数</w:t>
      </w:r>
    </w:p>
    <w:p w14:paraId="4E3C4B1A" w14:textId="79AC796E" w:rsidR="005A40A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v3/air/hourly.json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请求远程未来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2</w:t>
      </w:r>
      <w:r>
        <w:rPr>
          <w:rFonts w:asciiTheme="minorEastAsia" w:eastAsia="PMingLiU" w:hAnsiTheme="minorEastAsia" w:hint="default"/>
          <w:sz w:val="24"/>
          <w:szCs w:val="24"/>
        </w:rPr>
        <w:t>4</w:t>
      </w:r>
      <w:r>
        <w:rPr>
          <w:rFonts w:asciiTheme="minorEastAsia" w:eastAsiaTheme="minorEastAsia" w:hAnsiTheme="minorEastAsia"/>
          <w:sz w:val="24"/>
          <w:szCs w:val="24"/>
        </w:rPr>
        <w:t>小时AQI指数</w:t>
      </w:r>
    </w:p>
    <w:p w14:paraId="68BB6792" w14:textId="0FE2736D" w:rsidR="005A40A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v3/air/rank.json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请求远程空气质量城市排名信息</w:t>
      </w:r>
    </w:p>
    <w:p w14:paraId="7D72CB80" w14:textId="62F02CC1" w:rsidR="00E249EB" w:rsidRDefault="00E249EB" w:rsidP="00E249EB">
      <w:pPr>
        <w:pStyle w:val="A9"/>
        <w:widowControl w:val="0"/>
        <w:numPr>
          <w:ilvl w:val="0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地理类接口</w:t>
      </w:r>
    </w:p>
    <w:p w14:paraId="32F1C6C0" w14:textId="10E8F2A1" w:rsidR="00E249EB" w:rsidRDefault="00E249EB" w:rsidP="00E249EB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v3/geo/moon.json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请求远程月出月落信息</w:t>
      </w:r>
    </w:p>
    <w:p w14:paraId="53B0B951" w14:textId="2BA1FA3F" w:rsidR="00E249EB" w:rsidRDefault="00E249EB" w:rsidP="00E249EB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v3/geo/sun.json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请求远程日出日落信息</w:t>
      </w:r>
    </w:p>
    <w:p w14:paraId="274C5971" w14:textId="77777777" w:rsidR="008E4082" w:rsidRDefault="008E4082" w:rsidP="008E4082">
      <w:pPr>
        <w:pStyle w:val="A9"/>
        <w:widowControl w:val="0"/>
        <w:numPr>
          <w:ilvl w:val="0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气象预警接口</w:t>
      </w:r>
    </w:p>
    <w:p w14:paraId="000A038E" w14:textId="57276103" w:rsidR="008E4082" w:rsidRDefault="008E4082" w:rsidP="008E4082">
      <w:pPr>
        <w:pStyle w:val="aa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</w:pPr>
      <w:r w:rsidRPr="00586FED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/v3/weather/alarm.json</w:t>
      </w:r>
      <w:r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 xml:space="preserve">  </w:t>
      </w:r>
      <w:r>
        <w:rPr>
          <w:rFonts w:ascii="Consolas" w:eastAsia="宋体" w:hAnsi="Consolas" w:cs="宋体" w:hint="eastAsia"/>
          <w:color w:val="000000" w:themeColor="text1"/>
          <w:sz w:val="21"/>
          <w:szCs w:val="21"/>
          <w:lang w:eastAsia="zh-CN"/>
        </w:rPr>
        <w:t>请求远程当天天气预警信息</w:t>
      </w:r>
    </w:p>
    <w:p w14:paraId="1CC1837D" w14:textId="0903FC85" w:rsidR="00DF262C" w:rsidRDefault="00DF262C" w:rsidP="00DF262C">
      <w:pPr>
        <w:pStyle w:val="aa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</w:pPr>
      <w:r>
        <w:rPr>
          <w:rFonts w:ascii="Consolas" w:eastAsia="宋体" w:hAnsi="Consolas" w:cs="宋体" w:hint="eastAsia"/>
          <w:color w:val="000000" w:themeColor="text1"/>
          <w:sz w:val="21"/>
          <w:szCs w:val="21"/>
          <w:lang w:eastAsia="zh-CN"/>
        </w:rPr>
        <w:t>生活类接口</w:t>
      </w:r>
    </w:p>
    <w:p w14:paraId="78FB1DC1" w14:textId="20798D7C" w:rsidR="00DF262C" w:rsidRDefault="00DF262C" w:rsidP="00DF262C">
      <w:pPr>
        <w:pStyle w:val="aa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</w:pPr>
      <w:r>
        <w:rPr>
          <w:rFonts w:ascii="Consolas" w:eastAsia="宋体" w:hAnsi="Consolas" w:cs="宋体" w:hint="eastAsia"/>
          <w:color w:val="000000" w:themeColor="text1"/>
          <w:sz w:val="21"/>
          <w:szCs w:val="21"/>
          <w:lang w:eastAsia="zh-CN"/>
        </w:rPr>
        <w:t>/</w:t>
      </w:r>
      <w:r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v3/life/driving_restriction.json</w:t>
      </w:r>
      <w:r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ab/>
      </w:r>
      <w:r>
        <w:rPr>
          <w:rFonts w:ascii="Consolas" w:eastAsia="宋体" w:hAnsi="Consolas" w:cs="宋体" w:hint="eastAsia"/>
          <w:color w:val="000000" w:themeColor="text1"/>
          <w:sz w:val="21"/>
          <w:szCs w:val="21"/>
          <w:lang w:eastAsia="zh-CN"/>
        </w:rPr>
        <w:t>请求远程尾号限行信息</w:t>
      </w:r>
    </w:p>
    <w:p w14:paraId="72359FCA" w14:textId="1DDCD8E8" w:rsidR="00DF262C" w:rsidRPr="008E4082" w:rsidRDefault="00DF262C" w:rsidP="00DF262C">
      <w:pPr>
        <w:pStyle w:val="aa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</w:pPr>
      <w:r>
        <w:rPr>
          <w:rFonts w:ascii="Consolas" w:eastAsia="宋体" w:hAnsi="Consolas" w:cs="宋体" w:hint="eastAsia"/>
          <w:color w:val="000000" w:themeColor="text1"/>
          <w:sz w:val="21"/>
          <w:szCs w:val="21"/>
          <w:lang w:eastAsia="zh-CN"/>
        </w:rPr>
        <w:t>/</w:t>
      </w:r>
      <w:r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v3/life/chinese_calander.json</w:t>
      </w:r>
      <w:r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ab/>
      </w:r>
      <w:r>
        <w:rPr>
          <w:rFonts w:ascii="Consolas" w:eastAsia="宋体" w:hAnsi="Consolas" w:cs="宋体" w:hint="eastAsia"/>
          <w:color w:val="000000" w:themeColor="text1"/>
          <w:sz w:val="21"/>
          <w:szCs w:val="21"/>
          <w:lang w:eastAsia="zh-CN"/>
        </w:rPr>
        <w:t>请求农历日期和节气</w:t>
      </w:r>
    </w:p>
    <w:sectPr w:rsidR="00DF262C" w:rsidRPr="008E4082">
      <w:headerReference w:type="default" r:id="rId17"/>
      <w:footerReference w:type="default" r:id="rId18"/>
      <w:pgSz w:w="11900" w:h="16840"/>
      <w:pgMar w:top="1134" w:right="1134" w:bottom="1134" w:left="1134" w:header="709" w:footer="85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09769" w14:textId="77777777" w:rsidR="009627AF" w:rsidRDefault="009627AF">
      <w:r>
        <w:separator/>
      </w:r>
    </w:p>
  </w:endnote>
  <w:endnote w:type="continuationSeparator" w:id="0">
    <w:p w14:paraId="21BB9F75" w14:textId="77777777" w:rsidR="009627AF" w:rsidRDefault="0096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A730B" w14:textId="77777777" w:rsidR="005E64D4" w:rsidRDefault="00BC0C5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5E7B9C" wp14:editId="19B900D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69E69238" w14:textId="77777777" w:rsidR="005E64D4" w:rsidRDefault="00BC0C51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E7B9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" filled="f" stroked="f" strokeweight="1pt">
              <v:stroke miterlimit="4"/>
              <v:textbox style="mso-fit-shape-to-text:t" inset="0,0,0,0">
                <w:txbxContent>
                  <w:p w14:paraId="69E69238" w14:textId="77777777" w:rsidR="005E64D4" w:rsidRDefault="00BC0C51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E2E7" w14:textId="77777777" w:rsidR="005E64D4" w:rsidRDefault="00BC0C51">
    <w:pPr>
      <w:pStyle w:val="a3"/>
      <w:tabs>
        <w:tab w:val="clear" w:pos="4153"/>
        <w:tab w:val="center" w:pos="4816"/>
      </w:tabs>
      <w:rPr>
        <w:lang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1100A" wp14:editId="4BB13F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674D9F2F" w14:textId="77777777" w:rsidR="005E64D4" w:rsidRDefault="00BC0C51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1100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" filled="f" stroked="f" strokeweight="1pt">
              <v:stroke miterlimit="4"/>
              <v:textbox style="mso-fit-shape-to-text:t" inset="0,0,0,0">
                <w:txbxContent>
                  <w:p w14:paraId="674D9F2F" w14:textId="77777777" w:rsidR="005E64D4" w:rsidRDefault="00BC0C51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1444960276"/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9652" w14:textId="77777777" w:rsidR="009627AF" w:rsidRDefault="009627AF">
      <w:r>
        <w:separator/>
      </w:r>
    </w:p>
  </w:footnote>
  <w:footnote w:type="continuationSeparator" w:id="0">
    <w:p w14:paraId="40B1BABE" w14:textId="77777777" w:rsidR="009627AF" w:rsidRDefault="00962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76F88" w14:textId="77777777" w:rsidR="005E64D4" w:rsidRDefault="005E64D4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20E68D"/>
    <w:multiLevelType w:val="singleLevel"/>
    <w:tmpl w:val="FA20E68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539B4"/>
    <w:multiLevelType w:val="hybridMultilevel"/>
    <w:tmpl w:val="436CD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33703"/>
    <w:multiLevelType w:val="hybridMultilevel"/>
    <w:tmpl w:val="513615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FF3C47"/>
    <w:multiLevelType w:val="hybridMultilevel"/>
    <w:tmpl w:val="6E2E4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6048B1"/>
    <w:multiLevelType w:val="hybridMultilevel"/>
    <w:tmpl w:val="E724ED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9D86414"/>
    <w:multiLevelType w:val="hybridMultilevel"/>
    <w:tmpl w:val="6A6C3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BA22E2"/>
    <w:multiLevelType w:val="hybridMultilevel"/>
    <w:tmpl w:val="EA2AF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2A57E6"/>
    <w:multiLevelType w:val="hybridMultilevel"/>
    <w:tmpl w:val="565C91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E4736B"/>
    <w:multiLevelType w:val="hybridMultilevel"/>
    <w:tmpl w:val="2AF2D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F14DFB"/>
    <w:multiLevelType w:val="hybridMultilevel"/>
    <w:tmpl w:val="959AB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18054F"/>
    <w:multiLevelType w:val="hybridMultilevel"/>
    <w:tmpl w:val="8912FAC6"/>
    <w:lvl w:ilvl="0" w:tplc="FA20E68D">
      <w:start w:val="3"/>
      <w:numFmt w:val="chineseCounting"/>
      <w:suff w:val="nothing"/>
      <w:lvlText w:val="%1、"/>
      <w:lvlJc w:val="left"/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61755A"/>
    <w:multiLevelType w:val="hybridMultilevel"/>
    <w:tmpl w:val="8D3E2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AF6DD7"/>
    <w:multiLevelType w:val="hybridMultilevel"/>
    <w:tmpl w:val="486A94D8"/>
    <w:lvl w:ilvl="0" w:tplc="FA20E68D">
      <w:start w:val="3"/>
      <w:numFmt w:val="chineseCounting"/>
      <w:suff w:val="nothing"/>
      <w:lvlText w:val="%1、"/>
      <w:lvlJc w:val="left"/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5B76DBF"/>
    <w:multiLevelType w:val="hybridMultilevel"/>
    <w:tmpl w:val="3026B1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7573E7C"/>
    <w:multiLevelType w:val="hybridMultilevel"/>
    <w:tmpl w:val="D0CE2A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A39600D"/>
    <w:multiLevelType w:val="hybridMultilevel"/>
    <w:tmpl w:val="206C18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A66501"/>
    <w:multiLevelType w:val="hybridMultilevel"/>
    <w:tmpl w:val="628AC3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FE05A8"/>
    <w:multiLevelType w:val="hybridMultilevel"/>
    <w:tmpl w:val="BB180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081ED4"/>
    <w:multiLevelType w:val="hybridMultilevel"/>
    <w:tmpl w:val="ADAE76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321A1D"/>
    <w:multiLevelType w:val="hybridMultilevel"/>
    <w:tmpl w:val="243A4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2048B3"/>
    <w:multiLevelType w:val="hybridMultilevel"/>
    <w:tmpl w:val="79C86A08"/>
    <w:lvl w:ilvl="0" w:tplc="FA20E68D">
      <w:start w:val="3"/>
      <w:numFmt w:val="chineseCounting"/>
      <w:suff w:val="nothing"/>
      <w:lvlText w:val="%1、"/>
      <w:lvlJc w:val="left"/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E49048A"/>
    <w:multiLevelType w:val="singleLevel"/>
    <w:tmpl w:val="FA20E68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2" w15:restartNumberingAfterBreak="0">
    <w:nsid w:val="7F286956"/>
    <w:multiLevelType w:val="hybridMultilevel"/>
    <w:tmpl w:val="E60600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2"/>
  </w:num>
  <w:num w:numId="5">
    <w:abstractNumId w:val="20"/>
  </w:num>
  <w:num w:numId="6">
    <w:abstractNumId w:val="17"/>
  </w:num>
  <w:num w:numId="7">
    <w:abstractNumId w:val="1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8"/>
  </w:num>
  <w:num w:numId="13">
    <w:abstractNumId w:val="22"/>
  </w:num>
  <w:num w:numId="14">
    <w:abstractNumId w:val="15"/>
  </w:num>
  <w:num w:numId="15">
    <w:abstractNumId w:val="19"/>
  </w:num>
  <w:num w:numId="16">
    <w:abstractNumId w:val="13"/>
  </w:num>
  <w:num w:numId="17">
    <w:abstractNumId w:val="8"/>
  </w:num>
  <w:num w:numId="18">
    <w:abstractNumId w:val="2"/>
  </w:num>
  <w:num w:numId="19">
    <w:abstractNumId w:val="14"/>
  </w:num>
  <w:num w:numId="20">
    <w:abstractNumId w:val="16"/>
  </w:num>
  <w:num w:numId="21">
    <w:abstractNumId w:val="5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C9"/>
    <w:rsid w:val="00054F44"/>
    <w:rsid w:val="00074523"/>
    <w:rsid w:val="00097EEA"/>
    <w:rsid w:val="000F3BD8"/>
    <w:rsid w:val="001414FF"/>
    <w:rsid w:val="003526BF"/>
    <w:rsid w:val="004D4C11"/>
    <w:rsid w:val="005A40A4"/>
    <w:rsid w:val="005E64D4"/>
    <w:rsid w:val="00706936"/>
    <w:rsid w:val="00817CF3"/>
    <w:rsid w:val="008E4082"/>
    <w:rsid w:val="0093172D"/>
    <w:rsid w:val="00932CF3"/>
    <w:rsid w:val="009627AF"/>
    <w:rsid w:val="00A22A0C"/>
    <w:rsid w:val="00A84DB9"/>
    <w:rsid w:val="00AF4D21"/>
    <w:rsid w:val="00BC0C51"/>
    <w:rsid w:val="00C81FC9"/>
    <w:rsid w:val="00DF262C"/>
    <w:rsid w:val="00E06515"/>
    <w:rsid w:val="00E249EB"/>
    <w:rsid w:val="00FB23AA"/>
    <w:rsid w:val="144222CF"/>
    <w:rsid w:val="5770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489A4"/>
  <w15:docId w15:val="{D085FF65-AB66-4AE1-AEAA-9106B6FD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 w:val="0"/>
      <w:tabs>
        <w:tab w:val="right" w:leader="dot" w:pos="9622"/>
      </w:tabs>
      <w:spacing w:line="360" w:lineRule="auto"/>
      <w:ind w:leftChars="400" w:left="96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9">
    <w:name w:val="正文 A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:lang w:eastAsia="en-US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:lang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 w:val="32"/>
      <w:szCs w:val="32"/>
      <w:lang w:eastAsia="zh-CN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  <w:lang w:eastAsia="en-US"/>
    </w:rPr>
  </w:style>
  <w:style w:type="paragraph" w:styleId="aa">
    <w:name w:val="List Paragraph"/>
    <w:basedOn w:val="a"/>
    <w:uiPriority w:val="99"/>
    <w:rsid w:val="00AF4D21"/>
    <w:pPr>
      <w:ind w:firstLineChars="200" w:firstLine="420"/>
    </w:pPr>
  </w:style>
  <w:style w:type="table" w:styleId="ab">
    <w:name w:val="Table Grid"/>
    <w:basedOn w:val="a1"/>
    <w:uiPriority w:val="39"/>
    <w:rsid w:val="00AF4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612864-EC82-4D0E-9E9D-83428FAD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jh s</cp:lastModifiedBy>
  <cp:revision>11</cp:revision>
  <dcterms:created xsi:type="dcterms:W3CDTF">2021-06-08T16:03:00Z</dcterms:created>
  <dcterms:modified xsi:type="dcterms:W3CDTF">2021-07-20T10:19:00Z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8F5A4874B9484FDEB6B193389FC658B4</vt:lpwstr>
  </property>
</Properties>
</file>