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  <w:rPr>
          <w:rFonts w:hint="eastAsia"/>
        </w:rPr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 w:hint="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  <w:bookmarkStart w:id="2" w:name="_GoBack"/>
      <w:bookmarkEnd w:id="2"/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Pr="000E5C3C" w:rsidRDefault="00230B7F" w:rsidP="00230B7F">
      <w:pPr>
        <w:rPr>
          <w:rFonts w:hint="eastAsia"/>
        </w:rPr>
      </w:pPr>
      <w:r>
        <w:t xml:space="preserve">                &lt;/android.supp</w:t>
      </w:r>
      <w:r w:rsidR="00331FB3">
        <w:t>ort.v4.widget.NestedScrollView&gt;</w:t>
      </w:r>
    </w:p>
    <w:sectPr w:rsidR="00230B7F" w:rsidRPr="000E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2CC" w:rsidRDefault="00F132CC" w:rsidP="00DD2F68">
      <w:r>
        <w:separator/>
      </w:r>
    </w:p>
  </w:endnote>
  <w:endnote w:type="continuationSeparator" w:id="0">
    <w:p w:rsidR="00F132CC" w:rsidRDefault="00F132CC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2CC" w:rsidRDefault="00F132CC" w:rsidP="00DD2F68">
      <w:r>
        <w:separator/>
      </w:r>
    </w:p>
  </w:footnote>
  <w:footnote w:type="continuationSeparator" w:id="0">
    <w:p w:rsidR="00F132CC" w:rsidRDefault="00F132CC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161F"/>
    <w:rsid w:val="0029056B"/>
    <w:rsid w:val="0029660A"/>
    <w:rsid w:val="002C2011"/>
    <w:rsid w:val="002F02DB"/>
    <w:rsid w:val="0031277F"/>
    <w:rsid w:val="00331FB3"/>
    <w:rsid w:val="003748F3"/>
    <w:rsid w:val="003B1C7F"/>
    <w:rsid w:val="00406890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3086A"/>
    <w:rsid w:val="0065113C"/>
    <w:rsid w:val="00653C94"/>
    <w:rsid w:val="006E51B1"/>
    <w:rsid w:val="006F6FDB"/>
    <w:rsid w:val="00753CA2"/>
    <w:rsid w:val="00772B9F"/>
    <w:rsid w:val="007D393D"/>
    <w:rsid w:val="007E4B99"/>
    <w:rsid w:val="0082367D"/>
    <w:rsid w:val="008D381F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132CC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611</Words>
  <Characters>3487</Characters>
  <Application>Microsoft Office Word</Application>
  <DocSecurity>0</DocSecurity>
  <Lines>29</Lines>
  <Paragraphs>8</Paragraphs>
  <ScaleCrop>false</ScaleCrop>
  <Company>Sky123.Org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2018-02-24T03:35:00Z</dcterms:created>
  <dcterms:modified xsi:type="dcterms:W3CDTF">2018-11-23T07:11:00Z</dcterms:modified>
</cp:coreProperties>
</file>