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54B" w:rsidRDefault="00E67464" w:rsidP="00124F08">
      <w:pPr>
        <w:pStyle w:val="a4"/>
      </w:pPr>
      <w:r>
        <w:rPr>
          <w:rFonts w:hint="eastAsia"/>
        </w:rPr>
        <w:t>修理店</w:t>
      </w:r>
    </w:p>
    <w:p w:rsidR="00DF554B" w:rsidRDefault="00DF554B" w:rsidP="00DF554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概述</w:t>
      </w:r>
    </w:p>
    <w:p w:rsidR="00AF74F9" w:rsidRDefault="00AF74F9" w:rsidP="00AF74F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模块说明</w:t>
      </w:r>
    </w:p>
    <w:p w:rsidR="00AF74F9" w:rsidRDefault="00AF74F9" w:rsidP="00AF74F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功能说明</w:t>
      </w:r>
    </w:p>
    <w:p w:rsidR="00AF74F9" w:rsidRDefault="00AF74F9" w:rsidP="00AF74F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界面显示</w:t>
      </w:r>
    </w:p>
    <w:p w:rsidR="00AF74F9" w:rsidRDefault="00AF74F9" w:rsidP="00AF74F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操作流程</w:t>
      </w:r>
    </w:p>
    <w:p w:rsidR="00AF74F9" w:rsidRDefault="00AF74F9" w:rsidP="00AF74F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备注</w:t>
      </w:r>
    </w:p>
    <w:p w:rsidR="00DF554B" w:rsidRDefault="00DF554B" w:rsidP="00DF554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详细说明</w:t>
      </w:r>
    </w:p>
    <w:p w:rsidR="005F19C8" w:rsidRDefault="005F19C8" w:rsidP="005F19C8">
      <w:pPr>
        <w:pStyle w:val="a3"/>
        <w:ind w:left="420" w:firstLineChars="0" w:firstLine="0"/>
      </w:pPr>
      <w:bookmarkStart w:id="0" w:name="_GoBack"/>
      <w:bookmarkEnd w:id="0"/>
    </w:p>
    <w:p w:rsidR="00D95CBB" w:rsidRDefault="00D95CBB" w:rsidP="00D95CB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模块说明</w:t>
      </w:r>
    </w:p>
    <w:p w:rsidR="00D71852" w:rsidRDefault="00D71852" w:rsidP="00D71852">
      <w:pPr>
        <w:pStyle w:val="a3"/>
        <w:ind w:left="780" w:firstLineChars="0" w:firstLine="0"/>
      </w:pPr>
      <w:r>
        <w:rPr>
          <w:rFonts w:hint="eastAsia"/>
        </w:rPr>
        <w:t>修理店</w:t>
      </w:r>
      <w:r w:rsidR="00C13D20">
        <w:rPr>
          <w:rFonts w:hint="eastAsia"/>
        </w:rPr>
        <w:t>负责游戏模块中的，组装和后期的技师功能</w:t>
      </w:r>
    </w:p>
    <w:p w:rsidR="00C13D20" w:rsidRDefault="00C13D20" w:rsidP="00D71852">
      <w:pPr>
        <w:pStyle w:val="a3"/>
        <w:ind w:left="780" w:firstLineChars="0" w:firstLine="0"/>
      </w:pPr>
      <w:r>
        <w:rPr>
          <w:rFonts w:hint="eastAsia"/>
        </w:rPr>
        <w:t>组装：通过车的零部件组装成一部完整，并可使用的车。</w:t>
      </w:r>
    </w:p>
    <w:p w:rsidR="00C13D20" w:rsidRPr="00C13D20" w:rsidRDefault="00C13D20" w:rsidP="00D71852">
      <w:pPr>
        <w:pStyle w:val="a3"/>
        <w:ind w:left="780" w:firstLineChars="0" w:firstLine="0"/>
      </w:pPr>
      <w:r>
        <w:rPr>
          <w:rFonts w:hint="eastAsia"/>
        </w:rPr>
        <w:t>技师：通过技师的等级，利用一些零件有选择性的熔炼成玩家想要的零件。</w:t>
      </w:r>
      <w:r w:rsidR="001C0E88">
        <w:rPr>
          <w:rFonts w:hint="eastAsia"/>
        </w:rPr>
        <w:t>（后期开发）</w:t>
      </w:r>
    </w:p>
    <w:p w:rsidR="00D95CBB" w:rsidRDefault="00D95CBB" w:rsidP="00D95CB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功能说明</w:t>
      </w:r>
    </w:p>
    <w:p w:rsidR="00E203F0" w:rsidRDefault="00E57845" w:rsidP="004A40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组装</w:t>
      </w:r>
    </w:p>
    <w:p w:rsidR="00E203F0" w:rsidRDefault="00E203F0" w:rsidP="00E203F0">
      <w:pPr>
        <w:ind w:left="1080" w:firstLine="60"/>
      </w:pPr>
      <w:r>
        <w:rPr>
          <w:rFonts w:hint="eastAsia"/>
        </w:rPr>
        <w:t>1</w:t>
      </w:r>
      <w:r>
        <w:rPr>
          <w:rFonts w:hint="eastAsia"/>
        </w:rPr>
        <w:t>）、组装零件：</w:t>
      </w:r>
    </w:p>
    <w:p w:rsidR="00630008" w:rsidRPr="00C72E9A" w:rsidRDefault="00630008" w:rsidP="00C72E9A">
      <w:pPr>
        <w:pStyle w:val="a3"/>
        <w:autoSpaceDE w:val="0"/>
        <w:autoSpaceDN w:val="0"/>
        <w:adjustRightInd w:val="0"/>
        <w:ind w:left="1140" w:firstLineChars="0" w:firstLine="0"/>
        <w:jc w:val="left"/>
        <w:rPr>
          <w:rFonts w:ascii="Arial" w:eastAsia="宋体" w:hAnsi="Arial" w:cs="Arial"/>
          <w:color w:val="000000"/>
          <w:kern w:val="0"/>
          <w:szCs w:val="21"/>
          <w:lang w:val="zh-CN"/>
        </w:rPr>
      </w:pPr>
      <w:r w:rsidRPr="0034766C">
        <w:rPr>
          <w:rFonts w:ascii="宋体" w:eastAsia="宋体" w:hAnsi="Arial" w:cs="宋体" w:hint="eastAsia"/>
          <w:color w:val="FF0000"/>
          <w:kern w:val="0"/>
          <w:szCs w:val="21"/>
          <w:lang w:val="zh-CN"/>
        </w:rPr>
        <w:t>模型（组装成车的类型，宝马，比亚迪，丰田等</w:t>
      </w:r>
      <w:r>
        <w:rPr>
          <w:rFonts w:ascii="宋体" w:eastAsia="宋体" w:hAnsi="Arial" w:cs="宋体" w:hint="eastAsia"/>
          <w:color w:val="FF0000"/>
          <w:kern w:val="0"/>
          <w:szCs w:val="21"/>
          <w:lang w:val="zh-CN"/>
        </w:rPr>
        <w:t>）</w:t>
      </w:r>
    </w:p>
    <w:p w:rsidR="00FC6FA8" w:rsidRPr="00C72E9A" w:rsidRDefault="00FC6FA8" w:rsidP="00C72E9A">
      <w:pPr>
        <w:pStyle w:val="a3"/>
        <w:autoSpaceDE w:val="0"/>
        <w:autoSpaceDN w:val="0"/>
        <w:adjustRightInd w:val="0"/>
        <w:ind w:left="1140" w:firstLineChars="0" w:firstLine="0"/>
        <w:jc w:val="left"/>
        <w:rPr>
          <w:rFonts w:ascii="Arial" w:eastAsia="宋体" w:hAnsi="Arial" w:cs="Arial"/>
          <w:color w:val="FF0000"/>
          <w:kern w:val="0"/>
          <w:szCs w:val="21"/>
          <w:lang w:val="zh-CN"/>
        </w:rPr>
      </w:pPr>
      <w:r w:rsidRPr="0034766C">
        <w:rPr>
          <w:rFonts w:ascii="宋体" w:eastAsia="宋体" w:cs="宋体" w:hint="eastAsia"/>
          <w:color w:val="FF0000"/>
          <w:kern w:val="0"/>
          <w:szCs w:val="21"/>
          <w:lang w:val="zh-CN"/>
        </w:rPr>
        <w:t>设计图（组装成车的型号</w:t>
      </w:r>
      <w:r w:rsidRPr="0034766C">
        <w:rPr>
          <w:rFonts w:ascii="Arial" w:eastAsia="宋体" w:hAnsi="Arial" w:cs="Arial"/>
          <w:color w:val="FF0000"/>
          <w:kern w:val="0"/>
          <w:szCs w:val="21"/>
          <w:lang w:val="zh-CN"/>
        </w:rPr>
        <w:t>Q7,X6</w:t>
      </w:r>
      <w:r w:rsidRPr="0034766C">
        <w:rPr>
          <w:rFonts w:ascii="宋体" w:eastAsia="宋体" w:hAnsi="Arial" w:cs="宋体" w:hint="eastAsia"/>
          <w:color w:val="FF0000"/>
          <w:kern w:val="0"/>
          <w:szCs w:val="21"/>
          <w:lang w:val="zh-CN"/>
        </w:rPr>
        <w:t>等）、</w:t>
      </w:r>
    </w:p>
    <w:p w:rsidR="00E203F0" w:rsidRPr="0034766C" w:rsidRDefault="00E203F0" w:rsidP="00E203F0">
      <w:pPr>
        <w:pStyle w:val="a3"/>
        <w:autoSpaceDE w:val="0"/>
        <w:autoSpaceDN w:val="0"/>
        <w:adjustRightInd w:val="0"/>
        <w:ind w:left="1140" w:firstLineChars="0" w:firstLine="0"/>
        <w:jc w:val="left"/>
        <w:rPr>
          <w:rFonts w:ascii="Arial" w:eastAsia="宋体" w:hAnsi="Arial" w:cs="Arial"/>
          <w:color w:val="000000"/>
          <w:kern w:val="0"/>
          <w:szCs w:val="21"/>
          <w:lang w:val="zh-CN"/>
        </w:rPr>
      </w:pPr>
      <w:r w:rsidRPr="0034766C">
        <w:rPr>
          <w:rFonts w:ascii="宋体" w:eastAsia="宋体" w:cs="宋体" w:hint="eastAsia"/>
          <w:color w:val="FF0000"/>
          <w:kern w:val="0"/>
          <w:szCs w:val="21"/>
          <w:lang w:val="zh-CN"/>
        </w:rPr>
        <w:t>引擎、外壳、轮胎、变速器、弹簧、小零件、</w:t>
      </w:r>
    </w:p>
    <w:p w:rsidR="00E57845" w:rsidRDefault="00E203F0" w:rsidP="00E57845">
      <w:pPr>
        <w:pStyle w:val="a3"/>
        <w:ind w:left="1140" w:firstLineChars="0" w:firstLine="0"/>
      </w:pPr>
      <w:r>
        <w:rPr>
          <w:rFonts w:hint="eastAsia"/>
        </w:rPr>
        <w:t>2</w:t>
      </w:r>
      <w:r w:rsidR="00E57845">
        <w:rPr>
          <w:rFonts w:hint="eastAsia"/>
        </w:rPr>
        <w:t>）、</w:t>
      </w:r>
      <w:r w:rsidR="007A2B9D">
        <w:rPr>
          <w:rFonts w:hint="eastAsia"/>
        </w:rPr>
        <w:t>组装规则</w:t>
      </w:r>
    </w:p>
    <w:p w:rsidR="005A609E" w:rsidRDefault="006E4C65" w:rsidP="00E57845">
      <w:pPr>
        <w:pStyle w:val="a3"/>
        <w:ind w:left="1140" w:firstLineChars="0" w:firstLine="0"/>
      </w:pPr>
      <w:r>
        <w:rPr>
          <w:rFonts w:hint="eastAsia"/>
        </w:rPr>
        <w:t>模型</w:t>
      </w:r>
      <w:r w:rsidR="003729E4">
        <w:rPr>
          <w:rFonts w:hint="eastAsia"/>
        </w:rPr>
        <w:t>：</w:t>
      </w:r>
      <w:proofErr w:type="gramStart"/>
      <w:r>
        <w:rPr>
          <w:rFonts w:hint="eastAsia"/>
        </w:rPr>
        <w:t>影响车</w:t>
      </w:r>
      <w:proofErr w:type="gramEnd"/>
      <w:r>
        <w:rPr>
          <w:rFonts w:hint="eastAsia"/>
        </w:rPr>
        <w:t>的类型</w:t>
      </w:r>
    </w:p>
    <w:p w:rsidR="00805512" w:rsidRPr="00805512" w:rsidRDefault="00115D13" w:rsidP="00E57845">
      <w:pPr>
        <w:pStyle w:val="a3"/>
        <w:ind w:left="1140" w:firstLineChars="0" w:firstLine="0"/>
      </w:pPr>
      <w:r>
        <w:rPr>
          <w:rFonts w:hint="eastAsia"/>
        </w:rPr>
        <w:t>设计图：</w:t>
      </w:r>
      <w:r w:rsidR="00805512">
        <w:rPr>
          <w:rFonts w:hint="eastAsia"/>
        </w:rPr>
        <w:t>影响车型号，</w:t>
      </w:r>
      <w:r w:rsidR="003E7D64">
        <w:rPr>
          <w:rFonts w:hint="eastAsia"/>
        </w:rPr>
        <w:t>需要</w:t>
      </w:r>
      <w:r w:rsidR="00805512">
        <w:rPr>
          <w:rFonts w:hint="eastAsia"/>
        </w:rPr>
        <w:t>零件的类型和数量</w:t>
      </w:r>
    </w:p>
    <w:p w:rsidR="005701F3" w:rsidRPr="00B110C5" w:rsidRDefault="00B110C5" w:rsidP="004A404D">
      <w:pPr>
        <w:pStyle w:val="a3"/>
        <w:ind w:left="1140" w:firstLineChars="0" w:firstLine="0"/>
      </w:pPr>
      <w:r>
        <w:rPr>
          <w:rFonts w:hint="eastAsia"/>
        </w:rPr>
        <w:t>如</w:t>
      </w:r>
      <w:r w:rsidR="009C76D8">
        <w:rPr>
          <w:rFonts w:hint="eastAsia"/>
        </w:rPr>
        <w:t>：</w:t>
      </w:r>
      <w:r>
        <w:rPr>
          <w:rFonts w:hint="eastAsia"/>
        </w:rPr>
        <w:t>组装宝马车，需要宝马系列的</w:t>
      </w:r>
      <w:r w:rsidR="00B26CA7">
        <w:rPr>
          <w:rFonts w:hint="eastAsia"/>
        </w:rPr>
        <w:t>模型、</w:t>
      </w:r>
      <w:r>
        <w:rPr>
          <w:rFonts w:hint="eastAsia"/>
        </w:rPr>
        <w:t>引擎、外壳</w:t>
      </w:r>
      <w:r>
        <w:rPr>
          <w:rFonts w:hint="eastAsia"/>
        </w:rPr>
        <w:t>*</w:t>
      </w:r>
      <w:r w:rsidR="00CC0D68">
        <w:rPr>
          <w:rFonts w:hint="eastAsia"/>
        </w:rPr>
        <w:t>N</w:t>
      </w:r>
      <w:r>
        <w:rPr>
          <w:rFonts w:hint="eastAsia"/>
        </w:rPr>
        <w:t>、变速器</w:t>
      </w:r>
      <w:r w:rsidR="00CC0D68">
        <w:rPr>
          <w:rFonts w:hint="eastAsia"/>
        </w:rPr>
        <w:t>*N</w:t>
      </w:r>
      <w:r>
        <w:rPr>
          <w:rFonts w:hint="eastAsia"/>
        </w:rPr>
        <w:t>和设计图</w:t>
      </w:r>
      <w:r w:rsidR="00522FB1">
        <w:rPr>
          <w:rFonts w:hint="eastAsia"/>
        </w:rPr>
        <w:t>*N</w:t>
      </w:r>
      <w:r w:rsidR="00F5079D">
        <w:rPr>
          <w:rFonts w:hint="eastAsia"/>
        </w:rPr>
        <w:t>，</w:t>
      </w:r>
      <w:r>
        <w:rPr>
          <w:rFonts w:hint="eastAsia"/>
        </w:rPr>
        <w:t>弹簧</w:t>
      </w:r>
      <w:r w:rsidR="00CC0D68">
        <w:rPr>
          <w:rFonts w:hint="eastAsia"/>
        </w:rPr>
        <w:t>*N</w:t>
      </w:r>
      <w:r>
        <w:rPr>
          <w:rFonts w:hint="eastAsia"/>
        </w:rPr>
        <w:t>和轮胎</w:t>
      </w:r>
      <w:r w:rsidR="00CC0D68">
        <w:rPr>
          <w:rFonts w:hint="eastAsia"/>
        </w:rPr>
        <w:t xml:space="preserve"> *N</w:t>
      </w:r>
      <w:r>
        <w:rPr>
          <w:rFonts w:hint="eastAsia"/>
        </w:rPr>
        <w:t>，小零件</w:t>
      </w:r>
      <w:r w:rsidR="00CC0D68">
        <w:rPr>
          <w:rFonts w:hint="eastAsia"/>
        </w:rPr>
        <w:t>*N</w:t>
      </w:r>
      <w:r>
        <w:rPr>
          <w:rFonts w:hint="eastAsia"/>
        </w:rPr>
        <w:t>。</w:t>
      </w:r>
      <w:r w:rsidR="009324A4">
        <w:rPr>
          <w:rFonts w:hint="eastAsia"/>
        </w:rPr>
        <w:t>(N</w:t>
      </w:r>
      <w:r w:rsidR="009324A4">
        <w:rPr>
          <w:rFonts w:hint="eastAsia"/>
        </w:rPr>
        <w:t>表示需要多个</w:t>
      </w:r>
      <w:r w:rsidR="009324A4">
        <w:rPr>
          <w:rFonts w:hint="eastAsia"/>
        </w:rPr>
        <w:t>)</w:t>
      </w:r>
    </w:p>
    <w:p w:rsidR="00177669" w:rsidRDefault="0079321C" w:rsidP="00E958C3">
      <w:pPr>
        <w:ind w:left="1080" w:firstLine="60"/>
      </w:pPr>
      <w:r>
        <w:rPr>
          <w:rFonts w:hint="eastAsia"/>
        </w:rPr>
        <w:t>3</w:t>
      </w:r>
      <w:r w:rsidR="00E57845">
        <w:rPr>
          <w:rFonts w:hint="eastAsia"/>
        </w:rPr>
        <w:t>）、</w:t>
      </w:r>
      <w:r w:rsidR="00177669">
        <w:rPr>
          <w:rFonts w:hint="eastAsia"/>
        </w:rPr>
        <w:t>组装费用及其他物品</w:t>
      </w:r>
    </w:p>
    <w:p w:rsidR="00177669" w:rsidRDefault="00177669" w:rsidP="00177669">
      <w:pPr>
        <w:pStyle w:val="a3"/>
        <w:ind w:left="1140" w:firstLineChars="0" w:firstLine="0"/>
      </w:pPr>
      <w:r>
        <w:rPr>
          <w:rFonts w:hint="eastAsia"/>
        </w:rPr>
        <w:t>费用：根据组装不同的车，需要的费用不同</w:t>
      </w:r>
    </w:p>
    <w:p w:rsidR="00177669" w:rsidRDefault="00177669" w:rsidP="00177669">
      <w:pPr>
        <w:pStyle w:val="a3"/>
        <w:ind w:left="1140" w:firstLineChars="0" w:firstLine="0"/>
      </w:pPr>
      <w:r>
        <w:rPr>
          <w:rFonts w:hint="eastAsia"/>
        </w:rPr>
        <w:t>其他物品：</w:t>
      </w:r>
      <w:r w:rsidR="00876FF0">
        <w:rPr>
          <w:rFonts w:hint="eastAsia"/>
        </w:rPr>
        <w:t>组装会有成功率的影响，</w:t>
      </w:r>
      <w:r>
        <w:rPr>
          <w:rFonts w:hint="eastAsia"/>
        </w:rPr>
        <w:t>可以使用保护膜，提高组装成功率。如果没有保护膜，有机率组装失败。失败会扣取组装费用，损失设计图和模型。其他零件不会损失</w:t>
      </w:r>
    </w:p>
    <w:p w:rsidR="00177669" w:rsidRDefault="00876039" w:rsidP="009B232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、</w:t>
      </w:r>
      <w:r w:rsidR="00177669">
        <w:rPr>
          <w:rFonts w:hint="eastAsia"/>
        </w:rPr>
        <w:t>组装后：</w:t>
      </w:r>
      <w:r w:rsidR="00913DBB">
        <w:rPr>
          <w:rFonts w:hint="eastAsia"/>
        </w:rPr>
        <w:t>车不可以拆下。</w:t>
      </w:r>
    </w:p>
    <w:p w:rsidR="009B2324" w:rsidRDefault="009B2324" w:rsidP="009B2324">
      <w:pPr>
        <w:ind w:left="840" w:firstLine="300"/>
      </w:pPr>
      <w:r>
        <w:rPr>
          <w:rFonts w:hint="eastAsia"/>
        </w:rPr>
        <w:t>5</w:t>
      </w:r>
      <w:r>
        <w:rPr>
          <w:rFonts w:hint="eastAsia"/>
        </w:rPr>
        <w:t>）、</w:t>
      </w:r>
      <w:r w:rsidR="00206A60">
        <w:rPr>
          <w:rFonts w:hint="eastAsia"/>
        </w:rPr>
        <w:t>物品</w:t>
      </w:r>
      <w:r>
        <w:rPr>
          <w:rFonts w:hint="eastAsia"/>
        </w:rPr>
        <w:t>显示规则</w:t>
      </w:r>
    </w:p>
    <w:p w:rsidR="009B2324" w:rsidRDefault="009B2324" w:rsidP="00C701F5">
      <w:pPr>
        <w:pStyle w:val="a3"/>
        <w:ind w:left="1140" w:firstLineChars="0" w:firstLine="0"/>
      </w:pPr>
      <w:r>
        <w:rPr>
          <w:rFonts w:hint="eastAsia"/>
        </w:rPr>
        <w:t>物品栏中显示的规则：模型显示在物品栏的最前面（模型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设计图</w:t>
      </w:r>
      <w:r>
        <w:sym w:font="Wingdings" w:char="F0E0"/>
      </w:r>
      <w:r>
        <w:rPr>
          <w:rFonts w:hint="eastAsia"/>
        </w:rPr>
        <w:t>引擎</w:t>
      </w:r>
      <w:r>
        <w:sym w:font="Wingdings" w:char="F0E0"/>
      </w:r>
      <w:r>
        <w:rPr>
          <w:rFonts w:hint="eastAsia"/>
        </w:rPr>
        <w:t>变速器</w:t>
      </w:r>
      <w:r w:rsidRPr="0070589E">
        <w:rPr>
          <w:sz w:val="22"/>
        </w:rPr>
        <w:sym w:font="Wingdings" w:char="F0E0"/>
      </w:r>
      <w:r>
        <w:rPr>
          <w:rFonts w:hint="eastAsia"/>
          <w:sz w:val="22"/>
        </w:rPr>
        <w:t>轮胎</w:t>
      </w:r>
      <w:r w:rsidRPr="0070589E">
        <w:rPr>
          <w:sz w:val="22"/>
        </w:rPr>
        <w:sym w:font="Wingdings" w:char="F0E0"/>
      </w:r>
      <w:r>
        <w:rPr>
          <w:rFonts w:hint="eastAsia"/>
          <w:sz w:val="22"/>
        </w:rPr>
        <w:t>外壳</w:t>
      </w:r>
      <w:r w:rsidRPr="0070589E">
        <w:rPr>
          <w:sz w:val="22"/>
        </w:rPr>
        <w:sym w:font="Wingdings" w:char="F0E0"/>
      </w:r>
      <w:r>
        <w:rPr>
          <w:rFonts w:hint="eastAsia"/>
          <w:sz w:val="22"/>
        </w:rPr>
        <w:t>弹簧</w:t>
      </w:r>
      <w:r w:rsidRPr="0070589E">
        <w:rPr>
          <w:sz w:val="22"/>
        </w:rPr>
        <w:sym w:font="Wingdings" w:char="F0E0"/>
      </w:r>
      <w:r>
        <w:rPr>
          <w:rFonts w:hint="eastAsia"/>
          <w:sz w:val="22"/>
        </w:rPr>
        <w:t>小零件</w:t>
      </w:r>
      <w:r w:rsidRPr="00ED0B37">
        <w:rPr>
          <w:sz w:val="22"/>
        </w:rPr>
        <w:sym w:font="Wingdings" w:char="F0E0"/>
      </w:r>
      <w:r>
        <w:rPr>
          <w:rFonts w:hint="eastAsia"/>
          <w:sz w:val="22"/>
        </w:rPr>
        <w:t>保护膜</w:t>
      </w:r>
      <w:r>
        <w:rPr>
          <w:rFonts w:hint="eastAsia"/>
        </w:rPr>
        <w:t>）</w:t>
      </w:r>
    </w:p>
    <w:p w:rsidR="009B2324" w:rsidRDefault="009B2324" w:rsidP="009B2324">
      <w:pPr>
        <w:pStyle w:val="a3"/>
        <w:ind w:left="1080" w:firstLineChars="0" w:firstLine="60"/>
      </w:pPr>
      <w:r>
        <w:rPr>
          <w:rFonts w:hint="eastAsia"/>
        </w:rPr>
        <w:t>物品栏中，选择后或者被选择后，变灰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可操作</w:t>
      </w:r>
    </w:p>
    <w:p w:rsidR="009B2324" w:rsidRPr="00DB3C3C" w:rsidRDefault="009B2324" w:rsidP="009B2324">
      <w:pPr>
        <w:pStyle w:val="a3"/>
        <w:ind w:left="1080" w:firstLineChars="0" w:firstLine="0"/>
      </w:pPr>
      <w:r>
        <w:rPr>
          <w:rFonts w:hint="eastAsia"/>
        </w:rPr>
        <w:t>选择模型后，系统帮助选择最优的零部件，玩家也可以进行再次选择，如果零件数量不满足组装时的数量，数量使用特殊颜色字体显示。并显示成功率、保护膜和组装费用、车的动态模型</w:t>
      </w:r>
    </w:p>
    <w:p w:rsidR="009B2324" w:rsidRPr="009B2324" w:rsidRDefault="009B2324" w:rsidP="00E958C3">
      <w:pPr>
        <w:ind w:left="1080" w:firstLine="60"/>
      </w:pPr>
    </w:p>
    <w:p w:rsidR="00E57845" w:rsidRDefault="00204B08" w:rsidP="00204B0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技师</w:t>
      </w:r>
      <w:r w:rsidR="009654CE">
        <w:rPr>
          <w:rFonts w:hint="eastAsia"/>
        </w:rPr>
        <w:t>（后期开发）</w:t>
      </w:r>
    </w:p>
    <w:p w:rsidR="00204B08" w:rsidRDefault="00204B08" w:rsidP="00204B08">
      <w:pPr>
        <w:pStyle w:val="a3"/>
        <w:ind w:left="1140" w:firstLineChars="0" w:firstLine="0"/>
      </w:pPr>
      <w:r>
        <w:rPr>
          <w:rFonts w:hint="eastAsia"/>
        </w:rPr>
        <w:t>技师的作用：通过技师等级，使用不等的零件，熔炼成高级</w:t>
      </w:r>
      <w:r w:rsidR="009654CE">
        <w:rPr>
          <w:rFonts w:hint="eastAsia"/>
        </w:rPr>
        <w:t>零件</w:t>
      </w:r>
      <w:r w:rsidR="00903217">
        <w:rPr>
          <w:rFonts w:hint="eastAsia"/>
        </w:rPr>
        <w:t>，提高组装的成功率</w:t>
      </w:r>
    </w:p>
    <w:p w:rsidR="00024300" w:rsidRDefault="00D95CBB" w:rsidP="00EE76D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UI</w:t>
      </w:r>
      <w:r>
        <w:rPr>
          <w:rFonts w:hint="eastAsia"/>
        </w:rPr>
        <w:t>界面显示</w:t>
      </w:r>
    </w:p>
    <w:p w:rsidR="00024300" w:rsidRDefault="00024300" w:rsidP="00024300">
      <w:pPr>
        <w:pStyle w:val="a3"/>
        <w:ind w:left="780" w:firstLineChars="0" w:firstLine="0"/>
      </w:pPr>
      <w:r>
        <w:rPr>
          <w:rFonts w:hint="eastAsia"/>
        </w:rPr>
        <w:t>A</w:t>
      </w:r>
      <w:r>
        <w:rPr>
          <w:rFonts w:hint="eastAsia"/>
        </w:rPr>
        <w:t>、组装界面</w:t>
      </w:r>
    </w:p>
    <w:p w:rsidR="00FA4F45" w:rsidRDefault="00FA4F45" w:rsidP="00E75F87">
      <w:pPr>
        <w:pStyle w:val="a3"/>
        <w:ind w:left="780" w:firstLineChars="0" w:firstLine="0"/>
      </w:pPr>
      <w:r>
        <w:object w:dxaOrig="4102" w:dyaOrig="2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6pt;height:122.4pt" o:ole="">
            <v:imagedata r:id="rId8" o:title=""/>
          </v:shape>
          <o:OLEObject Type="Embed" ProgID="Visio.Drawing.11" ShapeID="_x0000_i1025" DrawAspect="Content" ObjectID="_1433650300" r:id="rId9"/>
        </w:object>
      </w:r>
    </w:p>
    <w:p w:rsidR="00024300" w:rsidRDefault="00024300" w:rsidP="00E75F87">
      <w:pPr>
        <w:pStyle w:val="a3"/>
        <w:ind w:left="780" w:firstLineChars="0" w:firstLine="0"/>
      </w:pPr>
      <w:r>
        <w:rPr>
          <w:rFonts w:hint="eastAsia"/>
        </w:rPr>
        <w:t>B</w:t>
      </w:r>
      <w:r>
        <w:rPr>
          <w:rFonts w:hint="eastAsia"/>
        </w:rPr>
        <w:t>、组装说明界面</w:t>
      </w:r>
    </w:p>
    <w:p w:rsidR="00B766E4" w:rsidRDefault="00FA4F45" w:rsidP="00B766E4">
      <w:pPr>
        <w:ind w:left="840" w:firstLine="420"/>
      </w:pPr>
      <w:r>
        <w:object w:dxaOrig="2883" w:dyaOrig="2059">
          <v:shape id="_x0000_i1026" type="#_x0000_t75" style="width:2in;height:103.2pt" o:ole="">
            <v:imagedata r:id="rId10" o:title=""/>
          </v:shape>
          <o:OLEObject Type="Embed" ProgID="Visio.Drawing.11" ShapeID="_x0000_i1026" DrawAspect="Content" ObjectID="_1433650301" r:id="rId11"/>
        </w:object>
      </w:r>
    </w:p>
    <w:p w:rsidR="006B74EC" w:rsidRDefault="006B74EC" w:rsidP="00B766E4">
      <w:pPr>
        <w:ind w:left="840" w:firstLine="420"/>
      </w:pPr>
    </w:p>
    <w:p w:rsidR="00FA4F45" w:rsidRDefault="00FA4F45" w:rsidP="00FA4F45">
      <w:pPr>
        <w:pStyle w:val="a3"/>
        <w:ind w:left="780" w:firstLineChars="0" w:firstLine="0"/>
      </w:pPr>
    </w:p>
    <w:p w:rsidR="00D95CBB" w:rsidRDefault="00D95CBB" w:rsidP="00EE76D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操作流程</w:t>
      </w:r>
    </w:p>
    <w:p w:rsidR="001B7D36" w:rsidRDefault="002807E3" w:rsidP="001B7D36">
      <w:pPr>
        <w:pStyle w:val="a3"/>
        <w:ind w:left="780" w:firstLineChars="0" w:firstLine="0"/>
      </w:pPr>
      <w:r>
        <w:object w:dxaOrig="18060" w:dyaOrig="14965">
          <v:shape id="_x0000_i1027" type="#_x0000_t75" style="width:841.8pt;height:697.2pt" o:ole="">
            <v:imagedata r:id="rId12" o:title=""/>
          </v:shape>
          <o:OLEObject Type="Embed" ProgID="Visio.Drawing.11" ShapeID="_x0000_i1027" DrawAspect="Content" ObjectID="_1433650302" r:id="rId13"/>
        </w:object>
      </w:r>
    </w:p>
    <w:p w:rsidR="00D95CBB" w:rsidRDefault="00D95CBB" w:rsidP="00EE76D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备注</w:t>
      </w:r>
    </w:p>
    <w:p w:rsidR="00DF554B" w:rsidRDefault="00DF554B" w:rsidP="00DF554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后续</w:t>
      </w:r>
    </w:p>
    <w:sectPr w:rsidR="00DF5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DBB" w:rsidRDefault="00AE1DBB" w:rsidP="00515169">
      <w:r>
        <w:separator/>
      </w:r>
    </w:p>
  </w:endnote>
  <w:endnote w:type="continuationSeparator" w:id="0">
    <w:p w:rsidR="00AE1DBB" w:rsidRDefault="00AE1DBB" w:rsidP="00515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DBB" w:rsidRDefault="00AE1DBB" w:rsidP="00515169">
      <w:r>
        <w:separator/>
      </w:r>
    </w:p>
  </w:footnote>
  <w:footnote w:type="continuationSeparator" w:id="0">
    <w:p w:rsidR="00AE1DBB" w:rsidRDefault="00AE1DBB" w:rsidP="005151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96E25"/>
    <w:multiLevelType w:val="hybridMultilevel"/>
    <w:tmpl w:val="39A260E2"/>
    <w:lvl w:ilvl="0" w:tplc="B44C3C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9E7BE7"/>
    <w:multiLevelType w:val="hybridMultilevel"/>
    <w:tmpl w:val="568209C6"/>
    <w:lvl w:ilvl="0" w:tplc="50FC40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AA4A06"/>
    <w:multiLevelType w:val="hybridMultilevel"/>
    <w:tmpl w:val="F4923356"/>
    <w:lvl w:ilvl="0" w:tplc="137281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37088E"/>
    <w:multiLevelType w:val="hybridMultilevel"/>
    <w:tmpl w:val="973ECE54"/>
    <w:lvl w:ilvl="0" w:tplc="DAEC30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80E2289"/>
    <w:multiLevelType w:val="hybridMultilevel"/>
    <w:tmpl w:val="D9820E12"/>
    <w:lvl w:ilvl="0" w:tplc="75A49C12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454360CE"/>
    <w:multiLevelType w:val="hybridMultilevel"/>
    <w:tmpl w:val="C2EEAAD6"/>
    <w:lvl w:ilvl="0" w:tplc="3D4C0D34">
      <w:start w:val="4"/>
      <w:numFmt w:val="decimal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>
    <w:nsid w:val="4EE85770"/>
    <w:multiLevelType w:val="hybridMultilevel"/>
    <w:tmpl w:val="B7302A34"/>
    <w:lvl w:ilvl="0" w:tplc="E836F80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BD1220"/>
    <w:multiLevelType w:val="hybridMultilevel"/>
    <w:tmpl w:val="C0C8654A"/>
    <w:lvl w:ilvl="0" w:tplc="C91A62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7BD41FF"/>
    <w:multiLevelType w:val="hybridMultilevel"/>
    <w:tmpl w:val="06289AD0"/>
    <w:lvl w:ilvl="0" w:tplc="3030FA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E676E7A"/>
    <w:multiLevelType w:val="hybridMultilevel"/>
    <w:tmpl w:val="2B42C9EE"/>
    <w:lvl w:ilvl="0" w:tplc="D308828E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464"/>
    <w:rsid w:val="00024300"/>
    <w:rsid w:val="000405A7"/>
    <w:rsid w:val="00040BB0"/>
    <w:rsid w:val="00064954"/>
    <w:rsid w:val="0008103D"/>
    <w:rsid w:val="000D3DF8"/>
    <w:rsid w:val="001012DE"/>
    <w:rsid w:val="0011008F"/>
    <w:rsid w:val="00114B9F"/>
    <w:rsid w:val="00115D13"/>
    <w:rsid w:val="00124F08"/>
    <w:rsid w:val="00161702"/>
    <w:rsid w:val="00177669"/>
    <w:rsid w:val="00193960"/>
    <w:rsid w:val="001B7D36"/>
    <w:rsid w:val="001C0E88"/>
    <w:rsid w:val="001D1B7C"/>
    <w:rsid w:val="00204B08"/>
    <w:rsid w:val="00206A60"/>
    <w:rsid w:val="00234A2F"/>
    <w:rsid w:val="002807E3"/>
    <w:rsid w:val="00287AEA"/>
    <w:rsid w:val="002B16FC"/>
    <w:rsid w:val="002B3649"/>
    <w:rsid w:val="002C5B18"/>
    <w:rsid w:val="002C7EDD"/>
    <w:rsid w:val="002F3A45"/>
    <w:rsid w:val="00317B1B"/>
    <w:rsid w:val="003343E6"/>
    <w:rsid w:val="00340D83"/>
    <w:rsid w:val="0034766C"/>
    <w:rsid w:val="00351A36"/>
    <w:rsid w:val="00354712"/>
    <w:rsid w:val="003729E4"/>
    <w:rsid w:val="003C2D28"/>
    <w:rsid w:val="003C33B2"/>
    <w:rsid w:val="003E7D64"/>
    <w:rsid w:val="004045C4"/>
    <w:rsid w:val="004237A2"/>
    <w:rsid w:val="004613A9"/>
    <w:rsid w:val="00467C26"/>
    <w:rsid w:val="00473CAC"/>
    <w:rsid w:val="00485C17"/>
    <w:rsid w:val="00485F30"/>
    <w:rsid w:val="004A404D"/>
    <w:rsid w:val="00501330"/>
    <w:rsid w:val="00515169"/>
    <w:rsid w:val="00522FB1"/>
    <w:rsid w:val="00530D91"/>
    <w:rsid w:val="00554424"/>
    <w:rsid w:val="005658F4"/>
    <w:rsid w:val="005701F3"/>
    <w:rsid w:val="0057532A"/>
    <w:rsid w:val="005906EE"/>
    <w:rsid w:val="005A609E"/>
    <w:rsid w:val="005F19C8"/>
    <w:rsid w:val="0061527E"/>
    <w:rsid w:val="00630008"/>
    <w:rsid w:val="006B74EC"/>
    <w:rsid w:val="006E1550"/>
    <w:rsid w:val="006E4C65"/>
    <w:rsid w:val="00705883"/>
    <w:rsid w:val="0070589E"/>
    <w:rsid w:val="00751458"/>
    <w:rsid w:val="0079321C"/>
    <w:rsid w:val="007A2B9D"/>
    <w:rsid w:val="007A78E2"/>
    <w:rsid w:val="007B5B02"/>
    <w:rsid w:val="00805512"/>
    <w:rsid w:val="0081341F"/>
    <w:rsid w:val="008335FE"/>
    <w:rsid w:val="00876039"/>
    <w:rsid w:val="00876FF0"/>
    <w:rsid w:val="00880DF4"/>
    <w:rsid w:val="008C5ECB"/>
    <w:rsid w:val="008F7953"/>
    <w:rsid w:val="00903217"/>
    <w:rsid w:val="00903D5E"/>
    <w:rsid w:val="00913DBB"/>
    <w:rsid w:val="009324A4"/>
    <w:rsid w:val="009432EF"/>
    <w:rsid w:val="00952716"/>
    <w:rsid w:val="009654CE"/>
    <w:rsid w:val="009B2324"/>
    <w:rsid w:val="009B57C0"/>
    <w:rsid w:val="009C76D8"/>
    <w:rsid w:val="009E5C99"/>
    <w:rsid w:val="009F1718"/>
    <w:rsid w:val="00A43763"/>
    <w:rsid w:val="00A4760C"/>
    <w:rsid w:val="00A60A96"/>
    <w:rsid w:val="00A71DEA"/>
    <w:rsid w:val="00A94CE1"/>
    <w:rsid w:val="00AD7D72"/>
    <w:rsid w:val="00AE1DBB"/>
    <w:rsid w:val="00AF74F9"/>
    <w:rsid w:val="00B00C6A"/>
    <w:rsid w:val="00B05272"/>
    <w:rsid w:val="00B110C5"/>
    <w:rsid w:val="00B254EE"/>
    <w:rsid w:val="00B26CA7"/>
    <w:rsid w:val="00B766E4"/>
    <w:rsid w:val="00B805C8"/>
    <w:rsid w:val="00BE71BD"/>
    <w:rsid w:val="00BF68E1"/>
    <w:rsid w:val="00BF7F78"/>
    <w:rsid w:val="00C05586"/>
    <w:rsid w:val="00C13D20"/>
    <w:rsid w:val="00C33FB4"/>
    <w:rsid w:val="00C45103"/>
    <w:rsid w:val="00C701F5"/>
    <w:rsid w:val="00C72E9A"/>
    <w:rsid w:val="00C773CD"/>
    <w:rsid w:val="00CC0D68"/>
    <w:rsid w:val="00CE56F5"/>
    <w:rsid w:val="00CE57F9"/>
    <w:rsid w:val="00D015B9"/>
    <w:rsid w:val="00D12F04"/>
    <w:rsid w:val="00D3251F"/>
    <w:rsid w:val="00D467DB"/>
    <w:rsid w:val="00D55275"/>
    <w:rsid w:val="00D71852"/>
    <w:rsid w:val="00D95CBB"/>
    <w:rsid w:val="00DA5FCF"/>
    <w:rsid w:val="00DB3C3C"/>
    <w:rsid w:val="00DF4EA6"/>
    <w:rsid w:val="00DF554B"/>
    <w:rsid w:val="00E203F0"/>
    <w:rsid w:val="00E22D64"/>
    <w:rsid w:val="00E57432"/>
    <w:rsid w:val="00E57845"/>
    <w:rsid w:val="00E65A7D"/>
    <w:rsid w:val="00E67464"/>
    <w:rsid w:val="00E75F87"/>
    <w:rsid w:val="00E958C3"/>
    <w:rsid w:val="00EB6C9C"/>
    <w:rsid w:val="00ED0B37"/>
    <w:rsid w:val="00EE76DE"/>
    <w:rsid w:val="00F120DA"/>
    <w:rsid w:val="00F201D1"/>
    <w:rsid w:val="00F47BA1"/>
    <w:rsid w:val="00F5079D"/>
    <w:rsid w:val="00F61B2F"/>
    <w:rsid w:val="00F70092"/>
    <w:rsid w:val="00F9729C"/>
    <w:rsid w:val="00FA3A9D"/>
    <w:rsid w:val="00FA4F45"/>
    <w:rsid w:val="00FB3BE7"/>
    <w:rsid w:val="00FC6FA8"/>
    <w:rsid w:val="00FF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ECB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F700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7009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515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1516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15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151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ECB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F700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7009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515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1516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15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151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4</Pages>
  <Words>116</Words>
  <Characters>665</Characters>
  <Application>Microsoft Office Word</Application>
  <DocSecurity>0</DocSecurity>
  <Lines>5</Lines>
  <Paragraphs>1</Paragraphs>
  <ScaleCrop>false</ScaleCrop>
  <Company>Sky123.Org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260</cp:revision>
  <dcterms:created xsi:type="dcterms:W3CDTF">2013-05-21T23:56:00Z</dcterms:created>
  <dcterms:modified xsi:type="dcterms:W3CDTF">2013-06-24T23:25:00Z</dcterms:modified>
</cp:coreProperties>
</file>