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B12904" w:rsidP="000E1630">
      <w:pPr>
        <w:pStyle w:val="a7"/>
      </w:pPr>
      <w:r>
        <w:rPr>
          <w:rFonts w:hint="eastAsia"/>
        </w:rPr>
        <w:t>百层塔</w:t>
      </w:r>
    </w:p>
    <w:p w:rsidR="00B12904" w:rsidRDefault="00B12904" w:rsidP="00B129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260240" w:rsidRDefault="00733E8C" w:rsidP="00733E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界面显示</w:t>
      </w:r>
    </w:p>
    <w:p w:rsidR="00733E8C" w:rsidRDefault="00733E8C" w:rsidP="00733E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模块说明</w:t>
      </w:r>
    </w:p>
    <w:p w:rsidR="00733E8C" w:rsidRDefault="00733E8C" w:rsidP="00733E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功能说明</w:t>
      </w:r>
    </w:p>
    <w:p w:rsidR="00733E8C" w:rsidRDefault="00246124" w:rsidP="00733E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操作流程图</w:t>
      </w:r>
    </w:p>
    <w:p w:rsidR="008146F4" w:rsidRDefault="008146F4" w:rsidP="00733E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备注</w:t>
      </w:r>
    </w:p>
    <w:p w:rsidR="00B12904" w:rsidRDefault="00B12904" w:rsidP="00B129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详细说明</w:t>
      </w:r>
    </w:p>
    <w:p w:rsidR="00733E8C" w:rsidRDefault="00733E8C" w:rsidP="00733E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界面显示</w:t>
      </w:r>
    </w:p>
    <w:p w:rsidR="00094170" w:rsidRDefault="00094170" w:rsidP="00094170">
      <w:pPr>
        <w:pStyle w:val="a5"/>
        <w:ind w:left="780" w:firstLineChars="0" w:firstLine="0"/>
      </w:pPr>
    </w:p>
    <w:p w:rsidR="00094170" w:rsidRDefault="00094170" w:rsidP="00094170">
      <w:pPr>
        <w:pStyle w:val="a5"/>
        <w:ind w:left="780" w:firstLineChars="0" w:firstLine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733E8C" w:rsidRDefault="008C7C21" w:rsidP="00733E8C">
      <w:pPr>
        <w:pStyle w:val="a5"/>
        <w:ind w:left="780" w:firstLineChars="0" w:firstLine="0"/>
      </w:pPr>
      <w:r>
        <w:object w:dxaOrig="6724" w:dyaOrig="2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126pt" o:ole="">
            <v:imagedata r:id="rId8" o:title=""/>
          </v:shape>
          <o:OLEObject Type="Embed" ProgID="Visio.Drawing.11" ShapeID="_x0000_i1025" DrawAspect="Content" ObjectID="_1433824882" r:id="rId9"/>
        </w:object>
      </w:r>
    </w:p>
    <w:p w:rsidR="00094170" w:rsidRDefault="00094170" w:rsidP="00733E8C">
      <w:pPr>
        <w:pStyle w:val="a5"/>
        <w:ind w:left="780" w:firstLineChars="0" w:firstLine="0"/>
      </w:pPr>
      <w:r>
        <w:rPr>
          <w:rFonts w:hint="eastAsia"/>
        </w:rPr>
        <w:t>比赛中的界面</w:t>
      </w:r>
    </w:p>
    <w:p w:rsidR="00094170" w:rsidRDefault="00805C65" w:rsidP="00733E8C">
      <w:pPr>
        <w:pStyle w:val="a5"/>
        <w:ind w:left="780" w:firstLineChars="0" w:firstLine="0"/>
      </w:pPr>
      <w:r>
        <w:object w:dxaOrig="3717" w:dyaOrig="2436">
          <v:shape id="_x0000_i1028" type="#_x0000_t75" style="width:186pt;height:121.5pt" o:ole="">
            <v:imagedata r:id="rId10" o:title=""/>
          </v:shape>
          <o:OLEObject Type="Embed" ProgID="Visio.Drawing.11" ShapeID="_x0000_i1028" DrawAspect="Content" ObjectID="_1433824883" r:id="rId11"/>
        </w:object>
      </w:r>
      <w:bookmarkStart w:id="0" w:name="_GoBack"/>
      <w:bookmarkEnd w:id="0"/>
    </w:p>
    <w:p w:rsidR="00404BE0" w:rsidRDefault="00404BE0" w:rsidP="00733E8C">
      <w:pPr>
        <w:pStyle w:val="a5"/>
        <w:ind w:left="780" w:firstLineChars="0" w:firstLine="0"/>
      </w:pPr>
      <w:r>
        <w:object w:dxaOrig="2823" w:dyaOrig="1393">
          <v:shape id="_x0000_i1026" type="#_x0000_t75" style="width:141pt;height:69.75pt" o:ole="">
            <v:imagedata r:id="rId12" o:title=""/>
          </v:shape>
          <o:OLEObject Type="Embed" ProgID="Visio.Drawing.11" ShapeID="_x0000_i1026" DrawAspect="Content" ObjectID="_1433824884" r:id="rId13"/>
        </w:object>
      </w:r>
    </w:p>
    <w:p w:rsidR="00A8004E" w:rsidRDefault="00A8004E" w:rsidP="00733E8C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14D6A77" wp14:editId="627EFC25">
            <wp:extent cx="3600450" cy="3933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8C" w:rsidRDefault="00733E8C" w:rsidP="00733E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模块说明</w:t>
      </w:r>
    </w:p>
    <w:p w:rsidR="00D84BEF" w:rsidRDefault="00620424" w:rsidP="00D84BEF">
      <w:pPr>
        <w:pStyle w:val="a5"/>
      </w:pPr>
      <w:r>
        <w:rPr>
          <w:rFonts w:hint="eastAsia"/>
        </w:rPr>
        <w:tab/>
      </w:r>
      <w:r w:rsidR="00970F9D">
        <w:rPr>
          <w:rFonts w:hint="eastAsia"/>
        </w:rPr>
        <w:t>玩家进行百层塔的挑战</w:t>
      </w:r>
      <w:r>
        <w:rPr>
          <w:rFonts w:hint="eastAsia"/>
        </w:rPr>
        <w:t>，每一层获得的金币数进行累加，累加值满足过关条件，则</w:t>
      </w:r>
      <w:r w:rsidR="00EB1A11">
        <w:rPr>
          <w:rFonts w:hint="eastAsia"/>
        </w:rPr>
        <w:tab/>
      </w:r>
      <w:r w:rsidR="00EB1A11">
        <w:rPr>
          <w:rFonts w:hint="eastAsia"/>
        </w:rPr>
        <w:tab/>
      </w:r>
      <w:r>
        <w:rPr>
          <w:rFonts w:hint="eastAsia"/>
        </w:rPr>
        <w:t>可以进入下一关比赛</w:t>
      </w:r>
      <w:r w:rsidR="006D7EA4">
        <w:rPr>
          <w:rFonts w:hint="eastAsia"/>
        </w:rPr>
        <w:t>，累加值不满足过关，则挑战失败，需要重新开始挑战。</w:t>
      </w:r>
    </w:p>
    <w:p w:rsidR="00D84BEF" w:rsidRDefault="00D84BEF" w:rsidP="00733E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功能说明</w:t>
      </w:r>
    </w:p>
    <w:p w:rsidR="006A182F" w:rsidRDefault="00620DBD" w:rsidP="006A182F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6A182F">
        <w:rPr>
          <w:rFonts w:hint="eastAsia"/>
        </w:rPr>
        <w:t>比赛场中物体的设置：</w:t>
      </w:r>
    </w:p>
    <w:p w:rsidR="006A182F" w:rsidRDefault="006A182F" w:rsidP="006A182F">
      <w:pPr>
        <w:pStyle w:val="a5"/>
        <w:ind w:left="780" w:firstLineChars="0" w:firstLine="0"/>
      </w:pPr>
      <w:r>
        <w:rPr>
          <w:rFonts w:hint="eastAsia"/>
        </w:rPr>
        <w:t>金币，神秘礼包，宝箱等其他的物品</w:t>
      </w:r>
    </w:p>
    <w:p w:rsidR="00E000A6" w:rsidRDefault="00620DBD" w:rsidP="006A182F">
      <w:pPr>
        <w:pStyle w:val="a5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）、</w:t>
      </w:r>
      <w:r w:rsidR="005542BF">
        <w:rPr>
          <w:rFonts w:hint="eastAsia"/>
          <w:color w:val="000000" w:themeColor="text1"/>
        </w:rPr>
        <w:t>进入百层塔挑战，</w:t>
      </w:r>
      <w:r w:rsidR="00386631">
        <w:rPr>
          <w:rFonts w:hint="eastAsia"/>
          <w:color w:val="000000" w:themeColor="text1"/>
        </w:rPr>
        <w:t>一次性扣取油量</w:t>
      </w:r>
      <w:r w:rsidR="005F1633">
        <w:rPr>
          <w:rFonts w:hint="eastAsia"/>
          <w:color w:val="000000" w:themeColor="text1"/>
        </w:rPr>
        <w:t>（比一般的比赛多）</w:t>
      </w:r>
      <w:r w:rsidR="00DA7F5B">
        <w:rPr>
          <w:rFonts w:hint="eastAsia"/>
          <w:color w:val="000000" w:themeColor="text1"/>
        </w:rPr>
        <w:t>，</w:t>
      </w:r>
      <w:r w:rsidR="005542BF">
        <w:rPr>
          <w:rFonts w:hint="eastAsia"/>
          <w:color w:val="000000" w:themeColor="text1"/>
        </w:rPr>
        <w:t>油量不足不可以进行百层塔中比赛。</w:t>
      </w:r>
    </w:p>
    <w:p w:rsidR="00620DBD" w:rsidRPr="00620DBD" w:rsidRDefault="00620DBD" w:rsidP="006A182F">
      <w:pPr>
        <w:pStyle w:val="a5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9F79AE">
        <w:rPr>
          <w:rFonts w:hint="eastAsia"/>
        </w:rPr>
        <w:t>百层</w:t>
      </w:r>
      <w:proofErr w:type="gramStart"/>
      <w:r w:rsidR="009F79AE">
        <w:rPr>
          <w:rFonts w:hint="eastAsia"/>
        </w:rPr>
        <w:t>塔比赛</w:t>
      </w:r>
      <w:proofErr w:type="gramEnd"/>
      <w:r w:rsidR="009F79AE">
        <w:rPr>
          <w:rFonts w:hint="eastAsia"/>
        </w:rPr>
        <w:t>每天有免费次数的限制，次数用完后，需要消耗元宝再次进入</w:t>
      </w:r>
      <w:r>
        <w:rPr>
          <w:rFonts w:hint="eastAsia"/>
        </w:rPr>
        <w:t>。</w:t>
      </w:r>
    </w:p>
    <w:p w:rsidR="00404D19" w:rsidRDefault="00404D19" w:rsidP="00404D19">
      <w:pPr>
        <w:pStyle w:val="a5"/>
        <w:ind w:left="780" w:firstLineChars="0" w:firstLine="0"/>
      </w:pPr>
      <w:r>
        <w:rPr>
          <w:rFonts w:hint="eastAsia"/>
        </w:rPr>
        <w:t>比赛前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比赛中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比赛后</w:t>
      </w:r>
    </w:p>
    <w:p w:rsidR="00AF5957" w:rsidRDefault="00A44423" w:rsidP="00404D19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677153">
        <w:rPr>
          <w:rFonts w:hint="eastAsia"/>
        </w:rPr>
        <w:t>比赛前：点击弹出百层塔界面</w:t>
      </w:r>
      <w:r w:rsidR="004A7ED1">
        <w:rPr>
          <w:rFonts w:hint="eastAsia"/>
        </w:rPr>
        <w:t>，显示玩家的基本信息</w:t>
      </w:r>
      <w:r w:rsidR="009A0A6C">
        <w:rPr>
          <w:rFonts w:hint="eastAsia"/>
        </w:rPr>
        <w:t>及玩家过关层数最高的</w:t>
      </w:r>
      <w:r w:rsidR="00E37A16">
        <w:rPr>
          <w:rFonts w:hint="eastAsia"/>
        </w:rPr>
        <w:t>排名</w:t>
      </w:r>
    </w:p>
    <w:p w:rsidR="00FF1818" w:rsidRDefault="00431ECA" w:rsidP="00404D19">
      <w:pPr>
        <w:pStyle w:val="a5"/>
        <w:ind w:left="780" w:firstLineChars="0" w:firstLine="0"/>
      </w:pPr>
      <w:r>
        <w:rPr>
          <w:rFonts w:hint="eastAsia"/>
        </w:rPr>
        <w:t>点击开始挑战，进入比赛加载界面，加载完成后进入比赛界面，进行正式比赛</w:t>
      </w:r>
      <w:r w:rsidR="00DB1A5A">
        <w:rPr>
          <w:rFonts w:hint="eastAsia"/>
        </w:rPr>
        <w:t>。</w:t>
      </w:r>
    </w:p>
    <w:p w:rsidR="005D6D0C" w:rsidRDefault="00AE0709" w:rsidP="00404D19">
      <w:pPr>
        <w:pStyle w:val="a5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5D6D0C">
        <w:rPr>
          <w:rFonts w:hint="eastAsia"/>
        </w:rPr>
        <w:t>比赛中：</w:t>
      </w:r>
      <w:r w:rsidR="00A4588C">
        <w:rPr>
          <w:rFonts w:hint="eastAsia"/>
        </w:rPr>
        <w:t>控制车，进行金币的掠夺</w:t>
      </w:r>
    </w:p>
    <w:p w:rsidR="005F64FE" w:rsidRPr="00040656" w:rsidRDefault="005F64FE" w:rsidP="00404D19">
      <w:pPr>
        <w:pStyle w:val="a5"/>
        <w:ind w:left="780" w:firstLineChars="0" w:firstLine="0"/>
        <w:rPr>
          <w:color w:val="FF0000"/>
        </w:rPr>
      </w:pPr>
      <w:r>
        <w:rPr>
          <w:rFonts w:hint="eastAsia"/>
        </w:rPr>
        <w:t>比赛中需要显示的内容</w:t>
      </w:r>
      <w:r w:rsidR="00B058E1">
        <w:rPr>
          <w:rFonts w:hint="eastAsia"/>
        </w:rPr>
        <w:t>：</w:t>
      </w:r>
      <w:r w:rsidR="008B43D0" w:rsidRPr="00325CA6">
        <w:rPr>
          <w:rFonts w:hint="eastAsia"/>
          <w:color w:val="FF0000"/>
        </w:rPr>
        <w:t>当前获得金币数</w:t>
      </w:r>
      <w:r w:rsidR="008B43D0" w:rsidRPr="00325CA6">
        <w:rPr>
          <w:rFonts w:hint="eastAsia"/>
          <w:color w:val="FF0000"/>
        </w:rPr>
        <w:t>/</w:t>
      </w:r>
      <w:r w:rsidR="008B43D0" w:rsidRPr="00325CA6">
        <w:rPr>
          <w:rFonts w:hint="eastAsia"/>
          <w:color w:val="FF0000"/>
        </w:rPr>
        <w:t>过关需要的金币数</w:t>
      </w:r>
      <w:r w:rsidR="008B43D0" w:rsidRPr="00325CA6">
        <w:rPr>
          <w:rFonts w:hint="eastAsia"/>
          <w:color w:val="FF0000"/>
        </w:rPr>
        <w:t xml:space="preserve"> </w:t>
      </w:r>
      <w:r w:rsidR="008B43D0" w:rsidRPr="00325CA6">
        <w:rPr>
          <w:rFonts w:hint="eastAsia"/>
          <w:color w:val="FF0000"/>
        </w:rPr>
        <w:t>，比赛</w:t>
      </w:r>
      <w:r w:rsidR="00112D1B">
        <w:rPr>
          <w:rFonts w:hint="eastAsia"/>
          <w:color w:val="FF0000"/>
        </w:rPr>
        <w:t>剩余</w:t>
      </w:r>
      <w:r w:rsidR="008B43D0" w:rsidRPr="00325CA6">
        <w:rPr>
          <w:rFonts w:hint="eastAsia"/>
          <w:color w:val="FF0000"/>
        </w:rPr>
        <w:t>时间</w:t>
      </w:r>
      <w:r w:rsidR="008B43D0">
        <w:rPr>
          <w:rFonts w:hint="eastAsia"/>
          <w:color w:val="FF0000"/>
        </w:rPr>
        <w:t>，当前层数</w:t>
      </w:r>
    </w:p>
    <w:p w:rsidR="00316FDD" w:rsidRDefault="000601BC" w:rsidP="00404D19">
      <w:pPr>
        <w:pStyle w:val="a5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5D6D0C">
        <w:rPr>
          <w:rFonts w:hint="eastAsia"/>
        </w:rPr>
        <w:t>比赛后</w:t>
      </w:r>
      <w:r w:rsidR="0084541D">
        <w:rPr>
          <w:rFonts w:hint="eastAsia"/>
        </w:rPr>
        <w:t>：</w:t>
      </w:r>
      <w:r w:rsidR="008D7B16">
        <w:rPr>
          <w:rFonts w:hint="eastAsia"/>
        </w:rPr>
        <w:t>弹出比赛结束信息</w:t>
      </w:r>
      <w:r w:rsidR="00A4588C">
        <w:rPr>
          <w:rFonts w:hint="eastAsia"/>
        </w:rPr>
        <w:t>，</w:t>
      </w:r>
    </w:p>
    <w:p w:rsidR="00316FDD" w:rsidRDefault="00316FDD" w:rsidP="00404D19">
      <w:pPr>
        <w:pStyle w:val="a5"/>
        <w:ind w:left="780" w:firstLineChars="0" w:firstLine="0"/>
      </w:pPr>
      <w:r>
        <w:rPr>
          <w:rFonts w:hint="eastAsia"/>
        </w:rPr>
        <w:t>弹出比赛中获</w:t>
      </w:r>
      <w:r w:rsidR="00F23538">
        <w:rPr>
          <w:rFonts w:hint="eastAsia"/>
        </w:rPr>
        <w:t>得的金币数量</w:t>
      </w:r>
      <w:r w:rsidR="00985955">
        <w:rPr>
          <w:rFonts w:hint="eastAsia"/>
        </w:rPr>
        <w:t>，是否满足过关条件，如果满足，显示选择界面（是否继续挑战，或者是退出）</w:t>
      </w:r>
      <w:r w:rsidR="00B975BD">
        <w:rPr>
          <w:rFonts w:hint="eastAsia"/>
        </w:rPr>
        <w:t>，</w:t>
      </w:r>
      <w:r>
        <w:rPr>
          <w:rFonts w:hint="eastAsia"/>
        </w:rPr>
        <w:t>如果</w:t>
      </w:r>
      <w:r w:rsidR="00DD541C">
        <w:rPr>
          <w:rFonts w:hint="eastAsia"/>
        </w:rPr>
        <w:t>退出或者</w:t>
      </w:r>
      <w:r>
        <w:rPr>
          <w:rFonts w:hint="eastAsia"/>
        </w:rPr>
        <w:t>不满足</w:t>
      </w:r>
      <w:r w:rsidR="000A3962">
        <w:rPr>
          <w:rFonts w:hint="eastAsia"/>
        </w:rPr>
        <w:t>过关条件</w:t>
      </w:r>
      <w:r w:rsidR="000A3962">
        <w:rPr>
          <w:rFonts w:hint="eastAsia"/>
        </w:rPr>
        <w:t xml:space="preserve"> </w:t>
      </w:r>
      <w:r w:rsidR="00F478B4">
        <w:rPr>
          <w:rFonts w:hint="eastAsia"/>
        </w:rPr>
        <w:t>（</w:t>
      </w:r>
      <w:r>
        <w:rPr>
          <w:rFonts w:hint="eastAsia"/>
        </w:rPr>
        <w:t>显示失败特效</w:t>
      </w:r>
      <w:r w:rsidR="00F478B4">
        <w:rPr>
          <w:rFonts w:hint="eastAsia"/>
        </w:rPr>
        <w:t>）</w:t>
      </w:r>
      <w:r>
        <w:rPr>
          <w:rFonts w:hint="eastAsia"/>
        </w:rPr>
        <w:t>，弹出奖励面板</w:t>
      </w:r>
    </w:p>
    <w:p w:rsidR="00C13131" w:rsidRDefault="00B45FA3" w:rsidP="00404D19">
      <w:pPr>
        <w:pStyle w:val="a5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 w:rsidR="00C13131">
        <w:rPr>
          <w:rFonts w:hint="eastAsia"/>
          <w:color w:val="000000" w:themeColor="text1"/>
        </w:rPr>
        <w:t>）、百层</w:t>
      </w:r>
      <w:proofErr w:type="gramStart"/>
      <w:r w:rsidR="00C13131">
        <w:rPr>
          <w:rFonts w:hint="eastAsia"/>
          <w:color w:val="000000" w:themeColor="text1"/>
        </w:rPr>
        <w:t>塔获得</w:t>
      </w:r>
      <w:proofErr w:type="gramEnd"/>
      <w:r w:rsidR="00C13131">
        <w:rPr>
          <w:rFonts w:hint="eastAsia"/>
          <w:color w:val="000000" w:themeColor="text1"/>
        </w:rPr>
        <w:t>的奖励</w:t>
      </w:r>
      <w:r w:rsidR="00452E76">
        <w:rPr>
          <w:rFonts w:hint="eastAsia"/>
          <w:color w:val="000000" w:themeColor="text1"/>
        </w:rPr>
        <w:t>：</w:t>
      </w:r>
      <w:r w:rsidR="00840095">
        <w:rPr>
          <w:rFonts w:hint="eastAsia"/>
          <w:color w:val="000000" w:themeColor="text1"/>
        </w:rPr>
        <w:t>计算方式</w:t>
      </w:r>
      <w:r w:rsidR="00840095">
        <w:rPr>
          <w:rFonts w:hint="eastAsia"/>
          <w:color w:val="000000" w:themeColor="text1"/>
        </w:rPr>
        <w:t xml:space="preserve"> </w:t>
      </w:r>
      <w:r w:rsidR="00103D85">
        <w:rPr>
          <w:rFonts w:hint="eastAsia"/>
          <w:color w:val="000000" w:themeColor="text1"/>
        </w:rPr>
        <w:t>比赛完成后，通过</w:t>
      </w:r>
      <w:r w:rsidR="00840095">
        <w:rPr>
          <w:rFonts w:hint="eastAsia"/>
          <w:color w:val="000000" w:themeColor="text1"/>
        </w:rPr>
        <w:t>过关</w:t>
      </w:r>
      <w:r w:rsidR="009A6074">
        <w:rPr>
          <w:rFonts w:hint="eastAsia"/>
          <w:color w:val="000000" w:themeColor="text1"/>
        </w:rPr>
        <w:t>的</w:t>
      </w:r>
      <w:r w:rsidR="00951294">
        <w:rPr>
          <w:rFonts w:hint="eastAsia"/>
          <w:color w:val="000000" w:themeColor="text1"/>
        </w:rPr>
        <w:t>层</w:t>
      </w:r>
      <w:r w:rsidR="00840095">
        <w:rPr>
          <w:rFonts w:hint="eastAsia"/>
          <w:color w:val="000000" w:themeColor="text1"/>
        </w:rPr>
        <w:t>数</w:t>
      </w:r>
      <w:r w:rsidR="002C34C2">
        <w:rPr>
          <w:rFonts w:hint="eastAsia"/>
          <w:color w:val="000000" w:themeColor="text1"/>
        </w:rPr>
        <w:t>进行相应的计算</w:t>
      </w:r>
      <w:r w:rsidR="009D76AC">
        <w:rPr>
          <w:rFonts w:hint="eastAsia"/>
          <w:color w:val="000000" w:themeColor="text1"/>
        </w:rPr>
        <w:t>，层数越高，奖励越丰富</w:t>
      </w:r>
      <w:r w:rsidR="00122602">
        <w:rPr>
          <w:rFonts w:hint="eastAsia"/>
          <w:color w:val="000000" w:themeColor="text1"/>
        </w:rPr>
        <w:t>。</w:t>
      </w:r>
      <w:r w:rsidR="00414727">
        <w:rPr>
          <w:rFonts w:hint="eastAsia"/>
          <w:color w:val="000000" w:themeColor="text1"/>
        </w:rPr>
        <w:t>玩家退出百层</w:t>
      </w:r>
      <w:proofErr w:type="gramStart"/>
      <w:r w:rsidR="00414727">
        <w:rPr>
          <w:rFonts w:hint="eastAsia"/>
          <w:color w:val="000000" w:themeColor="text1"/>
        </w:rPr>
        <w:t>塔挑战</w:t>
      </w:r>
      <w:proofErr w:type="gramEnd"/>
      <w:r w:rsidR="00414727">
        <w:rPr>
          <w:rFonts w:hint="eastAsia"/>
          <w:color w:val="000000" w:themeColor="text1"/>
        </w:rPr>
        <w:t>时，弹出奖励领取界面</w:t>
      </w:r>
      <w:r w:rsidR="00D71D02">
        <w:rPr>
          <w:rFonts w:hint="eastAsia"/>
          <w:color w:val="000000" w:themeColor="text1"/>
        </w:rPr>
        <w:t>。</w:t>
      </w:r>
    </w:p>
    <w:p w:rsidR="00C271A0" w:rsidRDefault="00C271A0" w:rsidP="00192F7C">
      <w:pPr>
        <w:pStyle w:val="a5"/>
        <w:ind w:left="780" w:firstLineChars="0" w:firstLine="0"/>
      </w:pPr>
      <w:r>
        <w:rPr>
          <w:rFonts w:hint="eastAsia"/>
        </w:rPr>
        <w:t>8</w:t>
      </w:r>
      <w:r>
        <w:rPr>
          <w:rFonts w:hint="eastAsia"/>
        </w:rPr>
        <w:t>）、当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值为零时，比赛结束，不能进入下一关的比赛</w:t>
      </w:r>
      <w:r w:rsidR="009271AE">
        <w:rPr>
          <w:rFonts w:hint="eastAsia"/>
        </w:rPr>
        <w:t>。</w:t>
      </w:r>
    </w:p>
    <w:p w:rsidR="00192F7C" w:rsidRDefault="0033093A" w:rsidP="00404D19">
      <w:pPr>
        <w:pStyle w:val="a5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）、获得奖励：</w:t>
      </w:r>
    </w:p>
    <w:p w:rsidR="00561077" w:rsidRPr="00192F7C" w:rsidRDefault="0033093A" w:rsidP="00404D19">
      <w:pPr>
        <w:pStyle w:val="a5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金币，零件</w:t>
      </w:r>
      <w:r w:rsidR="000618AD">
        <w:rPr>
          <w:rFonts w:hint="eastAsia"/>
          <w:color w:val="000000" w:themeColor="text1"/>
        </w:rPr>
        <w:t>，魅力值</w:t>
      </w:r>
      <w:r w:rsidR="002B4C72">
        <w:rPr>
          <w:rFonts w:hint="eastAsia"/>
          <w:color w:val="000000" w:themeColor="text1"/>
        </w:rPr>
        <w:t>，</w:t>
      </w:r>
      <w:r w:rsidR="00561077">
        <w:rPr>
          <w:rFonts w:hint="eastAsia"/>
          <w:color w:val="000000" w:themeColor="text1"/>
        </w:rPr>
        <w:t>经验</w:t>
      </w:r>
      <w:r w:rsidR="002B4C72">
        <w:rPr>
          <w:rFonts w:hint="eastAsia"/>
          <w:color w:val="000000" w:themeColor="text1"/>
        </w:rPr>
        <w:t>等其他的物品</w:t>
      </w:r>
      <w:r w:rsidR="007C6B60">
        <w:rPr>
          <w:rFonts w:hint="eastAsia"/>
          <w:color w:val="000000" w:themeColor="text1"/>
        </w:rPr>
        <w:t>奖励</w:t>
      </w:r>
    </w:p>
    <w:p w:rsidR="00404D19" w:rsidRDefault="009967C5" w:rsidP="00733E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操作流程图</w:t>
      </w:r>
    </w:p>
    <w:p w:rsidR="00FB4A7B" w:rsidRDefault="00FB4A7B" w:rsidP="00FB4A7B">
      <w:pPr>
        <w:pStyle w:val="a5"/>
        <w:ind w:left="780" w:firstLineChars="0" w:firstLine="0"/>
      </w:pPr>
      <w:r>
        <w:object w:dxaOrig="7962" w:dyaOrig="13832">
          <v:shape id="_x0000_i1027" type="#_x0000_t75" style="width:398.25pt;height:691.5pt" o:ole="">
            <v:imagedata r:id="rId15" o:title=""/>
          </v:shape>
          <o:OLEObject Type="Embed" ProgID="Visio.Drawing.11" ShapeID="_x0000_i1027" DrawAspect="Content" ObjectID="_1433824885" r:id="rId16"/>
        </w:object>
      </w:r>
    </w:p>
    <w:p w:rsidR="009967C5" w:rsidRDefault="009967C5" w:rsidP="00733E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备注</w:t>
      </w:r>
    </w:p>
    <w:p w:rsidR="00B12904" w:rsidRDefault="00B12904" w:rsidP="00B129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</w:p>
    <w:sectPr w:rsidR="00B12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556" w:rsidRDefault="00B45556" w:rsidP="00B12904">
      <w:r>
        <w:separator/>
      </w:r>
    </w:p>
  </w:endnote>
  <w:endnote w:type="continuationSeparator" w:id="0">
    <w:p w:rsidR="00B45556" w:rsidRDefault="00B45556" w:rsidP="00B1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556" w:rsidRDefault="00B45556" w:rsidP="00B12904">
      <w:r>
        <w:separator/>
      </w:r>
    </w:p>
  </w:footnote>
  <w:footnote w:type="continuationSeparator" w:id="0">
    <w:p w:rsidR="00B45556" w:rsidRDefault="00B45556" w:rsidP="00B1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65CB"/>
    <w:multiLevelType w:val="hybridMultilevel"/>
    <w:tmpl w:val="62468202"/>
    <w:lvl w:ilvl="0" w:tplc="20FE28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0C14AB"/>
    <w:multiLevelType w:val="hybridMultilevel"/>
    <w:tmpl w:val="58F89C4E"/>
    <w:lvl w:ilvl="0" w:tplc="F9E45D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8B48D0"/>
    <w:multiLevelType w:val="hybridMultilevel"/>
    <w:tmpl w:val="3A460168"/>
    <w:lvl w:ilvl="0" w:tplc="3FEC8B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5E"/>
    <w:rsid w:val="00013396"/>
    <w:rsid w:val="00026D34"/>
    <w:rsid w:val="00040656"/>
    <w:rsid w:val="0004416C"/>
    <w:rsid w:val="000601BC"/>
    <w:rsid w:val="00060618"/>
    <w:rsid w:val="000618AD"/>
    <w:rsid w:val="00094170"/>
    <w:rsid w:val="000A3962"/>
    <w:rsid w:val="000A77D9"/>
    <w:rsid w:val="000B1A5E"/>
    <w:rsid w:val="000C5760"/>
    <w:rsid w:val="000E1630"/>
    <w:rsid w:val="000E1DA4"/>
    <w:rsid w:val="000E5B2A"/>
    <w:rsid w:val="00103D85"/>
    <w:rsid w:val="00112D1B"/>
    <w:rsid w:val="00122602"/>
    <w:rsid w:val="00161E8B"/>
    <w:rsid w:val="00163152"/>
    <w:rsid w:val="00192F7C"/>
    <w:rsid w:val="0023500D"/>
    <w:rsid w:val="00246124"/>
    <w:rsid w:val="00260240"/>
    <w:rsid w:val="0027089D"/>
    <w:rsid w:val="002B4C72"/>
    <w:rsid w:val="002C34C2"/>
    <w:rsid w:val="00316FDD"/>
    <w:rsid w:val="00325CA6"/>
    <w:rsid w:val="0033093A"/>
    <w:rsid w:val="00386631"/>
    <w:rsid w:val="003B478A"/>
    <w:rsid w:val="003E4D24"/>
    <w:rsid w:val="00404BE0"/>
    <w:rsid w:val="00404D19"/>
    <w:rsid w:val="00414727"/>
    <w:rsid w:val="00426458"/>
    <w:rsid w:val="00431ECA"/>
    <w:rsid w:val="00442100"/>
    <w:rsid w:val="0044274E"/>
    <w:rsid w:val="00452E76"/>
    <w:rsid w:val="004A7ED1"/>
    <w:rsid w:val="004B693B"/>
    <w:rsid w:val="004C1B5C"/>
    <w:rsid w:val="004D0EF0"/>
    <w:rsid w:val="00512B21"/>
    <w:rsid w:val="005409B2"/>
    <w:rsid w:val="005542BF"/>
    <w:rsid w:val="00561077"/>
    <w:rsid w:val="005B12D0"/>
    <w:rsid w:val="005D6D0C"/>
    <w:rsid w:val="005F1633"/>
    <w:rsid w:val="005F64FE"/>
    <w:rsid w:val="005F67B4"/>
    <w:rsid w:val="0061527E"/>
    <w:rsid w:val="00620424"/>
    <w:rsid w:val="00620DBD"/>
    <w:rsid w:val="00621E5E"/>
    <w:rsid w:val="00677153"/>
    <w:rsid w:val="00691B68"/>
    <w:rsid w:val="006A182F"/>
    <w:rsid w:val="006B4732"/>
    <w:rsid w:val="006D7EA4"/>
    <w:rsid w:val="00733E8C"/>
    <w:rsid w:val="00752BB2"/>
    <w:rsid w:val="00794F1D"/>
    <w:rsid w:val="007B6A50"/>
    <w:rsid w:val="007C6B60"/>
    <w:rsid w:val="007C7F53"/>
    <w:rsid w:val="007D5A23"/>
    <w:rsid w:val="007D7E84"/>
    <w:rsid w:val="007F36F0"/>
    <w:rsid w:val="00805C65"/>
    <w:rsid w:val="008146F4"/>
    <w:rsid w:val="00840095"/>
    <w:rsid w:val="0084541D"/>
    <w:rsid w:val="008B43D0"/>
    <w:rsid w:val="008C7C21"/>
    <w:rsid w:val="008D7B16"/>
    <w:rsid w:val="008E50E5"/>
    <w:rsid w:val="008E5D98"/>
    <w:rsid w:val="009271AE"/>
    <w:rsid w:val="00951294"/>
    <w:rsid w:val="00954A6C"/>
    <w:rsid w:val="00970F9D"/>
    <w:rsid w:val="00985955"/>
    <w:rsid w:val="009967C5"/>
    <w:rsid w:val="009A0A6C"/>
    <w:rsid w:val="009A6074"/>
    <w:rsid w:val="009A7E31"/>
    <w:rsid w:val="009D76AC"/>
    <w:rsid w:val="009F79AE"/>
    <w:rsid w:val="00A20571"/>
    <w:rsid w:val="00A44423"/>
    <w:rsid w:val="00A4588C"/>
    <w:rsid w:val="00A8004E"/>
    <w:rsid w:val="00AC31BE"/>
    <w:rsid w:val="00AD788E"/>
    <w:rsid w:val="00AE0709"/>
    <w:rsid w:val="00AF5957"/>
    <w:rsid w:val="00B0176C"/>
    <w:rsid w:val="00B058E1"/>
    <w:rsid w:val="00B12904"/>
    <w:rsid w:val="00B45556"/>
    <w:rsid w:val="00B45FA3"/>
    <w:rsid w:val="00B61776"/>
    <w:rsid w:val="00B74CE9"/>
    <w:rsid w:val="00B975BD"/>
    <w:rsid w:val="00BA3DBA"/>
    <w:rsid w:val="00BB3542"/>
    <w:rsid w:val="00C13131"/>
    <w:rsid w:val="00C21ACA"/>
    <w:rsid w:val="00C271A0"/>
    <w:rsid w:val="00C87B76"/>
    <w:rsid w:val="00C956D4"/>
    <w:rsid w:val="00CA3697"/>
    <w:rsid w:val="00D52D0D"/>
    <w:rsid w:val="00D5602A"/>
    <w:rsid w:val="00D71D02"/>
    <w:rsid w:val="00D84BEF"/>
    <w:rsid w:val="00D909F6"/>
    <w:rsid w:val="00DA7F5B"/>
    <w:rsid w:val="00DB1A5A"/>
    <w:rsid w:val="00DC5851"/>
    <w:rsid w:val="00DD541C"/>
    <w:rsid w:val="00DE0524"/>
    <w:rsid w:val="00E000A6"/>
    <w:rsid w:val="00E37A16"/>
    <w:rsid w:val="00E51370"/>
    <w:rsid w:val="00E94473"/>
    <w:rsid w:val="00EB0073"/>
    <w:rsid w:val="00EB15C9"/>
    <w:rsid w:val="00EB1A11"/>
    <w:rsid w:val="00EB1F90"/>
    <w:rsid w:val="00EE2EF5"/>
    <w:rsid w:val="00F120DA"/>
    <w:rsid w:val="00F23538"/>
    <w:rsid w:val="00F32193"/>
    <w:rsid w:val="00F478B4"/>
    <w:rsid w:val="00FA7C3B"/>
    <w:rsid w:val="00FB4A7B"/>
    <w:rsid w:val="00FC39C4"/>
    <w:rsid w:val="00FC65A1"/>
    <w:rsid w:val="00FF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9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904"/>
    <w:rPr>
      <w:sz w:val="18"/>
      <w:szCs w:val="18"/>
    </w:rPr>
  </w:style>
  <w:style w:type="paragraph" w:styleId="a5">
    <w:name w:val="List Paragraph"/>
    <w:basedOn w:val="a"/>
    <w:uiPriority w:val="34"/>
    <w:qFormat/>
    <w:rsid w:val="00B129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00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004E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0E16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E163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9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904"/>
    <w:rPr>
      <w:sz w:val="18"/>
      <w:szCs w:val="18"/>
    </w:rPr>
  </w:style>
  <w:style w:type="paragraph" w:styleId="a5">
    <w:name w:val="List Paragraph"/>
    <w:basedOn w:val="a"/>
    <w:uiPriority w:val="34"/>
    <w:qFormat/>
    <w:rsid w:val="00B129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00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004E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0E16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E16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6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113</Words>
  <Characters>645</Characters>
  <Application>Microsoft Office Word</Application>
  <DocSecurity>0</DocSecurity>
  <Lines>5</Lines>
  <Paragraphs>1</Paragraphs>
  <ScaleCrop>false</ScaleCrop>
  <Company>Sky123.Org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232</cp:revision>
  <dcterms:created xsi:type="dcterms:W3CDTF">2013-06-18T17:24:00Z</dcterms:created>
  <dcterms:modified xsi:type="dcterms:W3CDTF">2013-06-26T23:54:00Z</dcterms:modified>
</cp:coreProperties>
</file>