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9830" w14:textId="0F73D961" w:rsidR="003A05E9" w:rsidRDefault="008E3496" w:rsidP="007B4E70">
      <w:pPr>
        <w:jc w:val="center"/>
        <w:rPr>
          <w:rFonts w:ascii="MS PMincho" w:eastAsia="MS PMincho" w:hAnsi="MS PMincho"/>
          <w:b/>
          <w:bCs/>
          <w:sz w:val="28"/>
          <w:szCs w:val="28"/>
        </w:rPr>
      </w:pPr>
      <w:r w:rsidRPr="008D0290">
        <w:rPr>
          <w:rFonts w:ascii="MS PMincho" w:eastAsia="MS PMincho" w:hAnsi="MS PMincho" w:hint="eastAsia"/>
          <w:b/>
          <w:bCs/>
          <w:sz w:val="28"/>
          <w:szCs w:val="28"/>
        </w:rPr>
        <w:t>≪</w:t>
      </w:r>
      <w:r w:rsidR="00A93D6B">
        <w:rPr>
          <w:rFonts w:ascii="MS PMincho" w:eastAsia="MS PMincho" w:hAnsi="MS PMincho" w:hint="eastAsia"/>
          <w:b/>
          <w:bCs/>
          <w:sz w:val="28"/>
          <w:szCs w:val="28"/>
        </w:rPr>
        <w:t>令和</w:t>
      </w:r>
      <w:r w:rsidR="00D3531E">
        <w:rPr>
          <w:rFonts w:ascii="MS PMincho" w:eastAsia="MS PMincho" w:hAnsi="MS PMincho" w:hint="eastAsia"/>
          <w:b/>
          <w:bCs/>
          <w:sz w:val="28"/>
          <w:szCs w:val="28"/>
        </w:rPr>
        <w:t>5</w:t>
      </w:r>
      <w:r w:rsidR="00A93D6B">
        <w:rPr>
          <w:rFonts w:ascii="MS PMincho" w:eastAsia="MS PMincho" w:hAnsi="MS PMincho" w:hint="eastAsia"/>
          <w:b/>
          <w:bCs/>
          <w:sz w:val="28"/>
          <w:szCs w:val="28"/>
        </w:rPr>
        <w:t>年度「</w:t>
      </w:r>
      <w:r w:rsidR="00D3531E">
        <w:rPr>
          <w:rFonts w:ascii="MS PMincho" w:eastAsia="MS PMincho" w:hAnsi="MS PMincho" w:hint="eastAsia"/>
          <w:b/>
          <w:bCs/>
          <w:sz w:val="28"/>
          <w:szCs w:val="28"/>
        </w:rPr>
        <w:t>箕面支援学校</w:t>
      </w:r>
      <w:r w:rsidR="00E01140">
        <w:rPr>
          <w:rFonts w:ascii="MS PMincho" w:eastAsia="MS PMincho" w:hAnsi="MS PMincho" w:hint="eastAsia"/>
          <w:b/>
          <w:bCs/>
          <w:sz w:val="28"/>
          <w:szCs w:val="28"/>
        </w:rPr>
        <w:t>で</w:t>
      </w:r>
      <w:r w:rsidR="007B4E70" w:rsidRPr="008D0290">
        <w:rPr>
          <w:rFonts w:ascii="MS PMincho" w:eastAsia="MS PMincho" w:hAnsi="MS PMincho" w:hint="eastAsia"/>
          <w:b/>
          <w:bCs/>
          <w:sz w:val="28"/>
          <w:szCs w:val="28"/>
        </w:rPr>
        <w:t>の</w:t>
      </w:r>
      <w:r w:rsidR="003A05E9" w:rsidRPr="008D0290">
        <w:rPr>
          <w:rFonts w:ascii="MS PMincho" w:eastAsia="MS PMincho" w:hAnsi="MS PMincho" w:hint="eastAsia"/>
          <w:b/>
          <w:bCs/>
          <w:sz w:val="28"/>
          <w:szCs w:val="28"/>
        </w:rPr>
        <w:t>体験</w:t>
      </w:r>
      <w:r w:rsidR="00A93D6B">
        <w:rPr>
          <w:rFonts w:ascii="MS PMincho" w:eastAsia="MS PMincho" w:hAnsi="MS PMincho" w:hint="eastAsia"/>
          <w:b/>
          <w:bCs/>
          <w:sz w:val="28"/>
          <w:szCs w:val="28"/>
        </w:rPr>
        <w:t>」代替措置課題</w:t>
      </w:r>
      <w:r w:rsidR="00C27938" w:rsidRPr="008D0290">
        <w:rPr>
          <w:rFonts w:ascii="MS PMincho" w:eastAsia="MS PMincho" w:hAnsi="MS PMincho" w:hint="eastAsia"/>
          <w:b/>
          <w:bCs/>
          <w:sz w:val="28"/>
          <w:szCs w:val="28"/>
        </w:rPr>
        <w:t>・</w:t>
      </w:r>
      <w:r w:rsidR="00A6440E">
        <w:rPr>
          <w:rFonts w:ascii="MS PMincho" w:eastAsia="MS PMincho" w:hAnsi="MS PMincho" w:hint="eastAsia"/>
          <w:b/>
          <w:bCs/>
          <w:sz w:val="28"/>
          <w:szCs w:val="28"/>
        </w:rPr>
        <w:t>学修</w:t>
      </w:r>
      <w:r w:rsidR="00A93D6B">
        <w:rPr>
          <w:rFonts w:ascii="MS PMincho" w:eastAsia="MS PMincho" w:hAnsi="MS PMincho" w:hint="eastAsia"/>
          <w:b/>
          <w:bCs/>
          <w:sz w:val="28"/>
          <w:szCs w:val="28"/>
        </w:rPr>
        <w:t>報告</w:t>
      </w:r>
      <w:r w:rsidR="003A05E9" w:rsidRPr="008D0290">
        <w:rPr>
          <w:rFonts w:ascii="MS PMincho" w:eastAsia="MS PMincho" w:hAnsi="MS PMincho" w:hint="eastAsia"/>
          <w:b/>
          <w:bCs/>
          <w:sz w:val="28"/>
          <w:szCs w:val="28"/>
        </w:rPr>
        <w:t>レポート</w:t>
      </w:r>
      <w:r w:rsidR="00081935" w:rsidRPr="00081935">
        <w:rPr>
          <w:rFonts w:ascii="MS PMincho" w:eastAsia="MS PMincho" w:hAnsi="MS PMincho" w:hint="eastAsia"/>
          <w:b/>
          <w:bCs/>
          <w:sz w:val="28"/>
          <w:szCs w:val="28"/>
        </w:rPr>
        <w:t>【</w:t>
      </w:r>
      <w:r w:rsidR="00081935">
        <w:rPr>
          <w:rFonts w:ascii="MS PMincho" w:eastAsia="MS PMincho" w:hAnsi="MS PMincho" w:hint="eastAsia"/>
          <w:b/>
          <w:bCs/>
          <w:sz w:val="28"/>
          <w:szCs w:val="28"/>
        </w:rPr>
        <w:t>聴</w:t>
      </w:r>
      <w:r w:rsidR="00081935" w:rsidRPr="00081935">
        <w:rPr>
          <w:rFonts w:ascii="MS PMincho" w:eastAsia="MS PMincho" w:hAnsi="MS PMincho" w:hint="eastAsia"/>
          <w:b/>
          <w:bCs/>
          <w:sz w:val="28"/>
          <w:szCs w:val="28"/>
        </w:rPr>
        <w:t>覚】</w:t>
      </w:r>
      <w:r w:rsidRPr="008D0290">
        <w:rPr>
          <w:rFonts w:ascii="MS PMincho" w:eastAsia="MS PMincho" w:hAnsi="MS PMincho" w:hint="eastAsia"/>
          <w:b/>
          <w:bCs/>
          <w:sz w:val="28"/>
          <w:szCs w:val="28"/>
        </w:rPr>
        <w:t>≫</w:t>
      </w:r>
    </w:p>
    <w:p w14:paraId="1E777D2E" w14:textId="77777777" w:rsidR="00A93D6B" w:rsidRPr="008D0290" w:rsidRDefault="00A93D6B" w:rsidP="007B4E70">
      <w:pPr>
        <w:jc w:val="center"/>
        <w:rPr>
          <w:rFonts w:ascii="MS PMincho" w:eastAsia="MS PMincho" w:hAnsi="MS PMincho"/>
          <w:b/>
          <w:bCs/>
          <w:sz w:val="28"/>
          <w:szCs w:val="28"/>
        </w:rPr>
      </w:pPr>
    </w:p>
    <w:tbl>
      <w:tblPr>
        <w:tblStyle w:val="TableGrid"/>
        <w:tblW w:w="10201" w:type="dxa"/>
        <w:tblLook w:val="04A0" w:firstRow="1" w:lastRow="0" w:firstColumn="1" w:lastColumn="0" w:noHBand="0" w:noVBand="1"/>
      </w:tblPr>
      <w:tblGrid>
        <w:gridCol w:w="846"/>
        <w:gridCol w:w="2693"/>
        <w:gridCol w:w="698"/>
        <w:gridCol w:w="2626"/>
        <w:gridCol w:w="808"/>
        <w:gridCol w:w="2530"/>
      </w:tblGrid>
      <w:tr w:rsidR="008D0290" w14:paraId="149716C1" w14:textId="77777777" w:rsidTr="00A93D6B">
        <w:tc>
          <w:tcPr>
            <w:tcW w:w="846" w:type="dxa"/>
          </w:tcPr>
          <w:p w14:paraId="3766F105" w14:textId="77777777" w:rsidR="004E6384" w:rsidRPr="008D0290" w:rsidRDefault="004E6384" w:rsidP="00832255">
            <w:pPr>
              <w:tabs>
                <w:tab w:val="right" w:pos="9638"/>
              </w:tabs>
              <w:jc w:val="center"/>
              <w:rPr>
                <w:rFonts w:ascii="MS Mincho" w:eastAsia="MS Mincho" w:hAnsi="MS Mincho"/>
                <w:b/>
                <w:bCs/>
                <w:sz w:val="30"/>
                <w:szCs w:val="30"/>
              </w:rPr>
            </w:pPr>
            <w:r w:rsidRPr="008D0290">
              <w:rPr>
                <w:rFonts w:ascii="MS Mincho" w:eastAsia="MS Mincho" w:hAnsi="MS Mincho" w:hint="eastAsia"/>
                <w:b/>
                <w:bCs/>
                <w:sz w:val="30"/>
                <w:szCs w:val="30"/>
              </w:rPr>
              <w:t>氏名</w:t>
            </w:r>
          </w:p>
        </w:tc>
        <w:tc>
          <w:tcPr>
            <w:tcW w:w="2693" w:type="dxa"/>
            <w:vAlign w:val="center"/>
          </w:tcPr>
          <w:p w14:paraId="03391427" w14:textId="48EF759A" w:rsidR="004E6384" w:rsidRPr="00A93D6B" w:rsidRDefault="001A4E57" w:rsidP="00A93D6B">
            <w:pPr>
              <w:tabs>
                <w:tab w:val="right" w:pos="9638"/>
              </w:tabs>
              <w:rPr>
                <w:rFonts w:ascii="MS Mincho" w:eastAsia="MS Mincho" w:hAnsi="MS Mincho"/>
                <w:b/>
                <w:bCs/>
                <w:sz w:val="24"/>
                <w:szCs w:val="24"/>
              </w:rPr>
            </w:pPr>
            <w:r>
              <w:rPr>
                <w:rFonts w:ascii="MS Mincho" w:eastAsia="MS Mincho" w:hAnsi="MS Mincho" w:hint="eastAsia"/>
                <w:b/>
                <w:bCs/>
                <w:sz w:val="24"/>
                <w:szCs w:val="24"/>
              </w:rPr>
              <w:t>山本　雄大</w:t>
            </w:r>
          </w:p>
        </w:tc>
        <w:tc>
          <w:tcPr>
            <w:tcW w:w="698" w:type="dxa"/>
          </w:tcPr>
          <w:p w14:paraId="3FC6CCA6" w14:textId="63312EEE" w:rsidR="004E6384" w:rsidRPr="00A93D6B" w:rsidRDefault="00A93D6B" w:rsidP="00A93D6B">
            <w:pPr>
              <w:tabs>
                <w:tab w:val="right" w:pos="9638"/>
              </w:tabs>
              <w:jc w:val="left"/>
              <w:rPr>
                <w:rFonts w:ascii="MS Mincho" w:eastAsia="MS Mincho" w:hAnsi="MS Mincho"/>
                <w:b/>
                <w:bCs/>
                <w:sz w:val="24"/>
                <w:szCs w:val="24"/>
              </w:rPr>
            </w:pPr>
            <w:r>
              <w:rPr>
                <w:rFonts w:ascii="MS Mincho" w:eastAsia="MS Mincho" w:hAnsi="MS Mincho" w:hint="eastAsia"/>
                <w:b/>
                <w:bCs/>
                <w:sz w:val="24"/>
                <w:szCs w:val="24"/>
              </w:rPr>
              <w:t>学部</w:t>
            </w:r>
            <w:r w:rsidRPr="00A93D6B">
              <w:rPr>
                <w:rFonts w:ascii="MS Mincho" w:eastAsia="MS Mincho" w:hAnsi="MS Mincho" w:hint="eastAsia"/>
                <w:b/>
                <w:bCs/>
                <w:sz w:val="24"/>
                <w:szCs w:val="24"/>
              </w:rPr>
              <w:t>学科</w:t>
            </w:r>
          </w:p>
        </w:tc>
        <w:tc>
          <w:tcPr>
            <w:tcW w:w="2626" w:type="dxa"/>
            <w:vAlign w:val="center"/>
          </w:tcPr>
          <w:p w14:paraId="48A5C3CA" w14:textId="62BF7AE2" w:rsidR="004E6384" w:rsidRPr="00A93D6B" w:rsidRDefault="001A4E57" w:rsidP="00832255">
            <w:pPr>
              <w:tabs>
                <w:tab w:val="right" w:pos="9638"/>
              </w:tabs>
              <w:rPr>
                <w:rFonts w:ascii="MS Mincho" w:eastAsia="MS Mincho" w:hAnsi="MS Mincho"/>
                <w:b/>
                <w:bCs/>
                <w:sz w:val="24"/>
                <w:szCs w:val="24"/>
              </w:rPr>
            </w:pPr>
            <w:r>
              <w:rPr>
                <w:rFonts w:ascii="MS Mincho" w:eastAsia="MS Mincho" w:hAnsi="MS Mincho" w:hint="eastAsia"/>
                <w:b/>
                <w:bCs/>
                <w:sz w:val="24"/>
                <w:szCs w:val="24"/>
              </w:rPr>
              <w:t>理学部数学科</w:t>
            </w:r>
          </w:p>
        </w:tc>
        <w:tc>
          <w:tcPr>
            <w:tcW w:w="808" w:type="dxa"/>
          </w:tcPr>
          <w:p w14:paraId="48B4668B" w14:textId="77777777" w:rsidR="004E6384" w:rsidRDefault="004E6384" w:rsidP="004E6384">
            <w:pPr>
              <w:tabs>
                <w:tab w:val="right" w:pos="9638"/>
              </w:tabs>
              <w:rPr>
                <w:rFonts w:ascii="MS Mincho" w:eastAsia="MS Mincho" w:hAnsi="MS Mincho"/>
                <w:b/>
                <w:bCs/>
                <w:sz w:val="24"/>
                <w:szCs w:val="24"/>
              </w:rPr>
            </w:pPr>
            <w:r w:rsidRPr="005A0A1A">
              <w:rPr>
                <w:rFonts w:ascii="MS Mincho" w:eastAsia="MS Mincho" w:hAnsi="MS Mincho" w:hint="eastAsia"/>
                <w:b/>
                <w:bCs/>
                <w:sz w:val="24"/>
                <w:szCs w:val="24"/>
              </w:rPr>
              <w:t>学籍</w:t>
            </w:r>
          </w:p>
          <w:p w14:paraId="47CD2202" w14:textId="19AACE2D" w:rsidR="004E6384" w:rsidRPr="00891855" w:rsidRDefault="004E6384" w:rsidP="004E6384">
            <w:pPr>
              <w:tabs>
                <w:tab w:val="right" w:pos="9638"/>
              </w:tabs>
              <w:rPr>
                <w:rFonts w:ascii="MS Mincho" w:eastAsia="MS Mincho" w:hAnsi="MS Mincho"/>
                <w:b/>
                <w:bCs/>
                <w:sz w:val="24"/>
                <w:szCs w:val="24"/>
              </w:rPr>
            </w:pPr>
            <w:r w:rsidRPr="005A0A1A">
              <w:rPr>
                <w:rFonts w:ascii="MS Mincho" w:eastAsia="MS Mincho" w:hAnsi="MS Mincho" w:hint="eastAsia"/>
                <w:b/>
                <w:bCs/>
                <w:sz w:val="24"/>
                <w:szCs w:val="24"/>
              </w:rPr>
              <w:t>番号</w:t>
            </w:r>
          </w:p>
        </w:tc>
        <w:tc>
          <w:tcPr>
            <w:tcW w:w="2530" w:type="dxa"/>
            <w:vAlign w:val="center"/>
          </w:tcPr>
          <w:p w14:paraId="239E8D15" w14:textId="750E1C1A" w:rsidR="004E6384" w:rsidRPr="00A93D6B" w:rsidRDefault="001A4E57" w:rsidP="00832255">
            <w:pPr>
              <w:tabs>
                <w:tab w:val="right" w:pos="9638"/>
              </w:tabs>
              <w:rPr>
                <w:rFonts w:ascii="MS Mincho" w:eastAsia="MS Mincho" w:hAnsi="MS Mincho"/>
                <w:b/>
                <w:bCs/>
                <w:sz w:val="24"/>
                <w:szCs w:val="24"/>
              </w:rPr>
            </w:pPr>
            <w:r>
              <w:rPr>
                <w:rFonts w:ascii="MS Mincho" w:eastAsia="MS Mincho" w:hAnsi="MS Mincho"/>
                <w:b/>
                <w:bCs/>
                <w:sz w:val="24"/>
                <w:szCs w:val="24"/>
              </w:rPr>
              <w:t>04A21051</w:t>
            </w:r>
          </w:p>
        </w:tc>
      </w:tr>
    </w:tbl>
    <w:p w14:paraId="5EA69BCA" w14:textId="77777777" w:rsidR="00A93D6B" w:rsidRDefault="00A93D6B" w:rsidP="00A93D6B">
      <w:pPr>
        <w:spacing w:line="280" w:lineRule="exact"/>
        <w:jc w:val="left"/>
        <w:rPr>
          <w:rFonts w:ascii="MS PGothic" w:eastAsia="MS PGothic" w:hAnsi="MS PGothic"/>
          <w:sz w:val="24"/>
          <w:szCs w:val="24"/>
        </w:rPr>
      </w:pPr>
    </w:p>
    <w:tbl>
      <w:tblPr>
        <w:tblW w:w="1018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5"/>
      </w:tblGrid>
      <w:tr w:rsidR="00A93D6B" w14:paraId="2079259B" w14:textId="77777777" w:rsidTr="00E01140">
        <w:trPr>
          <w:trHeight w:val="11192"/>
        </w:trPr>
        <w:tc>
          <w:tcPr>
            <w:tcW w:w="10185" w:type="dxa"/>
          </w:tcPr>
          <w:p w14:paraId="4B041DE6" w14:textId="77777777" w:rsidR="00A93D6B" w:rsidRPr="00A93D6B" w:rsidRDefault="00A93D6B" w:rsidP="00A93D6B">
            <w:pPr>
              <w:spacing w:line="280" w:lineRule="exact"/>
              <w:ind w:left="-19"/>
              <w:jc w:val="left"/>
              <w:rPr>
                <w:rFonts w:ascii="MS PMincho" w:eastAsia="MS PMincho" w:hAnsi="MS PMincho"/>
                <w:b/>
                <w:bCs/>
                <w:szCs w:val="21"/>
              </w:rPr>
            </w:pPr>
            <w:r w:rsidRPr="00A93D6B">
              <w:rPr>
                <w:rFonts w:ascii="MS PMincho" w:eastAsia="MS PMincho" w:hAnsi="MS PMincho"/>
                <w:b/>
                <w:bCs/>
                <w:szCs w:val="21"/>
              </w:rPr>
              <w:t>１．学修の成果</w:t>
            </w:r>
          </w:p>
          <w:p w14:paraId="77FBDFC9" w14:textId="57526E29" w:rsidR="00A93D6B" w:rsidRPr="00A93D6B" w:rsidRDefault="00A93D6B" w:rsidP="00A93D6B">
            <w:pPr>
              <w:spacing w:line="280" w:lineRule="exact"/>
              <w:ind w:left="-19"/>
              <w:jc w:val="left"/>
              <w:rPr>
                <w:rFonts w:ascii="MS PMincho" w:eastAsia="MS PMincho" w:hAnsi="MS PMincho"/>
                <w:color w:val="A6A6A6"/>
                <w:szCs w:val="21"/>
              </w:rPr>
            </w:pPr>
            <w:r w:rsidRPr="00A93D6B">
              <w:rPr>
                <w:rFonts w:ascii="MS PMincho" w:eastAsia="MS PMincho" w:hAnsi="MS PMincho"/>
                <w:color w:val="A6A6A6"/>
                <w:szCs w:val="21"/>
              </w:rPr>
              <w:t>※「</w:t>
            </w:r>
            <w:r w:rsidR="004D2A91">
              <w:rPr>
                <w:rFonts w:ascii="MS PMincho" w:eastAsia="MS PMincho" w:hAnsi="MS PMincho" w:hint="eastAsia"/>
                <w:color w:val="A6A6A6"/>
                <w:szCs w:val="21"/>
              </w:rPr>
              <w:t>聴</w:t>
            </w:r>
            <w:r w:rsidR="000A5205">
              <w:rPr>
                <w:rFonts w:ascii="MS PMincho" w:eastAsia="MS PMincho" w:hAnsi="MS PMincho" w:hint="eastAsia"/>
                <w:color w:val="A6A6A6"/>
                <w:szCs w:val="21"/>
              </w:rPr>
              <w:t>覚</w:t>
            </w:r>
            <w:r w:rsidRPr="00A93D6B">
              <w:rPr>
                <w:rFonts w:ascii="MS PMincho" w:eastAsia="MS PMincho" w:hAnsi="MS PMincho"/>
                <w:color w:val="A6A6A6"/>
                <w:szCs w:val="21"/>
              </w:rPr>
              <w:t>障害児の教育課程</w:t>
            </w:r>
            <w:r w:rsidR="008C1010">
              <w:rPr>
                <w:rFonts w:ascii="MS PMincho" w:eastAsia="MS PMincho" w:hAnsi="MS PMincho" w:hint="eastAsia"/>
                <w:color w:val="A6A6A6"/>
                <w:szCs w:val="21"/>
              </w:rPr>
              <w:t>及び</w:t>
            </w:r>
            <w:r w:rsidRPr="00A93D6B">
              <w:rPr>
                <w:rFonts w:ascii="MS PMincho" w:eastAsia="MS PMincho" w:hAnsi="MS PMincho"/>
                <w:color w:val="A6A6A6"/>
                <w:szCs w:val="21"/>
              </w:rPr>
              <w:t>指導法」の学修を経て自らが学んだことや考えたことを600～800字程度で記述してください。</w:t>
            </w:r>
          </w:p>
          <w:p w14:paraId="4B8FC725" w14:textId="04A20D41" w:rsidR="00A93D6B" w:rsidRPr="00A93D6B" w:rsidRDefault="00C96B48" w:rsidP="0023148D">
            <w:pPr>
              <w:spacing w:line="280" w:lineRule="exact"/>
              <w:ind w:left="-19"/>
              <w:jc w:val="left"/>
              <w:rPr>
                <w:rFonts w:ascii="MS PMincho" w:eastAsia="MS PMincho" w:hAnsi="MS PMincho"/>
                <w:szCs w:val="21"/>
              </w:rPr>
            </w:pPr>
            <w:r>
              <w:rPr>
                <w:rFonts w:ascii="MS PMincho" w:eastAsia="MS PMincho" w:hAnsi="MS PMincho" w:hint="eastAsia"/>
                <w:szCs w:val="21"/>
              </w:rPr>
              <w:t>聴覚障害教育における中でもとくに自分の取得しようとしている算数・数学について関心をもちました．資料にあるように聴覚障害の特別支援学校では，規則に習熟しさえすれば機械的に処理することのできる四則演算などの計算においては取り組みやすく，好んで得意に成りやすいが，聴覚障害によるために日本語の読解の困難を伴うため文章題が嫌いになりやすいということでした．この理由のため，</w:t>
            </w:r>
            <w:r w:rsidR="000566A7">
              <w:rPr>
                <w:rFonts w:ascii="MS PMincho" w:eastAsia="MS PMincho" w:hAnsi="MS PMincho" w:hint="eastAsia"/>
                <w:szCs w:val="21"/>
              </w:rPr>
              <w:t>文章題が苦手であるということを仮定すると数学の本質である論理を追うということに対しても高いハードルが存在するのだろうと考えました．また，小学校から中学校・高校と進むごとに単なる計算より，証明などの論理的思考力を養うような分野や問題の量，割合ともに増加するので進学するごとに困難が増していくのだろうと考えました．</w:t>
            </w:r>
            <w:r w:rsidR="0023148D">
              <w:rPr>
                <w:rFonts w:ascii="MS PMincho" w:eastAsia="MS PMincho" w:hAnsi="MS PMincho" w:hint="eastAsia"/>
                <w:szCs w:val="21"/>
              </w:rPr>
              <w:t>また，聴覚障害児の言語発達のファイルにもあるように視覚的に対象や行為がわかり，日常的によく使用する具体的な言葉は獲得しやすいが，視覚的に対象や行為を示しにくい抽象的な言葉は獲得が困難であるとあり，数学は抽象化へ向かうので</w:t>
            </w:r>
            <w:r w:rsidR="00E81AE7">
              <w:rPr>
                <w:rFonts w:ascii="MS PMincho" w:eastAsia="MS PMincho" w:hAnsi="MS PMincho" w:hint="eastAsia"/>
                <w:szCs w:val="21"/>
              </w:rPr>
              <w:t>その点でも壁が立ちはだかると思いました．</w:t>
            </w:r>
            <w:r w:rsidR="00A12921">
              <w:rPr>
                <w:rFonts w:ascii="MS PMincho" w:eastAsia="MS PMincho" w:hAnsi="MS PMincho" w:hint="eastAsia"/>
                <w:szCs w:val="21"/>
              </w:rPr>
              <w:t>そのような抽象的な言葉に対峙したとき，国語の指導法に様々な場面をとりあげてそれをイメージできるようにすることが重要とあるが数学の場合，その抽象的な概念，言葉の具体例になっているものをいくつかとりあげてイメージできるようにすることだと考えました．</w:t>
            </w:r>
          </w:p>
          <w:p w14:paraId="61284D85" w14:textId="6232C786" w:rsidR="00A93D6B" w:rsidRPr="00A93D6B" w:rsidRDefault="00A93D6B" w:rsidP="00A93D6B">
            <w:pPr>
              <w:spacing w:line="280" w:lineRule="exact"/>
              <w:ind w:left="-19"/>
              <w:jc w:val="left"/>
              <w:rPr>
                <w:rFonts w:ascii="MS PMincho" w:eastAsia="MS PMincho" w:hAnsi="MS PMincho"/>
                <w:szCs w:val="21"/>
              </w:rPr>
            </w:pPr>
          </w:p>
          <w:p w14:paraId="511D4236" w14:textId="77777777" w:rsidR="00A93D6B" w:rsidRPr="00A93D6B" w:rsidRDefault="00A93D6B" w:rsidP="00A93D6B">
            <w:pPr>
              <w:spacing w:line="280" w:lineRule="exact"/>
              <w:ind w:left="-19"/>
              <w:jc w:val="left"/>
              <w:rPr>
                <w:rFonts w:ascii="MS PMincho" w:eastAsia="MS PMincho" w:hAnsi="MS PMincho"/>
                <w:szCs w:val="21"/>
              </w:rPr>
            </w:pPr>
          </w:p>
          <w:p w14:paraId="65D7A5B7" w14:textId="77777777" w:rsidR="00A93D6B" w:rsidRPr="00A93D6B" w:rsidRDefault="00A93D6B" w:rsidP="00A93D6B">
            <w:pPr>
              <w:spacing w:line="280" w:lineRule="exact"/>
              <w:ind w:left="-19"/>
              <w:jc w:val="left"/>
              <w:rPr>
                <w:rFonts w:ascii="MS PMincho" w:eastAsia="MS PMincho" w:hAnsi="MS PMincho"/>
                <w:b/>
                <w:bCs/>
                <w:szCs w:val="21"/>
              </w:rPr>
            </w:pPr>
            <w:r w:rsidRPr="00A93D6B">
              <w:rPr>
                <w:rFonts w:ascii="MS PMincho" w:eastAsia="MS PMincho" w:hAnsi="MS PMincho"/>
                <w:b/>
                <w:bCs/>
                <w:szCs w:val="21"/>
              </w:rPr>
              <w:t>２．将来の展望</w:t>
            </w:r>
          </w:p>
          <w:p w14:paraId="1CFD3E11" w14:textId="77777777" w:rsidR="00A93D6B" w:rsidRPr="00A93D6B" w:rsidRDefault="00A93D6B" w:rsidP="00A93D6B">
            <w:pPr>
              <w:spacing w:line="280" w:lineRule="exact"/>
              <w:ind w:left="-19"/>
              <w:jc w:val="left"/>
              <w:rPr>
                <w:rFonts w:ascii="MS PMincho" w:eastAsia="MS PMincho" w:hAnsi="MS PMincho"/>
                <w:color w:val="A6A6A6"/>
                <w:szCs w:val="21"/>
              </w:rPr>
            </w:pPr>
            <w:r w:rsidRPr="00A93D6B">
              <w:rPr>
                <w:rFonts w:ascii="MS PMincho" w:eastAsia="MS PMincho" w:hAnsi="MS PMincho"/>
                <w:color w:val="A6A6A6"/>
                <w:szCs w:val="21"/>
              </w:rPr>
              <w:t>※上記の学修成果を教職に就くに当たってどのように生かしていくかを600～800字程度で記述してください。</w:t>
            </w:r>
          </w:p>
          <w:p w14:paraId="21863EB7" w14:textId="65F07726" w:rsidR="00086FCA" w:rsidRPr="0087100E" w:rsidRDefault="00A12921" w:rsidP="00086FCA">
            <w:pPr>
              <w:spacing w:line="280" w:lineRule="exact"/>
              <w:ind w:left="-19"/>
              <w:jc w:val="left"/>
              <w:rPr>
                <w:rFonts w:ascii="MS Mincho" w:eastAsia="MS Mincho" w:hAnsi="MS Mincho" w:hint="eastAsia"/>
                <w:szCs w:val="21"/>
              </w:rPr>
            </w:pPr>
            <w:r>
              <w:rPr>
                <w:rFonts w:ascii="MS Mincho" w:eastAsia="MS Mincho" w:hAnsi="MS Mincho" w:hint="eastAsia"/>
                <w:szCs w:val="21"/>
              </w:rPr>
              <w:t>聴覚障害が存在しない場合，通常周囲の音や音声を聞きながら話すという自分で音をつくり，その発音した音を自分自身で聞き取りフィードバックを行うことで通常，言葉の鎖と言われる聴覚と音声が相互に作用しあって機能して，3歳くらいまでに自然なコミュニケーションのなかで基礎的な言葉を獲得しているということを知らないうちに行っているが，聴覚障害がある場合，そのサイクルが自然と</w:t>
            </w:r>
            <w:r w:rsidR="00DF7E7F">
              <w:rPr>
                <w:rFonts w:ascii="MS Mincho" w:eastAsia="MS Mincho" w:hAnsi="MS Mincho" w:hint="eastAsia"/>
                <w:szCs w:val="21"/>
              </w:rPr>
              <w:t>起こらないの</w:t>
            </w:r>
            <w:r w:rsidR="0087100E">
              <w:rPr>
                <w:rFonts w:ascii="MS Mincho" w:eastAsia="MS Mincho" w:hAnsi="MS Mincho" w:hint="eastAsia"/>
                <w:szCs w:val="21"/>
              </w:rPr>
              <w:t>ということを意識しなければならないと感じた．また，聴覚障害の特別支援学校において校外学習にタブレットPCを用いて，見学地のガイドの方からワイヤレスマイクを通じて学校に送り，それを学校にいる教員が要約筆記を行ってタブレットPCに文字情報として視覚をつうじて情報を伝えた事例や，児童生徒が感想を手話で表現したものを録画して，それを見ながら文章に書き起こすなどのICTを</w:t>
            </w:r>
            <w:r w:rsidR="00086FCA">
              <w:rPr>
                <w:rFonts w:ascii="MS Mincho" w:eastAsia="MS Mincho" w:hAnsi="MS Mincho" w:hint="eastAsia"/>
                <w:szCs w:val="21"/>
              </w:rPr>
              <w:t>工夫して用いることで支援につながっている点はそのまま，実際に自分が活用したり他の用途にも転用などをして生かしていけると考えました．その際，意識することとして，聴覚の補助とする手段，視覚的な情報の獲得，学習・コミュニケーションの支援，それぞれの教科の授業内容を支援する手段などの活用の方法の仕方を意識して活用法を模索し，用いることもまた重要であると感じ，今からでもそのような活用できそうなものを日常生活のなかで意識し，探せるものだと思いました．</w:t>
            </w:r>
          </w:p>
          <w:p w14:paraId="441C2DDA" w14:textId="77777777" w:rsidR="00A93D6B" w:rsidRPr="00A93D6B" w:rsidRDefault="00A93D6B" w:rsidP="00A93D6B">
            <w:pPr>
              <w:spacing w:line="280" w:lineRule="exact"/>
              <w:ind w:left="-19"/>
              <w:jc w:val="left"/>
              <w:rPr>
                <w:rFonts w:ascii="MS PGothic" w:eastAsia="MS PGothic" w:hAnsi="MS PGothic"/>
                <w:szCs w:val="21"/>
              </w:rPr>
            </w:pPr>
          </w:p>
          <w:p w14:paraId="0817E981" w14:textId="77777777" w:rsidR="00A93D6B" w:rsidRPr="00A93D6B" w:rsidRDefault="00A93D6B" w:rsidP="00A93D6B">
            <w:pPr>
              <w:spacing w:line="280" w:lineRule="exact"/>
              <w:ind w:left="-19"/>
              <w:jc w:val="left"/>
              <w:rPr>
                <w:rFonts w:ascii="MS PGothic" w:eastAsia="MS PGothic" w:hAnsi="MS PGothic"/>
                <w:szCs w:val="21"/>
              </w:rPr>
            </w:pPr>
          </w:p>
          <w:p w14:paraId="18659D28" w14:textId="77777777" w:rsidR="00A93D6B" w:rsidRPr="00A93D6B" w:rsidRDefault="00A93D6B" w:rsidP="00A93D6B">
            <w:pPr>
              <w:spacing w:line="280" w:lineRule="exact"/>
              <w:ind w:left="-19"/>
              <w:jc w:val="left"/>
              <w:rPr>
                <w:rFonts w:ascii="MS PGothic" w:eastAsia="MS PGothic" w:hAnsi="MS PGothic"/>
                <w:szCs w:val="21"/>
              </w:rPr>
            </w:pPr>
          </w:p>
          <w:p w14:paraId="0D4AD037" w14:textId="77777777" w:rsidR="00A93D6B" w:rsidRPr="00A93D6B" w:rsidRDefault="00A93D6B" w:rsidP="00A93D6B">
            <w:pPr>
              <w:spacing w:line="280" w:lineRule="exact"/>
              <w:ind w:left="-19"/>
              <w:jc w:val="left"/>
              <w:rPr>
                <w:rFonts w:ascii="MS PGothic" w:eastAsia="MS PGothic" w:hAnsi="MS PGothic"/>
                <w:szCs w:val="21"/>
              </w:rPr>
            </w:pPr>
          </w:p>
          <w:p w14:paraId="0A2288CE" w14:textId="77777777" w:rsidR="00A93D6B" w:rsidRPr="00A93D6B" w:rsidRDefault="00A93D6B" w:rsidP="00A93D6B">
            <w:pPr>
              <w:spacing w:line="280" w:lineRule="exact"/>
              <w:ind w:left="-19"/>
              <w:jc w:val="left"/>
              <w:rPr>
                <w:rFonts w:ascii="MS PGothic" w:eastAsia="MS PGothic" w:hAnsi="MS PGothic"/>
                <w:szCs w:val="21"/>
              </w:rPr>
            </w:pPr>
          </w:p>
          <w:p w14:paraId="69E6EA80" w14:textId="77777777" w:rsidR="00A93D6B" w:rsidRPr="00A93D6B" w:rsidRDefault="00A93D6B" w:rsidP="00A93D6B">
            <w:pPr>
              <w:spacing w:line="280" w:lineRule="exact"/>
              <w:ind w:left="-19"/>
              <w:jc w:val="left"/>
              <w:rPr>
                <w:rFonts w:ascii="MS PGothic" w:eastAsia="MS PGothic" w:hAnsi="MS PGothic"/>
                <w:szCs w:val="21"/>
              </w:rPr>
            </w:pPr>
          </w:p>
          <w:p w14:paraId="5ABF1C05" w14:textId="77777777" w:rsidR="00A93D6B" w:rsidRPr="00A93D6B" w:rsidRDefault="00A93D6B" w:rsidP="00A93D6B">
            <w:pPr>
              <w:spacing w:line="280" w:lineRule="exact"/>
              <w:ind w:left="-19"/>
              <w:jc w:val="left"/>
              <w:rPr>
                <w:rFonts w:ascii="MS PGothic" w:eastAsia="MS PGothic" w:hAnsi="MS PGothic"/>
                <w:szCs w:val="21"/>
              </w:rPr>
            </w:pPr>
          </w:p>
          <w:p w14:paraId="70A2DEC1" w14:textId="77777777" w:rsidR="00A93D6B" w:rsidRPr="00A93D6B" w:rsidRDefault="00A93D6B" w:rsidP="00A93D6B">
            <w:pPr>
              <w:spacing w:line="280" w:lineRule="exact"/>
              <w:ind w:left="-19"/>
              <w:jc w:val="left"/>
              <w:rPr>
                <w:rFonts w:ascii="MS PGothic" w:eastAsia="MS PGothic" w:hAnsi="MS PGothic"/>
                <w:szCs w:val="21"/>
              </w:rPr>
            </w:pPr>
          </w:p>
          <w:p w14:paraId="33488461" w14:textId="77777777" w:rsidR="00A93D6B" w:rsidRPr="00A93D6B" w:rsidRDefault="00A93D6B" w:rsidP="00A93D6B">
            <w:pPr>
              <w:spacing w:line="280" w:lineRule="exact"/>
              <w:ind w:left="-19"/>
              <w:jc w:val="left"/>
              <w:rPr>
                <w:rFonts w:ascii="MS PGothic" w:eastAsia="MS PGothic" w:hAnsi="MS PGothic"/>
                <w:szCs w:val="21"/>
              </w:rPr>
            </w:pPr>
          </w:p>
          <w:p w14:paraId="000B573B" w14:textId="77777777" w:rsidR="00A93D6B" w:rsidRPr="00A93D6B" w:rsidRDefault="00A93D6B" w:rsidP="00A93D6B">
            <w:pPr>
              <w:spacing w:line="280" w:lineRule="exact"/>
              <w:ind w:left="-19"/>
              <w:jc w:val="left"/>
              <w:rPr>
                <w:rFonts w:ascii="MS PGothic" w:eastAsia="MS PGothic" w:hAnsi="MS PGothic"/>
                <w:szCs w:val="21"/>
              </w:rPr>
            </w:pPr>
          </w:p>
          <w:p w14:paraId="4E1E2BAE" w14:textId="77777777" w:rsidR="00A93D6B" w:rsidRPr="00A93D6B" w:rsidRDefault="00A93D6B" w:rsidP="00A93D6B">
            <w:pPr>
              <w:spacing w:line="280" w:lineRule="exact"/>
              <w:ind w:left="-19"/>
              <w:jc w:val="left"/>
              <w:rPr>
                <w:rFonts w:ascii="MS PGothic" w:eastAsia="MS PGothic" w:hAnsi="MS PGothic"/>
                <w:szCs w:val="21"/>
              </w:rPr>
            </w:pPr>
          </w:p>
          <w:p w14:paraId="767E835B" w14:textId="77777777" w:rsidR="00A93D6B" w:rsidRPr="00A93D6B" w:rsidRDefault="00A93D6B" w:rsidP="00A93D6B">
            <w:pPr>
              <w:spacing w:line="280" w:lineRule="exact"/>
              <w:ind w:left="-19"/>
              <w:jc w:val="left"/>
              <w:rPr>
                <w:rFonts w:ascii="MS PGothic" w:eastAsia="MS PGothic" w:hAnsi="MS PGothic"/>
                <w:szCs w:val="21"/>
              </w:rPr>
            </w:pPr>
          </w:p>
          <w:p w14:paraId="6E823D08" w14:textId="77777777" w:rsidR="00A93D6B" w:rsidRPr="00A93D6B" w:rsidRDefault="00A93D6B" w:rsidP="00A93D6B">
            <w:pPr>
              <w:spacing w:line="280" w:lineRule="exact"/>
              <w:ind w:left="-19"/>
              <w:jc w:val="left"/>
              <w:rPr>
                <w:rFonts w:ascii="MS PGothic" w:eastAsia="MS PGothic" w:hAnsi="MS PGothic"/>
                <w:szCs w:val="21"/>
              </w:rPr>
            </w:pPr>
          </w:p>
          <w:p w14:paraId="588C7BE0" w14:textId="6A81E5FC" w:rsidR="00A93D6B" w:rsidRDefault="00A93D6B" w:rsidP="00A93D6B">
            <w:pPr>
              <w:spacing w:line="280" w:lineRule="exact"/>
              <w:ind w:left="-19"/>
              <w:jc w:val="left"/>
              <w:rPr>
                <w:rFonts w:ascii="MS PGothic" w:eastAsia="MS PGothic" w:hAnsi="MS PGothic"/>
                <w:sz w:val="24"/>
                <w:szCs w:val="24"/>
              </w:rPr>
            </w:pPr>
          </w:p>
        </w:tc>
      </w:tr>
    </w:tbl>
    <w:p w14:paraId="68001716" w14:textId="1A49A695" w:rsidR="002245EB" w:rsidRPr="004D2A91" w:rsidRDefault="004D2A91" w:rsidP="004D2A91">
      <w:pPr>
        <w:widowControl/>
        <w:jc w:val="left"/>
        <w:rPr>
          <w:rFonts w:ascii="MS Mincho" w:eastAsia="MS Mincho" w:hAnsi="MS Mincho"/>
          <w:b/>
          <w:bCs/>
          <w:sz w:val="26"/>
          <w:szCs w:val="26"/>
        </w:rPr>
      </w:pPr>
      <w:r>
        <w:rPr>
          <w:rFonts w:ascii="MS Mincho" w:eastAsia="MS Mincho" w:hAnsi="MS Mincho" w:hint="eastAsia"/>
          <w:noProof/>
          <w:sz w:val="23"/>
          <w:szCs w:val="23"/>
        </w:rPr>
        <mc:AlternateContent>
          <mc:Choice Requires="wps">
            <w:drawing>
              <wp:anchor distT="0" distB="0" distL="114300" distR="114300" simplePos="0" relativeHeight="251676672" behindDoc="0" locked="0" layoutInCell="1" allowOverlap="1" wp14:anchorId="40E05A0E" wp14:editId="155AA470">
                <wp:simplePos x="0" y="0"/>
                <wp:positionH relativeFrom="column">
                  <wp:posOffset>488315</wp:posOffset>
                </wp:positionH>
                <wp:positionV relativeFrom="paragraph">
                  <wp:posOffset>181610</wp:posOffset>
                </wp:positionV>
                <wp:extent cx="5400675" cy="1619250"/>
                <wp:effectExtent l="0" t="0" r="28575" b="19050"/>
                <wp:wrapNone/>
                <wp:docPr id="4" name="フローチャート: 代替処理 4"/>
                <wp:cNvGraphicFramePr/>
                <a:graphic xmlns:a="http://schemas.openxmlformats.org/drawingml/2006/main">
                  <a:graphicData uri="http://schemas.microsoft.com/office/word/2010/wordprocessingShape">
                    <wps:wsp>
                      <wps:cNvSpPr/>
                      <wps:spPr>
                        <a:xfrm>
                          <a:off x="0" y="0"/>
                          <a:ext cx="5400675" cy="16192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67B37E" w14:textId="721341AE" w:rsidR="002245EB" w:rsidRPr="00081935" w:rsidRDefault="002245EB" w:rsidP="002245EB">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00081935">
                              <w:rPr>
                                <w:rFonts w:ascii="MS Mincho" w:eastAsia="MS Mincho" w:hAnsi="MS Mincho" w:hint="eastAsia"/>
                                <w:sz w:val="24"/>
                                <w:szCs w:val="24"/>
                              </w:rPr>
                              <w:t>この</w:t>
                            </w:r>
                            <w:r w:rsidR="00081935" w:rsidRPr="00081935">
                              <w:rPr>
                                <w:rFonts w:ascii="MS Mincho" w:eastAsia="MS Mincho" w:hAnsi="MS Mincho" w:hint="eastAsia"/>
                                <w:sz w:val="24"/>
                                <w:szCs w:val="24"/>
                              </w:rPr>
                              <w:t>【聴覚】</w:t>
                            </w:r>
                            <w:r w:rsidRPr="00081935">
                              <w:rPr>
                                <w:rFonts w:ascii="MS Mincho" w:eastAsia="MS Mincho" w:hAnsi="MS Mincho" w:hint="eastAsia"/>
                                <w:sz w:val="24"/>
                                <w:szCs w:val="24"/>
                              </w:rPr>
                              <w:t>レポートは、</w:t>
                            </w:r>
                            <w:r w:rsidR="00E01140" w:rsidRPr="00081935">
                              <w:rPr>
                                <w:rFonts w:ascii="MS Mincho" w:eastAsia="MS Mincho" w:hAnsi="MS Mincho"/>
                                <w:sz w:val="24"/>
                                <w:szCs w:val="24"/>
                                <w:u w:val="single"/>
                              </w:rPr>
                              <w:t>7</w:t>
                            </w:r>
                            <w:r w:rsidRPr="00081935">
                              <w:rPr>
                                <w:rFonts w:ascii="MS Mincho" w:eastAsia="MS Mincho" w:hAnsi="MS Mincho" w:hint="eastAsia"/>
                                <w:sz w:val="24"/>
                                <w:szCs w:val="24"/>
                                <w:u w:val="single"/>
                              </w:rPr>
                              <w:t>月31</w:t>
                            </w:r>
                            <w:r w:rsidR="00E838BF" w:rsidRPr="00081935">
                              <w:rPr>
                                <w:rFonts w:ascii="MS Mincho" w:eastAsia="MS Mincho" w:hAnsi="MS Mincho" w:hint="eastAsia"/>
                                <w:sz w:val="24"/>
                                <w:szCs w:val="24"/>
                                <w:u w:val="single"/>
                              </w:rPr>
                              <w:t>日</w:t>
                            </w:r>
                            <w:r w:rsidRPr="00081935">
                              <w:rPr>
                                <w:rFonts w:ascii="MS Mincho" w:eastAsia="MS Mincho" w:hAnsi="MS Mincho" w:hint="eastAsia"/>
                                <w:sz w:val="24"/>
                                <w:szCs w:val="24"/>
                                <w:u w:val="single"/>
                              </w:rPr>
                              <w:t>(</w:t>
                            </w:r>
                            <w:r w:rsidR="00E01140" w:rsidRPr="00081935">
                              <w:rPr>
                                <w:rFonts w:ascii="MS Mincho" w:eastAsia="MS Mincho" w:hAnsi="MS Mincho" w:hint="eastAsia"/>
                                <w:sz w:val="24"/>
                                <w:szCs w:val="24"/>
                                <w:u w:val="single"/>
                              </w:rPr>
                              <w:t>月</w:t>
                            </w:r>
                            <w:r w:rsidRPr="00081935">
                              <w:rPr>
                                <w:rFonts w:ascii="MS Mincho" w:eastAsia="MS Mincho" w:hAnsi="MS Mincho" w:hint="eastAsia"/>
                                <w:sz w:val="24"/>
                                <w:szCs w:val="24"/>
                                <w:u w:val="single"/>
                              </w:rPr>
                              <w:t>)</w:t>
                            </w:r>
                            <w:r w:rsidRPr="00081935">
                              <w:rPr>
                                <w:rFonts w:ascii="MS Mincho" w:eastAsia="MS Mincho" w:hAnsi="MS Mincho"/>
                                <w:sz w:val="24"/>
                                <w:szCs w:val="24"/>
                                <w:u w:val="single"/>
                              </w:rPr>
                              <w:t xml:space="preserve"> </w:t>
                            </w:r>
                            <w:r w:rsidR="008E0DBE">
                              <w:rPr>
                                <w:rFonts w:ascii="MS Mincho" w:eastAsia="MS Mincho" w:hAnsi="MS Mincho" w:hint="eastAsia"/>
                                <w:sz w:val="24"/>
                                <w:szCs w:val="24"/>
                              </w:rPr>
                              <w:t>までに</w:t>
                            </w:r>
                            <w:r w:rsidRPr="00081935">
                              <w:rPr>
                                <w:rFonts w:ascii="MS Mincho" w:eastAsia="MS Mincho" w:hAnsi="MS Mincho" w:hint="eastAsia"/>
                                <w:sz w:val="24"/>
                                <w:szCs w:val="24"/>
                              </w:rPr>
                              <w:t>CLEに提出して下さい。</w:t>
                            </w:r>
                          </w:p>
                          <w:p w14:paraId="5B706CF0" w14:textId="67CBB25C" w:rsidR="00E01140" w:rsidRPr="00081935" w:rsidRDefault="00E01140" w:rsidP="00081935">
                            <w:pPr>
                              <w:tabs>
                                <w:tab w:val="right" w:pos="9638"/>
                              </w:tabs>
                              <w:ind w:left="465" w:hangingChars="200" w:hanging="465"/>
                              <w:rPr>
                                <w:rFonts w:ascii="MS Mincho" w:eastAsia="MS Mincho" w:hAnsi="MS Mincho"/>
                                <w:sz w:val="24"/>
                                <w:szCs w:val="24"/>
                              </w:rPr>
                            </w:pPr>
                            <w:r w:rsidRPr="00081935">
                              <w:rPr>
                                <w:rFonts w:ascii="MS Mincho" w:eastAsia="MS Mincho" w:hAnsi="MS Mincho" w:hint="eastAsia"/>
                                <w:sz w:val="24"/>
                                <w:szCs w:val="24"/>
                              </w:rPr>
                              <w:t>＊</w:t>
                            </w:r>
                            <w:r w:rsidR="00081935">
                              <w:rPr>
                                <w:rFonts w:ascii="MS Mincho" w:eastAsia="MS Mincho" w:hAnsi="MS Mincho" w:hint="eastAsia"/>
                                <w:sz w:val="24"/>
                                <w:szCs w:val="24"/>
                              </w:rPr>
                              <w:t>「社会福祉施設5日体験」が実施できないための代替課題</w:t>
                            </w:r>
                            <w:r w:rsidR="00081935" w:rsidRPr="00081935">
                              <w:rPr>
                                <w:rFonts w:ascii="MS Mincho" w:eastAsia="MS Mincho" w:hAnsi="MS Mincho" w:hint="eastAsia"/>
                                <w:sz w:val="24"/>
                                <w:szCs w:val="24"/>
                              </w:rPr>
                              <w:t>【</w:t>
                            </w:r>
                            <w:r w:rsidR="008E0DBE">
                              <w:rPr>
                                <w:rFonts w:ascii="MS Mincho" w:eastAsia="MS Mincho" w:hAnsi="MS Mincho" w:hint="eastAsia"/>
                                <w:sz w:val="24"/>
                                <w:szCs w:val="24"/>
                              </w:rPr>
                              <w:t>視覚：全員用】</w:t>
                            </w:r>
                            <w:r w:rsidR="00081935">
                              <w:rPr>
                                <w:rFonts w:ascii="MS Mincho" w:eastAsia="MS Mincho" w:hAnsi="MS Mincho" w:hint="eastAsia"/>
                                <w:sz w:val="24"/>
                                <w:szCs w:val="24"/>
                              </w:rPr>
                              <w:t>は、</w:t>
                            </w:r>
                            <w:r w:rsidRPr="00081935">
                              <w:rPr>
                                <w:rFonts w:ascii="MS Mincho" w:eastAsia="MS Mincho" w:hAnsi="MS Mincho" w:hint="eastAsia"/>
                                <w:sz w:val="24"/>
                                <w:szCs w:val="24"/>
                                <w:u w:val="single"/>
                              </w:rPr>
                              <w:t>8</w:t>
                            </w:r>
                            <w:r w:rsidRPr="00081935">
                              <w:rPr>
                                <w:rFonts w:ascii="MS Mincho" w:eastAsia="MS Mincho" w:hAnsi="MS Mincho"/>
                                <w:sz w:val="24"/>
                                <w:szCs w:val="24"/>
                                <w:u w:val="single"/>
                              </w:rPr>
                              <w:t>月31日(</w:t>
                            </w:r>
                            <w:r w:rsidRPr="00081935">
                              <w:rPr>
                                <w:rFonts w:ascii="MS Mincho" w:eastAsia="MS Mincho" w:hAnsi="MS Mincho" w:hint="eastAsia"/>
                                <w:sz w:val="24"/>
                                <w:szCs w:val="24"/>
                                <w:u w:val="single"/>
                              </w:rPr>
                              <w:t>木</w:t>
                            </w:r>
                            <w:r w:rsidRPr="00081935">
                              <w:rPr>
                                <w:rFonts w:ascii="MS Mincho" w:eastAsia="MS Mincho" w:hAnsi="MS Mincho"/>
                                <w:sz w:val="24"/>
                                <w:szCs w:val="24"/>
                                <w:u w:val="single"/>
                              </w:rPr>
                              <w:t>)</w:t>
                            </w:r>
                            <w:r w:rsidRPr="00081935">
                              <w:rPr>
                                <w:rFonts w:ascii="MS Mincho" w:eastAsia="MS Mincho" w:hAnsi="MS Mincho"/>
                                <w:sz w:val="24"/>
                                <w:szCs w:val="24"/>
                              </w:rPr>
                              <w:t xml:space="preserve"> </w:t>
                            </w:r>
                            <w:r w:rsidR="008E0DBE">
                              <w:rPr>
                                <w:rFonts w:ascii="MS Mincho" w:eastAsia="MS Mincho" w:hAnsi="MS Mincho" w:hint="eastAsia"/>
                                <w:sz w:val="24"/>
                                <w:szCs w:val="24"/>
                              </w:rPr>
                              <w:t>まで</w:t>
                            </w:r>
                            <w:r w:rsidR="00081935">
                              <w:rPr>
                                <w:rFonts w:ascii="MS Mincho" w:eastAsia="MS Mincho" w:hAnsi="MS Mincho" w:hint="eastAsia"/>
                                <w:sz w:val="24"/>
                                <w:szCs w:val="24"/>
                              </w:rPr>
                              <w:t>に</w:t>
                            </w:r>
                            <w:r w:rsidRPr="00081935">
                              <w:rPr>
                                <w:rFonts w:ascii="MS Mincho" w:eastAsia="MS Mincho" w:hAnsi="MS Mincho"/>
                                <w:sz w:val="24"/>
                                <w:szCs w:val="24"/>
                              </w:rPr>
                              <w:t>CLEに提出して下さい。</w:t>
                            </w:r>
                          </w:p>
                          <w:p w14:paraId="7E5DA8D5" w14:textId="32510B7C" w:rsidR="002245EB" w:rsidRPr="00081935" w:rsidRDefault="002245EB" w:rsidP="00E838BF">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Pr="00081935">
                              <w:rPr>
                                <w:rFonts w:ascii="MS Mincho" w:eastAsia="MS Mincho" w:hAnsi="MS Mincho" w:hint="eastAsia"/>
                                <w:sz w:val="24"/>
                                <w:szCs w:val="24"/>
                                <w:u w:val="single"/>
                              </w:rPr>
                              <w:t>未提出者および内容不備の者は、</w:t>
                            </w:r>
                            <w:r w:rsidR="00E838BF" w:rsidRPr="00081935">
                              <w:rPr>
                                <w:rFonts w:ascii="MS Mincho" w:eastAsia="MS Mincho" w:hAnsi="MS Mincho" w:hint="eastAsia"/>
                                <w:sz w:val="24"/>
                                <w:szCs w:val="24"/>
                                <w:u w:val="single"/>
                              </w:rPr>
                              <w:t>「介護等体験代替措置完了証明書」の発行がされ</w:t>
                            </w:r>
                            <w:r w:rsidR="003F5493" w:rsidRPr="00081935">
                              <w:rPr>
                                <w:rFonts w:ascii="MS Mincho" w:eastAsia="MS Mincho" w:hAnsi="MS Mincho" w:hint="eastAsia"/>
                                <w:sz w:val="24"/>
                                <w:szCs w:val="24"/>
                                <w:u w:val="single"/>
                              </w:rPr>
                              <w:t>ません</w:t>
                            </w:r>
                            <w:r w:rsidR="00E838BF" w:rsidRPr="00081935">
                              <w:rPr>
                                <w:rFonts w:ascii="MS Mincho" w:eastAsia="MS Mincho" w:hAnsi="MS Mincho" w:hint="eastAsia"/>
                                <w:sz w:val="24"/>
                                <w:szCs w:val="24"/>
                                <w:u w:val="single"/>
                              </w:rPr>
                              <w:t>ので、</w:t>
                            </w:r>
                            <w:r w:rsidRPr="00081935">
                              <w:rPr>
                                <w:rFonts w:ascii="MS Mincho" w:eastAsia="MS Mincho" w:hAnsi="MS Mincho" w:hint="eastAsia"/>
                                <w:sz w:val="24"/>
                                <w:szCs w:val="24"/>
                              </w:rPr>
                              <w:t>くれぐれも気をつけてください。</w:t>
                            </w:r>
                          </w:p>
                          <w:p w14:paraId="48B37863" w14:textId="77777777" w:rsidR="002245EB" w:rsidRPr="002245EB" w:rsidRDefault="002245EB" w:rsidP="00224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05A0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4" o:spid="_x0000_s1026" type="#_x0000_t176" style="position:absolute;margin-left:38.45pt;margin-top:14.3pt;width:425.2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" fillcolor="white [3201]" strokecolor="black [3213]" strokeweight="1pt">
                <v:textbox>
                  <w:txbxContent>
                    <w:p w14:paraId="2D67B37E" w14:textId="721341AE" w:rsidR="002245EB" w:rsidRPr="00081935" w:rsidRDefault="002245EB" w:rsidP="002245EB">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00081935">
                        <w:rPr>
                          <w:rFonts w:ascii="MS Mincho" w:eastAsia="MS Mincho" w:hAnsi="MS Mincho" w:hint="eastAsia"/>
                          <w:sz w:val="24"/>
                          <w:szCs w:val="24"/>
                        </w:rPr>
                        <w:t>この</w:t>
                      </w:r>
                      <w:r w:rsidR="00081935" w:rsidRPr="00081935">
                        <w:rPr>
                          <w:rFonts w:ascii="MS Mincho" w:eastAsia="MS Mincho" w:hAnsi="MS Mincho" w:hint="eastAsia"/>
                          <w:sz w:val="24"/>
                          <w:szCs w:val="24"/>
                        </w:rPr>
                        <w:t>【聴覚】</w:t>
                      </w:r>
                      <w:r w:rsidRPr="00081935">
                        <w:rPr>
                          <w:rFonts w:ascii="MS Mincho" w:eastAsia="MS Mincho" w:hAnsi="MS Mincho" w:hint="eastAsia"/>
                          <w:sz w:val="24"/>
                          <w:szCs w:val="24"/>
                        </w:rPr>
                        <w:t>レポートは、</w:t>
                      </w:r>
                      <w:r w:rsidR="00E01140" w:rsidRPr="00081935">
                        <w:rPr>
                          <w:rFonts w:ascii="MS Mincho" w:eastAsia="MS Mincho" w:hAnsi="MS Mincho"/>
                          <w:sz w:val="24"/>
                          <w:szCs w:val="24"/>
                          <w:u w:val="single"/>
                        </w:rPr>
                        <w:t>7</w:t>
                      </w:r>
                      <w:r w:rsidRPr="00081935">
                        <w:rPr>
                          <w:rFonts w:ascii="MS Mincho" w:eastAsia="MS Mincho" w:hAnsi="MS Mincho" w:hint="eastAsia"/>
                          <w:sz w:val="24"/>
                          <w:szCs w:val="24"/>
                          <w:u w:val="single"/>
                        </w:rPr>
                        <w:t>月31</w:t>
                      </w:r>
                      <w:r w:rsidR="00E838BF" w:rsidRPr="00081935">
                        <w:rPr>
                          <w:rFonts w:ascii="MS Mincho" w:eastAsia="MS Mincho" w:hAnsi="MS Mincho" w:hint="eastAsia"/>
                          <w:sz w:val="24"/>
                          <w:szCs w:val="24"/>
                          <w:u w:val="single"/>
                        </w:rPr>
                        <w:t>日</w:t>
                      </w:r>
                      <w:r w:rsidRPr="00081935">
                        <w:rPr>
                          <w:rFonts w:ascii="MS Mincho" w:eastAsia="MS Mincho" w:hAnsi="MS Mincho" w:hint="eastAsia"/>
                          <w:sz w:val="24"/>
                          <w:szCs w:val="24"/>
                          <w:u w:val="single"/>
                        </w:rPr>
                        <w:t>(</w:t>
                      </w:r>
                      <w:r w:rsidR="00E01140" w:rsidRPr="00081935">
                        <w:rPr>
                          <w:rFonts w:ascii="MS Mincho" w:eastAsia="MS Mincho" w:hAnsi="MS Mincho" w:hint="eastAsia"/>
                          <w:sz w:val="24"/>
                          <w:szCs w:val="24"/>
                          <w:u w:val="single"/>
                        </w:rPr>
                        <w:t>月</w:t>
                      </w:r>
                      <w:r w:rsidRPr="00081935">
                        <w:rPr>
                          <w:rFonts w:ascii="MS Mincho" w:eastAsia="MS Mincho" w:hAnsi="MS Mincho" w:hint="eastAsia"/>
                          <w:sz w:val="24"/>
                          <w:szCs w:val="24"/>
                          <w:u w:val="single"/>
                        </w:rPr>
                        <w:t>)</w:t>
                      </w:r>
                      <w:r w:rsidRPr="00081935">
                        <w:rPr>
                          <w:rFonts w:ascii="MS Mincho" w:eastAsia="MS Mincho" w:hAnsi="MS Mincho"/>
                          <w:sz w:val="24"/>
                          <w:szCs w:val="24"/>
                          <w:u w:val="single"/>
                        </w:rPr>
                        <w:t xml:space="preserve"> </w:t>
                      </w:r>
                      <w:r w:rsidR="008E0DBE">
                        <w:rPr>
                          <w:rFonts w:ascii="MS Mincho" w:eastAsia="MS Mincho" w:hAnsi="MS Mincho" w:hint="eastAsia"/>
                          <w:sz w:val="24"/>
                          <w:szCs w:val="24"/>
                        </w:rPr>
                        <w:t>までに</w:t>
                      </w:r>
                      <w:r w:rsidRPr="00081935">
                        <w:rPr>
                          <w:rFonts w:ascii="MS Mincho" w:eastAsia="MS Mincho" w:hAnsi="MS Mincho" w:hint="eastAsia"/>
                          <w:sz w:val="24"/>
                          <w:szCs w:val="24"/>
                        </w:rPr>
                        <w:t>CLEに提出して下さい。</w:t>
                      </w:r>
                    </w:p>
                    <w:p w14:paraId="5B706CF0" w14:textId="67CBB25C" w:rsidR="00E01140" w:rsidRPr="00081935" w:rsidRDefault="00E01140" w:rsidP="00081935">
                      <w:pPr>
                        <w:tabs>
                          <w:tab w:val="right" w:pos="9638"/>
                        </w:tabs>
                        <w:ind w:left="465" w:hangingChars="200" w:hanging="465"/>
                        <w:rPr>
                          <w:rFonts w:ascii="MS Mincho" w:eastAsia="MS Mincho" w:hAnsi="MS Mincho"/>
                          <w:sz w:val="24"/>
                          <w:szCs w:val="24"/>
                        </w:rPr>
                      </w:pPr>
                      <w:r w:rsidRPr="00081935">
                        <w:rPr>
                          <w:rFonts w:ascii="MS Mincho" w:eastAsia="MS Mincho" w:hAnsi="MS Mincho" w:hint="eastAsia"/>
                          <w:sz w:val="24"/>
                          <w:szCs w:val="24"/>
                        </w:rPr>
                        <w:t>＊</w:t>
                      </w:r>
                      <w:r w:rsidR="00081935">
                        <w:rPr>
                          <w:rFonts w:ascii="MS Mincho" w:eastAsia="MS Mincho" w:hAnsi="MS Mincho" w:hint="eastAsia"/>
                          <w:sz w:val="24"/>
                          <w:szCs w:val="24"/>
                        </w:rPr>
                        <w:t>「社会福祉施設5日体験」が実施できないための代替課題</w:t>
                      </w:r>
                      <w:r w:rsidR="00081935" w:rsidRPr="00081935">
                        <w:rPr>
                          <w:rFonts w:ascii="MS Mincho" w:eastAsia="MS Mincho" w:hAnsi="MS Mincho" w:hint="eastAsia"/>
                          <w:sz w:val="24"/>
                          <w:szCs w:val="24"/>
                        </w:rPr>
                        <w:t>【</w:t>
                      </w:r>
                      <w:r w:rsidR="008E0DBE">
                        <w:rPr>
                          <w:rFonts w:ascii="MS Mincho" w:eastAsia="MS Mincho" w:hAnsi="MS Mincho" w:hint="eastAsia"/>
                          <w:sz w:val="24"/>
                          <w:szCs w:val="24"/>
                        </w:rPr>
                        <w:t>視覚：全員用】</w:t>
                      </w:r>
                      <w:r w:rsidR="00081935">
                        <w:rPr>
                          <w:rFonts w:ascii="MS Mincho" w:eastAsia="MS Mincho" w:hAnsi="MS Mincho" w:hint="eastAsia"/>
                          <w:sz w:val="24"/>
                          <w:szCs w:val="24"/>
                        </w:rPr>
                        <w:t>は、</w:t>
                      </w:r>
                      <w:r w:rsidRPr="00081935">
                        <w:rPr>
                          <w:rFonts w:ascii="MS Mincho" w:eastAsia="MS Mincho" w:hAnsi="MS Mincho" w:hint="eastAsia"/>
                          <w:sz w:val="24"/>
                          <w:szCs w:val="24"/>
                          <w:u w:val="single"/>
                        </w:rPr>
                        <w:t>8</w:t>
                      </w:r>
                      <w:r w:rsidRPr="00081935">
                        <w:rPr>
                          <w:rFonts w:ascii="MS Mincho" w:eastAsia="MS Mincho" w:hAnsi="MS Mincho"/>
                          <w:sz w:val="24"/>
                          <w:szCs w:val="24"/>
                          <w:u w:val="single"/>
                        </w:rPr>
                        <w:t>月31日(</w:t>
                      </w:r>
                      <w:r w:rsidRPr="00081935">
                        <w:rPr>
                          <w:rFonts w:ascii="MS Mincho" w:eastAsia="MS Mincho" w:hAnsi="MS Mincho" w:hint="eastAsia"/>
                          <w:sz w:val="24"/>
                          <w:szCs w:val="24"/>
                          <w:u w:val="single"/>
                        </w:rPr>
                        <w:t>木</w:t>
                      </w:r>
                      <w:r w:rsidRPr="00081935">
                        <w:rPr>
                          <w:rFonts w:ascii="MS Mincho" w:eastAsia="MS Mincho" w:hAnsi="MS Mincho"/>
                          <w:sz w:val="24"/>
                          <w:szCs w:val="24"/>
                          <w:u w:val="single"/>
                        </w:rPr>
                        <w:t>)</w:t>
                      </w:r>
                      <w:r w:rsidRPr="00081935">
                        <w:rPr>
                          <w:rFonts w:ascii="MS Mincho" w:eastAsia="MS Mincho" w:hAnsi="MS Mincho"/>
                          <w:sz w:val="24"/>
                          <w:szCs w:val="24"/>
                        </w:rPr>
                        <w:t xml:space="preserve"> </w:t>
                      </w:r>
                      <w:r w:rsidR="008E0DBE">
                        <w:rPr>
                          <w:rFonts w:ascii="MS Mincho" w:eastAsia="MS Mincho" w:hAnsi="MS Mincho" w:hint="eastAsia"/>
                          <w:sz w:val="24"/>
                          <w:szCs w:val="24"/>
                        </w:rPr>
                        <w:t>まで</w:t>
                      </w:r>
                      <w:r w:rsidR="00081935">
                        <w:rPr>
                          <w:rFonts w:ascii="MS Mincho" w:eastAsia="MS Mincho" w:hAnsi="MS Mincho" w:hint="eastAsia"/>
                          <w:sz w:val="24"/>
                          <w:szCs w:val="24"/>
                        </w:rPr>
                        <w:t>に</w:t>
                      </w:r>
                      <w:r w:rsidRPr="00081935">
                        <w:rPr>
                          <w:rFonts w:ascii="MS Mincho" w:eastAsia="MS Mincho" w:hAnsi="MS Mincho"/>
                          <w:sz w:val="24"/>
                          <w:szCs w:val="24"/>
                        </w:rPr>
                        <w:t>CLEに提出して下さい。</w:t>
                      </w:r>
                    </w:p>
                    <w:p w14:paraId="7E5DA8D5" w14:textId="32510B7C" w:rsidR="002245EB" w:rsidRPr="00081935" w:rsidRDefault="002245EB" w:rsidP="00E838BF">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Pr="00081935">
                        <w:rPr>
                          <w:rFonts w:ascii="MS Mincho" w:eastAsia="MS Mincho" w:hAnsi="MS Mincho" w:hint="eastAsia"/>
                          <w:sz w:val="24"/>
                          <w:szCs w:val="24"/>
                          <w:u w:val="single"/>
                        </w:rPr>
                        <w:t>未提出者および内容不備の者は、</w:t>
                      </w:r>
                      <w:r w:rsidR="00E838BF" w:rsidRPr="00081935">
                        <w:rPr>
                          <w:rFonts w:ascii="MS Mincho" w:eastAsia="MS Mincho" w:hAnsi="MS Mincho" w:hint="eastAsia"/>
                          <w:sz w:val="24"/>
                          <w:szCs w:val="24"/>
                          <w:u w:val="single"/>
                        </w:rPr>
                        <w:t>「介護等体験代替措置完了証明書」の発行がされ</w:t>
                      </w:r>
                      <w:r w:rsidR="003F5493" w:rsidRPr="00081935">
                        <w:rPr>
                          <w:rFonts w:ascii="MS Mincho" w:eastAsia="MS Mincho" w:hAnsi="MS Mincho" w:hint="eastAsia"/>
                          <w:sz w:val="24"/>
                          <w:szCs w:val="24"/>
                          <w:u w:val="single"/>
                        </w:rPr>
                        <w:t>ません</w:t>
                      </w:r>
                      <w:r w:rsidR="00E838BF" w:rsidRPr="00081935">
                        <w:rPr>
                          <w:rFonts w:ascii="MS Mincho" w:eastAsia="MS Mincho" w:hAnsi="MS Mincho" w:hint="eastAsia"/>
                          <w:sz w:val="24"/>
                          <w:szCs w:val="24"/>
                          <w:u w:val="single"/>
                        </w:rPr>
                        <w:t>ので、</w:t>
                      </w:r>
                      <w:r w:rsidRPr="00081935">
                        <w:rPr>
                          <w:rFonts w:ascii="MS Mincho" w:eastAsia="MS Mincho" w:hAnsi="MS Mincho" w:hint="eastAsia"/>
                          <w:sz w:val="24"/>
                          <w:szCs w:val="24"/>
                        </w:rPr>
                        <w:t>くれぐれも気をつけてください。</w:t>
                      </w:r>
                    </w:p>
                    <w:p w14:paraId="48B37863" w14:textId="77777777" w:rsidR="002245EB" w:rsidRPr="002245EB" w:rsidRDefault="002245EB" w:rsidP="002245EB">
                      <w:pPr>
                        <w:jc w:val="center"/>
                      </w:pPr>
                    </w:p>
                  </w:txbxContent>
                </v:textbox>
              </v:shape>
            </w:pict>
          </mc:Fallback>
        </mc:AlternateContent>
      </w:r>
    </w:p>
    <w:p w14:paraId="535A44B9" w14:textId="6D7D1717" w:rsidR="002245EB" w:rsidRDefault="002245EB" w:rsidP="00BC72DF">
      <w:pPr>
        <w:tabs>
          <w:tab w:val="right" w:pos="9638"/>
        </w:tabs>
        <w:rPr>
          <w:rFonts w:ascii="MS Mincho" w:eastAsia="MS Mincho" w:hAnsi="MS Mincho"/>
          <w:sz w:val="23"/>
          <w:szCs w:val="23"/>
        </w:rPr>
      </w:pPr>
    </w:p>
    <w:sectPr w:rsidR="002245EB" w:rsidSect="00A93D6B">
      <w:footerReference w:type="default" r:id="rId6"/>
      <w:pgSz w:w="11906" w:h="16838" w:code="9"/>
      <w:pgMar w:top="680" w:right="851" w:bottom="680" w:left="851" w:header="851" w:footer="0" w:gutter="0"/>
      <w:cols w:space="425"/>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8B683" w14:textId="77777777" w:rsidR="0091541B" w:rsidRDefault="0091541B" w:rsidP="00B37208">
      <w:r>
        <w:separator/>
      </w:r>
    </w:p>
  </w:endnote>
  <w:endnote w:type="continuationSeparator" w:id="0">
    <w:p w14:paraId="742F4E49" w14:textId="77777777" w:rsidR="0091541B" w:rsidRDefault="0091541B" w:rsidP="00B3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3587" w14:textId="77777777" w:rsidR="00A93D6B" w:rsidRDefault="00A9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1761" w14:textId="77777777" w:rsidR="0091541B" w:rsidRDefault="0091541B" w:rsidP="00B37208">
      <w:r>
        <w:separator/>
      </w:r>
    </w:p>
  </w:footnote>
  <w:footnote w:type="continuationSeparator" w:id="0">
    <w:p w14:paraId="76C05570" w14:textId="77777777" w:rsidR="0091541B" w:rsidRDefault="0091541B" w:rsidP="00B37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01"/>
  <w:drawingGridVerticalSpacing w:val="19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9"/>
    <w:rsid w:val="000566A7"/>
    <w:rsid w:val="00081935"/>
    <w:rsid w:val="00086FCA"/>
    <w:rsid w:val="000A5205"/>
    <w:rsid w:val="001555E6"/>
    <w:rsid w:val="00194B61"/>
    <w:rsid w:val="001A4E57"/>
    <w:rsid w:val="001E4818"/>
    <w:rsid w:val="001E555E"/>
    <w:rsid w:val="002245EB"/>
    <w:rsid w:val="0023148D"/>
    <w:rsid w:val="0031005C"/>
    <w:rsid w:val="0031104A"/>
    <w:rsid w:val="003646C5"/>
    <w:rsid w:val="003A05E9"/>
    <w:rsid w:val="003C71EE"/>
    <w:rsid w:val="003F5493"/>
    <w:rsid w:val="004722E7"/>
    <w:rsid w:val="00490CD4"/>
    <w:rsid w:val="004D2A91"/>
    <w:rsid w:val="004D71FB"/>
    <w:rsid w:val="004E6384"/>
    <w:rsid w:val="00512610"/>
    <w:rsid w:val="00553771"/>
    <w:rsid w:val="005652C2"/>
    <w:rsid w:val="005A0A1A"/>
    <w:rsid w:val="005C2119"/>
    <w:rsid w:val="0061452A"/>
    <w:rsid w:val="00671E10"/>
    <w:rsid w:val="007507C3"/>
    <w:rsid w:val="007970A7"/>
    <w:rsid w:val="007B4E70"/>
    <w:rsid w:val="007C58CC"/>
    <w:rsid w:val="007D4226"/>
    <w:rsid w:val="00847487"/>
    <w:rsid w:val="0087100E"/>
    <w:rsid w:val="00891855"/>
    <w:rsid w:val="008A1E53"/>
    <w:rsid w:val="008B7A24"/>
    <w:rsid w:val="008C1010"/>
    <w:rsid w:val="008C197F"/>
    <w:rsid w:val="008D0290"/>
    <w:rsid w:val="008E0DBE"/>
    <w:rsid w:val="008E12F7"/>
    <w:rsid w:val="008E3496"/>
    <w:rsid w:val="00906D24"/>
    <w:rsid w:val="0091541B"/>
    <w:rsid w:val="009E5C62"/>
    <w:rsid w:val="00A12921"/>
    <w:rsid w:val="00A6440E"/>
    <w:rsid w:val="00A93D6B"/>
    <w:rsid w:val="00AE788A"/>
    <w:rsid w:val="00B37208"/>
    <w:rsid w:val="00B4297D"/>
    <w:rsid w:val="00BC72DF"/>
    <w:rsid w:val="00BD4F8E"/>
    <w:rsid w:val="00C27938"/>
    <w:rsid w:val="00C96B48"/>
    <w:rsid w:val="00CA3FAC"/>
    <w:rsid w:val="00CE3062"/>
    <w:rsid w:val="00D2682F"/>
    <w:rsid w:val="00D3531E"/>
    <w:rsid w:val="00DE4805"/>
    <w:rsid w:val="00DF7E7F"/>
    <w:rsid w:val="00E01140"/>
    <w:rsid w:val="00E81AE7"/>
    <w:rsid w:val="00E838BF"/>
    <w:rsid w:val="00EA0076"/>
    <w:rsid w:val="00EA19E6"/>
    <w:rsid w:val="00EA2AB6"/>
    <w:rsid w:val="00EB2158"/>
    <w:rsid w:val="00EE02B0"/>
    <w:rsid w:val="00EF00F0"/>
    <w:rsid w:val="00FA7967"/>
    <w:rsid w:val="00FF6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A5A448"/>
  <w15:chartTrackingRefBased/>
  <w15:docId w15:val="{A64B6C51-BE55-45EF-8061-3BB30EF5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08"/>
    <w:pPr>
      <w:tabs>
        <w:tab w:val="center" w:pos="4252"/>
        <w:tab w:val="right" w:pos="8504"/>
      </w:tabs>
      <w:snapToGrid w:val="0"/>
    </w:pPr>
  </w:style>
  <w:style w:type="character" w:customStyle="1" w:styleId="HeaderChar">
    <w:name w:val="Header Char"/>
    <w:basedOn w:val="DefaultParagraphFont"/>
    <w:link w:val="Header"/>
    <w:uiPriority w:val="99"/>
    <w:rsid w:val="00B37208"/>
  </w:style>
  <w:style w:type="paragraph" w:styleId="Footer">
    <w:name w:val="footer"/>
    <w:basedOn w:val="Normal"/>
    <w:link w:val="FooterChar"/>
    <w:uiPriority w:val="99"/>
    <w:unhideWhenUsed/>
    <w:rsid w:val="00B37208"/>
    <w:pPr>
      <w:tabs>
        <w:tab w:val="center" w:pos="4252"/>
        <w:tab w:val="right" w:pos="8504"/>
      </w:tabs>
      <w:snapToGrid w:val="0"/>
    </w:pPr>
  </w:style>
  <w:style w:type="character" w:customStyle="1" w:styleId="FooterChar">
    <w:name w:val="Footer Char"/>
    <w:basedOn w:val="DefaultParagraphFont"/>
    <w:link w:val="Footer"/>
    <w:uiPriority w:val="99"/>
    <w:rsid w:val="00B3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210</Words>
  <Characters>1198</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Yamamoto Yudai</cp:lastModifiedBy>
  <cp:revision>8</cp:revision>
  <dcterms:created xsi:type="dcterms:W3CDTF">2023-06-13T01:58:00Z</dcterms:created>
  <dcterms:modified xsi:type="dcterms:W3CDTF">2023-07-21T12:21:00Z</dcterms:modified>
</cp:coreProperties>
</file>