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A4FA7" w14:textId="250830FA" w:rsidR="00D25034" w:rsidRDefault="00D50C77" w:rsidP="007E03E7">
      <w:pPr>
        <w:pStyle w:val="Title"/>
        <w:bidi/>
        <w:rPr>
          <w:rtl/>
        </w:rPr>
      </w:pPr>
      <w:r w:rsidRPr="00E505AD">
        <w:rPr>
          <w:rtl/>
        </w:rPr>
        <w:t xml:space="preserve">אפיון תהליך מקור מידע מול </w:t>
      </w:r>
      <w:r w:rsidRPr="00E505AD">
        <w:t>PCM</w:t>
      </w:r>
    </w:p>
    <w:p w14:paraId="24E3A5C3" w14:textId="77777777" w:rsidR="007E03E7" w:rsidRDefault="007E03E7" w:rsidP="00DF7CC7">
      <w:pPr>
        <w:bidi/>
        <w:rPr>
          <w:rtl/>
        </w:rPr>
      </w:pPr>
    </w:p>
    <w:p w14:paraId="464BAAB5" w14:textId="4DCF4DAC" w:rsidR="00DF7CC7" w:rsidRDefault="00DF7CC7" w:rsidP="007E03E7">
      <w:pPr>
        <w:bidi/>
        <w:rPr>
          <w:rtl/>
        </w:rPr>
      </w:pPr>
      <w:r>
        <w:rPr>
          <w:rFonts w:hint="cs"/>
          <w:rtl/>
        </w:rPr>
        <w:t>כותבים: שניר ארליך, אמיר לוי, תומר לניאדו</w:t>
      </w:r>
    </w:p>
    <w:p w14:paraId="4F58CAF7" w14:textId="1C6F45CB" w:rsidR="007E03E7" w:rsidRDefault="007E03E7" w:rsidP="007E03E7">
      <w:pPr>
        <w:rPr>
          <w:rtl/>
        </w:rPr>
      </w:pPr>
      <w:r>
        <w:rPr>
          <w:rtl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rtl/>
          <w:lang w:bidi="he-IL"/>
        </w:rPr>
        <w:id w:val="-453024122"/>
        <w:docPartObj>
          <w:docPartGallery w:val="Table of Contents"/>
          <w:docPartUnique/>
        </w:docPartObj>
      </w:sdtPr>
      <w:sdtEndPr>
        <w:rPr>
          <w:b/>
          <w:bCs/>
          <w:noProof/>
          <w:sz w:val="16"/>
          <w:szCs w:val="16"/>
        </w:rPr>
      </w:sdtEndPr>
      <w:sdtContent>
        <w:p w14:paraId="167BC223" w14:textId="75E88585" w:rsidR="007E03E7" w:rsidRPr="007A32A6" w:rsidRDefault="007E03E7" w:rsidP="007A32A6">
          <w:pPr>
            <w:pStyle w:val="TOCHeading"/>
            <w:bidi/>
            <w:jc w:val="right"/>
            <w:rPr>
              <w:sz w:val="22"/>
              <w:szCs w:val="22"/>
            </w:rPr>
          </w:pPr>
          <w:r w:rsidRPr="007A32A6">
            <w:rPr>
              <w:sz w:val="22"/>
              <w:szCs w:val="22"/>
            </w:rPr>
            <w:t>Table of Contents</w:t>
          </w:r>
        </w:p>
        <w:p w14:paraId="32445539" w14:textId="15CBBCCB" w:rsidR="007A32A6" w:rsidRPr="007A32A6" w:rsidRDefault="007E03E7" w:rsidP="007A32A6">
          <w:pPr>
            <w:pStyle w:val="TOC1"/>
            <w:rPr>
              <w:rFonts w:eastAsiaTheme="minorEastAsia"/>
              <w:noProof/>
              <w:sz w:val="20"/>
              <w:szCs w:val="20"/>
            </w:rPr>
          </w:pPr>
          <w:r w:rsidRPr="007A32A6">
            <w:rPr>
              <w:sz w:val="16"/>
              <w:szCs w:val="16"/>
            </w:rPr>
            <w:fldChar w:fldCharType="begin"/>
          </w:r>
          <w:r w:rsidRPr="007A32A6">
            <w:rPr>
              <w:sz w:val="16"/>
              <w:szCs w:val="16"/>
            </w:rPr>
            <w:instrText xml:space="preserve"> TOC \o "1-3" \h \z \u </w:instrText>
          </w:r>
          <w:r w:rsidRPr="007A32A6">
            <w:rPr>
              <w:sz w:val="16"/>
              <w:szCs w:val="16"/>
            </w:rPr>
            <w:fldChar w:fldCharType="separate"/>
          </w:r>
          <w:hyperlink w:anchor="_Toc228829392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תרשים זרימת מידע 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Sequence Diagram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_Toc228829392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4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8636B7" w14:textId="0DD35513" w:rsidR="007A32A6" w:rsidRPr="007A32A6" w:rsidRDefault="00C139C9" w:rsidP="007A32A6">
          <w:pPr>
            <w:pStyle w:val="TOC1"/>
            <w:rPr>
              <w:rFonts w:eastAsiaTheme="minorEastAsia"/>
              <w:noProof/>
              <w:sz w:val="20"/>
              <w:szCs w:val="20"/>
            </w:rPr>
          </w:pPr>
          <w:hyperlink w:anchor="_Toc228829393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רכיב 1: 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Manage Access Token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(ניהול טוקן גישה מול 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PCM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_Toc228829393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5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EDB723" w14:textId="406A1849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394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1. מטרת הרכיב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_Toc228829394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5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979D72" w14:textId="2B42C08D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395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2. דרישות עסקיות ותהליכיות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_Toc228829395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5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800631" w14:textId="556B7152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396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3. מפרט טכני של הממשק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Request / Response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_Toc228829396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5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7A4F3B" w14:textId="158716A9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397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פירוט שדות הבקשה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Request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_Toc228829397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5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3E6492" w14:textId="3081FB37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398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פירוט שדות התשובה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Response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_Toc228829398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6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A52295" w14:textId="1271C1A1" w:rsidR="007A32A6" w:rsidRPr="007A32A6" w:rsidRDefault="00C139C9" w:rsidP="007A32A6">
          <w:pPr>
            <w:pStyle w:val="TOC1"/>
            <w:rPr>
              <w:rFonts w:eastAsiaTheme="minorEastAsia"/>
              <w:noProof/>
              <w:sz w:val="20"/>
              <w:szCs w:val="20"/>
            </w:rPr>
          </w:pPr>
          <w:hyperlink w:anchor="_Toc228829399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רכיב 2: 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Open Identifier Token (Introspection)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_Toc228829399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7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2C9D66" w14:textId="100CA301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0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1. מטרת הרכיב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_Toc228829400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7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9F21DA" w14:textId="4F53AF75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1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2. דרישות עסקיות ותהליכיות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_Toc228829401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7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E29331" w14:textId="54BE399F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2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3. מפרט טכני של הממשק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Request / Response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_Toc228829402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7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35A753" w14:textId="3D4FF8C7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3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פירוט שדות הבקשה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Request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ל-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PCM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_Toc228829403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7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6103E6" w14:textId="60755B6C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4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פירוט שדות התשובה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Response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מה-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PCM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_Toc228829404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7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DF8C35" w14:textId="2BDADD81" w:rsidR="007A32A6" w:rsidRPr="007A32A6" w:rsidRDefault="00C139C9" w:rsidP="007A32A6">
          <w:pPr>
            <w:pStyle w:val="TOC1"/>
            <w:rPr>
              <w:rFonts w:eastAsiaTheme="minorEastAsia"/>
              <w:noProof/>
              <w:sz w:val="20"/>
              <w:szCs w:val="20"/>
            </w:rPr>
          </w:pPr>
          <w:hyperlink w:anchor="_Toc228829405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רכיב 3: 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ID Swap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(המרת מזהה מטופל ל-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Resource ID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_Toc228829405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9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12BE9E" w14:textId="43CA9875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6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1. מטרת הרכיב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_Toc228829406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9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7ACDB" w14:textId="63BB4622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7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2. דרישות עסקיות ותהליכיות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_Toc228829407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9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1F3856" w14:textId="59455941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8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3. מפרט טכני של הממשק הפנימי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Request / Response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_Toc228829408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9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C0E880" w14:textId="6F643DFC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09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פירוט שדות הבקשה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Request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- קלט לרכיב)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_Toc228829409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9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A44540" w14:textId="3074C2AD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0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פירוט שדות התשובה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Response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- פלט מהרכיב)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_Toc228829410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9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017E6B" w14:textId="382FA85A" w:rsidR="007A32A6" w:rsidRPr="007A32A6" w:rsidRDefault="00C139C9" w:rsidP="007A32A6">
          <w:pPr>
            <w:pStyle w:val="TOC1"/>
            <w:rPr>
              <w:rFonts w:eastAsiaTheme="minorEastAsia"/>
              <w:noProof/>
              <w:sz w:val="20"/>
              <w:szCs w:val="20"/>
            </w:rPr>
          </w:pPr>
          <w:hyperlink w:anchor="_Toc228829411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רכיב 4: 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Create JWT &amp; Request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(יצירת בקשה לשרת ה-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FHIR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_Toc228829411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10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5BA45D" w14:textId="6A2086B0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2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1. מטרת הרכיב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_Toc228829412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10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BD674A" w14:textId="6DE31BBA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3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2. דרישות עסקיות ותהליכיות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_Toc228829413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10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30641C" w14:textId="23F6DDE8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4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3. מפרט טכני של הממשק הפנימי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_Toc228829414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10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7D8B66" w14:textId="5DCFB359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5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א. שדות קלט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Inputs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_Toc228829415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10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597A08" w14:textId="3DFC4F6B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6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ב. מבנה ה-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JWT (Payload Claims)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_Toc228829416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10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AB64AB" w14:textId="6237243E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7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ג. תוצר סופי: הבקשה המוזרקת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The Final Request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_Toc228829417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11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41ACD7" w14:textId="3DEE2750" w:rsidR="007A32A6" w:rsidRPr="007A32A6" w:rsidRDefault="00C139C9" w:rsidP="007A32A6">
          <w:pPr>
            <w:pStyle w:val="TOC1"/>
            <w:rPr>
              <w:rFonts w:eastAsiaTheme="minorEastAsia"/>
              <w:noProof/>
              <w:sz w:val="20"/>
              <w:szCs w:val="20"/>
            </w:rPr>
          </w:pPr>
          <w:hyperlink w:anchor="_Toc228829418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רכיב 5: 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Response Verification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 xml:space="preserve"> (אימות ובקרת איכות התשובה)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_Toc228829418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12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90A134" w14:textId="0544E637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19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1. מטרת הרכיב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_Toc228829419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12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850D5A" w14:textId="7334A413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20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2. דרישות עסקיות ותהליכיות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_Toc228829420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12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5DF7C8" w14:textId="6550CF65" w:rsidR="007A32A6" w:rsidRPr="007A32A6" w:rsidRDefault="00C139C9" w:rsidP="007A32A6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21" w:history="1">
            <w:r w:rsidR="007A32A6" w:rsidRPr="007A32A6">
              <w:rPr>
                <w:rStyle w:val="Hyperlink"/>
                <w:rFonts w:asciiTheme="minorBidi" w:eastAsia="Times New Roman" w:hAnsiTheme="minorBidi"/>
                <w:b/>
                <w:bCs/>
                <w:noProof/>
                <w:sz w:val="20"/>
                <w:szCs w:val="20"/>
                <w:rtl/>
              </w:rPr>
              <w:t>3. מפרט טכני של הלוגיקה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_Toc228829421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12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F79571" w14:textId="0AB3F2A1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22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א. קלט לרכיב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Input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_Toc228829422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12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2CC52D" w14:textId="32BC9E76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23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ב. תהליך הבדיקה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The Verification Loop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_Toc228829423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12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9520DF" w14:textId="607D4059" w:rsidR="007A32A6" w:rsidRPr="007A32A6" w:rsidRDefault="00C139C9" w:rsidP="007A32A6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0"/>
              <w:szCs w:val="20"/>
            </w:rPr>
          </w:pPr>
          <w:hyperlink w:anchor="_Toc228829424" w:history="1"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ג. פלט מהרכיב (</w:t>
            </w:r>
            <w:r w:rsidR="007A32A6" w:rsidRPr="007A32A6">
              <w:rPr>
                <w:rStyle w:val="Hyperlink"/>
                <w:noProof/>
                <w:sz w:val="20"/>
                <w:szCs w:val="20"/>
              </w:rPr>
              <w:t>Output</w:t>
            </w:r>
            <w:r w:rsidR="007A32A6" w:rsidRPr="007A32A6">
              <w:rPr>
                <w:rStyle w:val="Hyperlink"/>
                <w:noProof/>
                <w:sz w:val="20"/>
                <w:szCs w:val="20"/>
                <w:rtl/>
              </w:rPr>
              <w:t>)</w:t>
            </w:r>
            <w:r w:rsidR="007A32A6" w:rsidRPr="007A32A6">
              <w:rPr>
                <w:noProof/>
                <w:webHidden/>
                <w:sz w:val="20"/>
                <w:szCs w:val="20"/>
              </w:rPr>
              <w:tab/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begin"/>
            </w:r>
            <w:r w:rsidR="007A32A6" w:rsidRPr="007A32A6">
              <w:rPr>
                <w:noProof/>
                <w:webHidden/>
                <w:sz w:val="20"/>
                <w:szCs w:val="20"/>
              </w:rPr>
              <w:instrText xml:space="preserve"> PAGEREF _Toc228829424 \h </w:instrText>
            </w:r>
            <w:r w:rsidR="007A32A6" w:rsidRPr="007A32A6">
              <w:rPr>
                <w:noProof/>
                <w:webHidden/>
                <w:sz w:val="20"/>
                <w:szCs w:val="20"/>
              </w:rPr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A32A6" w:rsidRPr="007A32A6">
              <w:rPr>
                <w:noProof/>
                <w:webHidden/>
                <w:sz w:val="20"/>
                <w:szCs w:val="20"/>
              </w:rPr>
              <w:t>13</w:t>
            </w:r>
            <w:r w:rsidR="007A32A6" w:rsidRPr="007A32A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ECA3AC" w14:textId="1E1AD678" w:rsidR="007E03E7" w:rsidRPr="00DF7CC7" w:rsidRDefault="007E03E7" w:rsidP="007A32A6">
          <w:pPr>
            <w:bidi/>
            <w:jc w:val="right"/>
            <w:rPr>
              <w:rtl/>
            </w:rPr>
          </w:pPr>
          <w:r w:rsidRPr="007A32A6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5119F10C" w14:textId="782DED55" w:rsidR="00D50C77" w:rsidRDefault="00180869" w:rsidP="00D25034">
      <w:pPr>
        <w:pStyle w:val="Heading1"/>
        <w:rPr>
          <w:rtl/>
        </w:rPr>
      </w:pPr>
      <w:bookmarkStart w:id="0" w:name="_Toc228829392"/>
      <w:r w:rsidRPr="00DD0AD9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B29FBF0" wp14:editId="6E2F874F">
            <wp:simplePos x="0" y="0"/>
            <wp:positionH relativeFrom="margin">
              <wp:posOffset>-28575</wp:posOffset>
            </wp:positionH>
            <wp:positionV relativeFrom="paragraph">
              <wp:posOffset>606425</wp:posOffset>
            </wp:positionV>
            <wp:extent cx="6476365" cy="7619103"/>
            <wp:effectExtent l="0" t="0" r="635" b="1270"/>
            <wp:wrapTight wrapText="bothSides">
              <wp:wrapPolygon edited="0">
                <wp:start x="0" y="0"/>
                <wp:lineTo x="0" y="864"/>
                <wp:lineTo x="127" y="972"/>
                <wp:lineTo x="699" y="1134"/>
                <wp:lineTo x="699" y="2376"/>
                <wp:lineTo x="953" y="2700"/>
                <wp:lineTo x="1334" y="2700"/>
                <wp:lineTo x="1334" y="15663"/>
                <wp:lineTo x="826" y="15879"/>
                <wp:lineTo x="699" y="16041"/>
                <wp:lineTo x="699" y="20199"/>
                <wp:lineTo x="1207" y="20847"/>
                <wp:lineTo x="1334" y="21550"/>
                <wp:lineTo x="20204" y="21550"/>
                <wp:lineTo x="20268" y="16527"/>
                <wp:lineTo x="20840" y="15663"/>
                <wp:lineTo x="20840" y="10478"/>
                <wp:lineTo x="20204" y="9614"/>
                <wp:lineTo x="20204" y="972"/>
                <wp:lineTo x="21412" y="972"/>
                <wp:lineTo x="21539" y="864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761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034">
        <w:rPr>
          <w:rFonts w:hint="cs"/>
          <w:rtl/>
        </w:rPr>
        <w:t xml:space="preserve">תרשים זרימת מידע </w:t>
      </w:r>
      <w:r w:rsidR="00D25034">
        <w:t>Sequence Diagram</w:t>
      </w:r>
      <w:bookmarkEnd w:id="0"/>
    </w:p>
    <w:p w14:paraId="0F879DAA" w14:textId="736B89E4" w:rsidR="00D25034" w:rsidRPr="00180869" w:rsidRDefault="00D25034" w:rsidP="00180869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2B58F3E" w14:textId="6269DD55" w:rsidR="00F611E0" w:rsidRPr="00D73A61" w:rsidRDefault="00F611E0" w:rsidP="003A0A51">
      <w:pPr>
        <w:pStyle w:val="Heading1"/>
        <w:rPr>
          <w:rtl/>
        </w:rPr>
      </w:pPr>
      <w:bookmarkStart w:id="1" w:name="_Toc228829393"/>
      <w:r w:rsidRPr="003A0A51">
        <w:rPr>
          <w:rtl/>
        </w:rPr>
        <w:lastRenderedPageBreak/>
        <w:t>רכיב</w:t>
      </w:r>
      <w:r w:rsidRPr="00D73A61">
        <w:rPr>
          <w:rtl/>
        </w:rPr>
        <w:t xml:space="preserve"> 1: </w:t>
      </w:r>
      <w:r w:rsidRPr="00D73A61">
        <w:t>Manage Access Token</w:t>
      </w:r>
      <w:r w:rsidRPr="00D73A61">
        <w:rPr>
          <w:rtl/>
        </w:rPr>
        <w:t xml:space="preserve"> (ניהול טוקן גישה מול </w:t>
      </w:r>
      <w:r w:rsidRPr="00D73A61">
        <w:t>PCM</w:t>
      </w:r>
      <w:r w:rsidRPr="00D73A61">
        <w:rPr>
          <w:rtl/>
        </w:rPr>
        <w:t>)</w:t>
      </w:r>
      <w:bookmarkEnd w:id="1"/>
    </w:p>
    <w:p w14:paraId="3A4543CC" w14:textId="77777777" w:rsidR="00F611E0" w:rsidRPr="00F611E0" w:rsidRDefault="00F611E0" w:rsidP="003A0A51">
      <w:pPr>
        <w:pStyle w:val="Heading2"/>
        <w:rPr>
          <w:rtl/>
        </w:rPr>
      </w:pPr>
      <w:bookmarkStart w:id="2" w:name="_Toc228829394"/>
      <w:r w:rsidRPr="00F611E0">
        <w:rPr>
          <w:rtl/>
        </w:rPr>
        <w:t xml:space="preserve">1. </w:t>
      </w:r>
      <w:r w:rsidRPr="00D73A61">
        <w:rPr>
          <w:rtl/>
        </w:rPr>
        <w:t>מטרת הרכיב</w:t>
      </w:r>
      <w:bookmarkEnd w:id="2"/>
    </w:p>
    <w:p w14:paraId="0E46AFC5" w14:textId="77777777" w:rsidR="00F611E0" w:rsidRPr="00F611E0" w:rsidRDefault="00F611E0" w:rsidP="00F611E0">
      <w:p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>ייצור ותחזוקה של טוקן גישה (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Access Token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>) המשמש את "מקור המידע" להזדהות מול שרתי ה-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. טוקן זה נדרש עבור כל קריאת 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API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פנימית מול ה-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(כגון פנייה ל-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Introspection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לפתיחת טוקן אטום).</w:t>
      </w:r>
    </w:p>
    <w:p w14:paraId="48D1D70E" w14:textId="102656F7" w:rsidR="00F611E0" w:rsidRPr="00F611E0" w:rsidRDefault="00F611E0" w:rsidP="003A0A51">
      <w:pPr>
        <w:pStyle w:val="Heading2"/>
        <w:rPr>
          <w:rtl/>
        </w:rPr>
      </w:pPr>
      <w:bookmarkStart w:id="3" w:name="_Toc228829395"/>
      <w:r w:rsidRPr="00F611E0">
        <w:rPr>
          <w:rtl/>
        </w:rPr>
        <w:t>2</w:t>
      </w:r>
      <w:r w:rsidRPr="00D73A61">
        <w:rPr>
          <w:rtl/>
        </w:rPr>
        <w:t>. דרישות עסקיות ותהליכיות</w:t>
      </w:r>
      <w:bookmarkEnd w:id="3"/>
      <w:r w:rsidRPr="00D73A61">
        <w:rPr>
          <w:rtl/>
        </w:rPr>
        <w:t xml:space="preserve"> </w:t>
      </w:r>
    </w:p>
    <w:p w14:paraId="353420A8" w14:textId="77777777" w:rsidR="00F611E0" w:rsidRPr="00F611E0" w:rsidRDefault="00F611E0" w:rsidP="00F611E0">
      <w:pPr>
        <w:numPr>
          <w:ilvl w:val="0"/>
          <w:numId w:val="1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תשתית תקשורת: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הקריאה ל-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חייבת להתבצע על גבי תשתית </w:t>
      </w:r>
      <w:proofErr w:type="spellStart"/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mTLS</w:t>
      </w:r>
      <w:proofErr w:type="spellEnd"/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, תוך שימוש בתעודה הדיגיטלית של הארגון (המונפקת מול מערכת 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NTN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>).</w:t>
      </w:r>
    </w:p>
    <w:p w14:paraId="2BD5AE71" w14:textId="77777777" w:rsidR="00F611E0" w:rsidRPr="00F611E0" w:rsidRDefault="00F611E0" w:rsidP="00F611E0">
      <w:pPr>
        <w:numPr>
          <w:ilvl w:val="0"/>
          <w:numId w:val="1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חתימה (</w:t>
      </w:r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Client Assertion</w:t>
      </w:r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על מקור המידע לייצר מסר 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JWT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ולחתום עליו באמצעות המפתח הפרטי שלו. ה-</w:t>
      </w:r>
      <w:r w:rsidRPr="00F611E0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יאמת את החתימה מול המפתח הציבורי של הארגון.</w:t>
      </w:r>
    </w:p>
    <w:p w14:paraId="15260E18" w14:textId="77777777" w:rsidR="00F611E0" w:rsidRPr="00E505AD" w:rsidRDefault="00F611E0" w:rsidP="00F611E0">
      <w:pPr>
        <w:numPr>
          <w:ilvl w:val="0"/>
          <w:numId w:val="1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E505AD">
        <w:rPr>
          <w:rFonts w:asciiTheme="minorBidi" w:eastAsia="Times New Roman" w:hAnsiTheme="minorBidi"/>
          <w:b/>
          <w:bCs/>
          <w:color w:val="1F1F1F"/>
          <w:sz w:val="24"/>
          <w:szCs w:val="24"/>
          <w:rtl/>
        </w:rPr>
        <w:t>ניהול מחזור חיים (</w:t>
      </w:r>
      <w:r w:rsidRPr="00E505AD">
        <w:rPr>
          <w:rFonts w:asciiTheme="minorBidi" w:eastAsia="Times New Roman" w:hAnsiTheme="minorBidi"/>
          <w:b/>
          <w:bCs/>
          <w:color w:val="1F1F1F"/>
          <w:sz w:val="24"/>
          <w:szCs w:val="24"/>
        </w:rPr>
        <w:t>Cache</w:t>
      </w:r>
      <w:r w:rsidRPr="00E505AD">
        <w:rPr>
          <w:rFonts w:asciiTheme="minorBidi" w:eastAsia="Times New Roman" w:hAnsiTheme="minorBidi"/>
          <w:b/>
          <w:bCs/>
          <w:color w:val="1F1F1F"/>
          <w:sz w:val="24"/>
          <w:szCs w:val="24"/>
          <w:rtl/>
        </w:rPr>
        <w:t>) – אופטימיזציה לביצועים</w:t>
      </w:r>
      <w:r w:rsidRPr="00E505AD">
        <w:rPr>
          <w:rFonts w:asciiTheme="minorBidi" w:eastAsia="Times New Roman" w:hAnsiTheme="minorBidi"/>
          <w:color w:val="1F1F1F"/>
          <w:sz w:val="24"/>
          <w:szCs w:val="24"/>
          <w:rtl/>
        </w:rPr>
        <w:t>: תוקף הטוקן שחוזר מה-</w:t>
      </w:r>
      <w:r w:rsidRPr="00E505AD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E505AD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הוא ל-30 שניות בלבד. הרכיב נדרש לנהל מנגנון </w:t>
      </w:r>
      <w:r w:rsidRPr="00E505AD">
        <w:rPr>
          <w:rFonts w:asciiTheme="minorBidi" w:eastAsia="Times New Roman" w:hAnsiTheme="minorBidi"/>
          <w:color w:val="1F1F1F"/>
          <w:sz w:val="24"/>
          <w:szCs w:val="24"/>
        </w:rPr>
        <w:t>Cache</w:t>
      </w:r>
      <w:r w:rsidRPr="00E505AD">
        <w:rPr>
          <w:rFonts w:asciiTheme="minorBidi" w:eastAsia="Times New Roman" w:hAnsiTheme="minorBidi"/>
          <w:color w:val="1F1F1F"/>
          <w:sz w:val="24"/>
          <w:szCs w:val="24"/>
          <w:rtl/>
        </w:rPr>
        <w:t>. חידוש הטוקן מול ה-</w:t>
      </w:r>
      <w:r w:rsidRPr="00E505AD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E505AD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יתבצע בצורה יזומה (למשל, כל 25 שניות) אך ורק אם קיימות בקשות פעילות או נכנסות מנותני שירות. במידה ואין לרכיב בקשות הממתינות לטיפול (מצב </w:t>
      </w:r>
      <w:r w:rsidRPr="00E505AD">
        <w:rPr>
          <w:rFonts w:asciiTheme="minorBidi" w:eastAsia="Times New Roman" w:hAnsiTheme="minorBidi"/>
          <w:color w:val="1F1F1F"/>
          <w:sz w:val="24"/>
          <w:szCs w:val="24"/>
        </w:rPr>
        <w:t>Idle</w:t>
      </w:r>
      <w:r w:rsidRPr="00E505AD">
        <w:rPr>
          <w:rFonts w:asciiTheme="minorBidi" w:eastAsia="Times New Roman" w:hAnsiTheme="minorBidi"/>
          <w:color w:val="1F1F1F"/>
          <w:sz w:val="24"/>
          <w:szCs w:val="24"/>
          <w:rtl/>
        </w:rPr>
        <w:t>), הוא לא יפנה ל-</w:t>
      </w:r>
      <w:r w:rsidRPr="00E505AD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E505AD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לבקש טוקן חדש עד שתגיע דרישה חדשה.</w:t>
      </w:r>
    </w:p>
    <w:p w14:paraId="59EFFBEB" w14:textId="577A9800" w:rsidR="00F611E0" w:rsidRPr="00F611E0" w:rsidRDefault="00F611E0" w:rsidP="003A0A51">
      <w:pPr>
        <w:pStyle w:val="Heading2"/>
        <w:rPr>
          <w:rtl/>
        </w:rPr>
      </w:pPr>
      <w:bookmarkStart w:id="4" w:name="_Toc228829396"/>
      <w:r w:rsidRPr="00F611E0">
        <w:rPr>
          <w:rtl/>
        </w:rPr>
        <w:t>3</w:t>
      </w:r>
      <w:r w:rsidRPr="00E74465">
        <w:rPr>
          <w:rtl/>
        </w:rPr>
        <w:t>. מפרט טכני של הממשק (</w:t>
      </w:r>
      <w:r w:rsidRPr="00E74465">
        <w:t>Request / Response</w:t>
      </w:r>
      <w:r w:rsidRPr="00E74465">
        <w:rPr>
          <w:rtl/>
        </w:rPr>
        <w:t>)</w:t>
      </w:r>
      <w:bookmarkEnd w:id="4"/>
    </w:p>
    <w:p w14:paraId="66A05A6F" w14:textId="77777777" w:rsidR="00F611E0" w:rsidRPr="00F611E0" w:rsidRDefault="00F611E0" w:rsidP="00F611E0">
      <w:p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סוג בקשה: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</w:t>
      </w:r>
      <w:r w:rsidRPr="00F611E0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POST</w:t>
      </w:r>
    </w:p>
    <w:p w14:paraId="30BA3C07" w14:textId="77777777" w:rsidR="00F611E0" w:rsidRPr="00F611E0" w:rsidRDefault="00F611E0" w:rsidP="00F611E0">
      <w:p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פורמט נתונים: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</w:t>
      </w:r>
      <w:r w:rsidRPr="00F611E0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application/x-www-form-</w:t>
      </w:r>
      <w:proofErr w:type="spellStart"/>
      <w:r w:rsidRPr="00F611E0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urlencoded</w:t>
      </w:r>
      <w:proofErr w:type="spellEnd"/>
    </w:p>
    <w:p w14:paraId="739D9B00" w14:textId="77777777" w:rsidR="00F611E0" w:rsidRPr="006D4336" w:rsidRDefault="00F611E0" w:rsidP="006D4336">
      <w:pPr>
        <w:pStyle w:val="Heading3"/>
        <w:rPr>
          <w:rtl/>
        </w:rPr>
      </w:pPr>
      <w:bookmarkStart w:id="5" w:name="_Toc228829397"/>
      <w:r w:rsidRPr="006D4336">
        <w:rPr>
          <w:rtl/>
        </w:rPr>
        <w:t>פירוט שדות הבקשה (</w:t>
      </w:r>
      <w:r w:rsidRPr="006D4336">
        <w:t>Request</w:t>
      </w:r>
      <w:r w:rsidRPr="006D4336">
        <w:rPr>
          <w:rtl/>
        </w:rPr>
        <w:t>)</w:t>
      </w:r>
      <w:bookmarkEnd w:id="5"/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2262"/>
        <w:gridCol w:w="1497"/>
        <w:gridCol w:w="2177"/>
        <w:gridCol w:w="3414"/>
      </w:tblGrid>
      <w:tr w:rsidR="00F611E0" w:rsidRPr="00F611E0" w14:paraId="22150E80" w14:textId="77777777" w:rsidTr="00283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053A1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שם שדה (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Field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24A4E816" w14:textId="77777777" w:rsidR="00F611E0" w:rsidRPr="00F611E0" w:rsidRDefault="00F611E0" w:rsidP="00F611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חובה (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656847FE" w14:textId="77777777" w:rsidR="00F611E0" w:rsidRPr="00F611E0" w:rsidRDefault="00F611E0" w:rsidP="00F611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 (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6C9EC5BF" w14:textId="77777777" w:rsidR="00F611E0" w:rsidRPr="00F611E0" w:rsidRDefault="00F611E0" w:rsidP="00F611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ערך מצופה / הערות</w:t>
            </w:r>
          </w:p>
        </w:tc>
      </w:tr>
      <w:tr w:rsidR="00F611E0" w:rsidRPr="00F611E0" w14:paraId="2A8CCA3D" w14:textId="77777777" w:rsidTr="00283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9FD60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grant_type</w:t>
            </w:r>
            <w:proofErr w:type="spellEnd"/>
          </w:p>
        </w:tc>
        <w:tc>
          <w:tcPr>
            <w:tcW w:w="0" w:type="auto"/>
            <w:hideMark/>
          </w:tcPr>
          <w:p w14:paraId="71D9FA2E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525F9A4A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מציין את סוג ההרשאה המבוקשת.</w:t>
            </w:r>
          </w:p>
        </w:tc>
        <w:tc>
          <w:tcPr>
            <w:tcW w:w="0" w:type="auto"/>
            <w:hideMark/>
          </w:tcPr>
          <w:p w14:paraId="38AEF228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תמיד יכיל את הערך: </w:t>
            </w: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client_credentials</w:t>
            </w:r>
            <w:proofErr w:type="spellEnd"/>
          </w:p>
        </w:tc>
      </w:tr>
      <w:tr w:rsidR="00F611E0" w:rsidRPr="00F611E0" w14:paraId="6A79EFE9" w14:textId="77777777" w:rsidTr="00283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75A9A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client_assertion_type</w:t>
            </w:r>
            <w:proofErr w:type="spellEnd"/>
          </w:p>
        </w:tc>
        <w:tc>
          <w:tcPr>
            <w:tcW w:w="0" w:type="auto"/>
            <w:hideMark/>
          </w:tcPr>
          <w:p w14:paraId="449BBAFC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256124E6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מציין כי ההזדהות מבוצעת באמצעות 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hideMark/>
          </w:tcPr>
          <w:p w14:paraId="1AD14CBF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הערך הקבוע יהיה: </w:t>
            </w: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urn:ietf:params:oauth:client-assertion-type:jwt-bearer</w:t>
            </w:r>
            <w:proofErr w:type="spellEnd"/>
          </w:p>
        </w:tc>
      </w:tr>
      <w:tr w:rsidR="00F611E0" w:rsidRPr="00F611E0" w14:paraId="68760C4A" w14:textId="77777777" w:rsidTr="00283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5A425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client_assertion</w:t>
            </w:r>
            <w:proofErr w:type="spellEnd"/>
          </w:p>
        </w:tc>
        <w:tc>
          <w:tcPr>
            <w:tcW w:w="0" w:type="auto"/>
            <w:hideMark/>
          </w:tcPr>
          <w:p w14:paraId="04A70BDE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177EF0C2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מסר חתום (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 שנוצר ונחתם על ידי מקור המידע.</w:t>
            </w:r>
          </w:p>
        </w:tc>
        <w:tc>
          <w:tcPr>
            <w:tcW w:w="0" w:type="auto"/>
            <w:hideMark/>
          </w:tcPr>
          <w:p w14:paraId="7BE70349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חייב לכלול את ה-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claims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הבאים: </w:t>
            </w: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iss</w:t>
            </w:r>
            <w:proofErr w:type="spellEnd"/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sub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aud</w:t>
            </w:r>
            <w:proofErr w:type="spellEnd"/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iat</w:t>
            </w:r>
            <w:proofErr w:type="spellEnd"/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exp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jti</w:t>
            </w:r>
            <w:proofErr w:type="spellEnd"/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 חתום במפתח הפרטי.</w:t>
            </w:r>
          </w:p>
        </w:tc>
      </w:tr>
      <w:tr w:rsidR="00F611E0" w:rsidRPr="00F611E0" w14:paraId="3968E891" w14:textId="77777777" w:rsidTr="00283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26DFE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scope</w:t>
            </w:r>
          </w:p>
        </w:tc>
        <w:tc>
          <w:tcPr>
            <w:tcW w:w="0" w:type="auto"/>
            <w:hideMark/>
          </w:tcPr>
          <w:p w14:paraId="25026D76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לא</w:t>
            </w:r>
          </w:p>
        </w:tc>
        <w:tc>
          <w:tcPr>
            <w:tcW w:w="0" w:type="auto"/>
            <w:hideMark/>
          </w:tcPr>
          <w:p w14:paraId="692E0694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תחום ההרשאות המבוקש מה-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PCM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hideMark/>
          </w:tcPr>
          <w:p w14:paraId="25BF5D3E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אופציונלי. יכול להיות ריק או להכיל ערכים כגון </w:t>
            </w: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fhir.read</w:t>
            </w:r>
            <w:proofErr w:type="spellEnd"/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בהתאם לצורך.</w:t>
            </w:r>
          </w:p>
        </w:tc>
      </w:tr>
    </w:tbl>
    <w:p w14:paraId="08AEE2BD" w14:textId="77777777" w:rsidR="00F611E0" w:rsidRPr="006D4336" w:rsidRDefault="00F611E0" w:rsidP="006D4336">
      <w:pPr>
        <w:pStyle w:val="Heading3"/>
        <w:rPr>
          <w:rtl/>
        </w:rPr>
      </w:pPr>
      <w:bookmarkStart w:id="6" w:name="_Toc228829398"/>
      <w:r w:rsidRPr="006D4336">
        <w:rPr>
          <w:rtl/>
        </w:rPr>
        <w:lastRenderedPageBreak/>
        <w:t>פירוט שדות התשובה (</w:t>
      </w:r>
      <w:r w:rsidRPr="006D4336">
        <w:t>Response</w:t>
      </w:r>
      <w:r w:rsidRPr="006D4336">
        <w:rPr>
          <w:rtl/>
        </w:rPr>
        <w:t>)</w:t>
      </w:r>
      <w:bookmarkEnd w:id="6"/>
    </w:p>
    <w:p w14:paraId="383D1AE4" w14:textId="77777777" w:rsidR="00F611E0" w:rsidRPr="00F611E0" w:rsidRDefault="00F611E0" w:rsidP="00F611E0">
      <w:p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התשובה תחזור בפורמט </w:t>
      </w:r>
      <w:r w:rsidRPr="00F611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JSON</w:t>
      </w:r>
      <w:r w:rsidRPr="00F611E0">
        <w:rPr>
          <w:rFonts w:asciiTheme="minorBidi" w:eastAsia="Times New Roman" w:hAnsiTheme="minorBidi"/>
          <w:color w:val="1F1F1F"/>
          <w:sz w:val="24"/>
          <w:szCs w:val="24"/>
          <w:rtl/>
        </w:rPr>
        <w:t>.</w:t>
      </w:r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1642"/>
        <w:gridCol w:w="1623"/>
        <w:gridCol w:w="6085"/>
      </w:tblGrid>
      <w:tr w:rsidR="00F611E0" w:rsidRPr="00F611E0" w14:paraId="300EBC72" w14:textId="77777777" w:rsidTr="00283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D7971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שם שדה (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Field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2068AB03" w14:textId="77777777" w:rsidR="00F611E0" w:rsidRPr="00F611E0" w:rsidRDefault="00F611E0" w:rsidP="00F611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חובה (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6A754616" w14:textId="77777777" w:rsidR="00F611E0" w:rsidRPr="00F611E0" w:rsidRDefault="00F611E0" w:rsidP="00F611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 (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F611E0" w:rsidRPr="00F611E0" w14:paraId="1F5DAC97" w14:textId="77777777" w:rsidTr="00283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01DF5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access_token</w:t>
            </w:r>
            <w:proofErr w:type="spellEnd"/>
          </w:p>
        </w:tc>
        <w:tc>
          <w:tcPr>
            <w:tcW w:w="0" w:type="auto"/>
            <w:hideMark/>
          </w:tcPr>
          <w:p w14:paraId="426A10DA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7A1554A8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טוקן הגישה שהונפק בהצלחה על ידי ה-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PCM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עבור מקור המידע. זהו הטוקן שיש לשמור ב-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Cache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ולשלוח ב-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Header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(כ-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Bearer</w:t>
            </w: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 בבקשות הבאות.</w:t>
            </w:r>
          </w:p>
        </w:tc>
      </w:tr>
      <w:tr w:rsidR="00F611E0" w:rsidRPr="00F611E0" w14:paraId="3BF94C02" w14:textId="77777777" w:rsidTr="00283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2E48F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token_type</w:t>
            </w:r>
            <w:proofErr w:type="spellEnd"/>
          </w:p>
        </w:tc>
        <w:tc>
          <w:tcPr>
            <w:tcW w:w="0" w:type="auto"/>
            <w:hideMark/>
          </w:tcPr>
          <w:p w14:paraId="54F73BA2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2BB78F18" w14:textId="77777777" w:rsidR="00F611E0" w:rsidRPr="00F611E0" w:rsidRDefault="00F611E0" w:rsidP="00F611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סוג הטוקן.</w:t>
            </w:r>
          </w:p>
        </w:tc>
      </w:tr>
      <w:tr w:rsidR="00F611E0" w:rsidRPr="00F611E0" w14:paraId="7BEDE09D" w14:textId="77777777" w:rsidTr="00283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5BCB8" w14:textId="77777777" w:rsidR="00F611E0" w:rsidRPr="00F611E0" w:rsidRDefault="00F611E0" w:rsidP="00F611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F611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expires_in</w:t>
            </w:r>
            <w:proofErr w:type="spellEnd"/>
          </w:p>
        </w:tc>
        <w:tc>
          <w:tcPr>
            <w:tcW w:w="0" w:type="auto"/>
            <w:hideMark/>
          </w:tcPr>
          <w:p w14:paraId="3985D070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5D9A1A40" w14:textId="77777777" w:rsidR="00F611E0" w:rsidRPr="00F611E0" w:rsidRDefault="00F611E0" w:rsidP="00F611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F611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זמן פקיעת תוקף הטוקן בשניות.</w:t>
            </w:r>
          </w:p>
        </w:tc>
      </w:tr>
    </w:tbl>
    <w:p w14:paraId="1F041017" w14:textId="69A95F21" w:rsidR="007F57D5" w:rsidRPr="00E505AD" w:rsidRDefault="007F57D5" w:rsidP="0028388E">
      <w:pPr>
        <w:bidi/>
        <w:spacing w:after="12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</w:p>
    <w:p w14:paraId="21B358F2" w14:textId="7868123A" w:rsidR="00A002E0" w:rsidRPr="00E505AD" w:rsidRDefault="00A002E0">
      <w:pPr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E505AD">
        <w:rPr>
          <w:rFonts w:asciiTheme="minorBidi" w:eastAsia="Times New Roman" w:hAnsiTheme="minorBidi"/>
          <w:color w:val="1F1F1F"/>
          <w:sz w:val="24"/>
          <w:szCs w:val="24"/>
        </w:rPr>
        <w:br w:type="page"/>
      </w:r>
    </w:p>
    <w:p w14:paraId="4B96E418" w14:textId="125CF620" w:rsidR="00A002E0" w:rsidRPr="003A0A51" w:rsidRDefault="00A002E0" w:rsidP="003A0A51">
      <w:pPr>
        <w:pStyle w:val="Heading1"/>
        <w:rPr>
          <w:rtl/>
        </w:rPr>
      </w:pPr>
      <w:bookmarkStart w:id="7" w:name="_Toc228829399"/>
      <w:r w:rsidRPr="003A0A51">
        <w:rPr>
          <w:rtl/>
        </w:rPr>
        <w:lastRenderedPageBreak/>
        <w:t xml:space="preserve">רכיב 2: </w:t>
      </w:r>
      <w:r w:rsidRPr="003A0A51">
        <w:t>Open Identifier Token (Introspection)</w:t>
      </w:r>
      <w:bookmarkEnd w:id="7"/>
    </w:p>
    <w:p w14:paraId="76B95C6F" w14:textId="77777777" w:rsidR="00A002E0" w:rsidRPr="003A0A51" w:rsidRDefault="00A002E0" w:rsidP="003A0A51">
      <w:pPr>
        <w:pStyle w:val="Heading2"/>
        <w:rPr>
          <w:rtl/>
        </w:rPr>
      </w:pPr>
      <w:bookmarkStart w:id="8" w:name="_Toc228829400"/>
      <w:r w:rsidRPr="00A002E0">
        <w:rPr>
          <w:rtl/>
        </w:rPr>
        <w:t>1</w:t>
      </w:r>
      <w:r w:rsidRPr="003A0A51">
        <w:rPr>
          <w:rtl/>
        </w:rPr>
        <w:t>. מטרת הרכיב</w:t>
      </w:r>
      <w:bookmarkEnd w:id="8"/>
    </w:p>
    <w:p w14:paraId="401C07DC" w14:textId="77777777" w:rsidR="00A002E0" w:rsidRPr="00A002E0" w:rsidRDefault="00A002E0" w:rsidP="00A002E0">
      <w:p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>אימות ופתיחת טוקן (</w:t>
      </w:r>
      <w:r w:rsidRPr="00A002E0">
        <w:rPr>
          <w:rFonts w:asciiTheme="minorBidi" w:eastAsia="Times New Roman" w:hAnsiTheme="minorBidi"/>
          <w:color w:val="1F1F1F"/>
          <w:sz w:val="24"/>
          <w:szCs w:val="24"/>
        </w:rPr>
        <w:t>Introspection</w:t>
      </w: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>) שנמסר למקור המידע על ידי נותן השירות. הרכיב מקבל את הטוקן האטום, שולח אותו ל-</w:t>
      </w:r>
      <w:r w:rsidRPr="00A002E0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(תוך הזדהות עם הטוקן מהרכיב הראשון), ומקבל בתמורה פירוט מלא של הרשאות הגישה, פרטי המטופל ופרטי נותן השירות.</w:t>
      </w:r>
    </w:p>
    <w:p w14:paraId="0E664E61" w14:textId="08CC5D58" w:rsidR="00A002E0" w:rsidRPr="00A002E0" w:rsidRDefault="00A002E0" w:rsidP="003A0A51">
      <w:pPr>
        <w:pStyle w:val="Heading2"/>
        <w:rPr>
          <w:rtl/>
        </w:rPr>
      </w:pPr>
      <w:bookmarkStart w:id="9" w:name="_Toc228829401"/>
      <w:r w:rsidRPr="00A002E0">
        <w:rPr>
          <w:rtl/>
        </w:rPr>
        <w:t>2. דרישות עסקיות ותהליכיות</w:t>
      </w:r>
      <w:bookmarkEnd w:id="9"/>
    </w:p>
    <w:p w14:paraId="05D98F59" w14:textId="77777777" w:rsidR="00A002E0" w:rsidRPr="00A002E0" w:rsidRDefault="00A002E0" w:rsidP="00A002E0">
      <w:pPr>
        <w:numPr>
          <w:ilvl w:val="0"/>
          <w:numId w:val="2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A002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תמיכה ב-</w:t>
      </w:r>
      <w:r w:rsidRPr="00A002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Cache</w:t>
      </w:r>
      <w:r w:rsidRPr="00A002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של טוקן פתוח:</w:t>
      </w: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על מנת להפחית עומסים ולשפר זמני תגובה, על הרכיב לנהל מטמון (</w:t>
      </w:r>
      <w:r w:rsidRPr="00A002E0">
        <w:rPr>
          <w:rFonts w:asciiTheme="minorBidi" w:eastAsia="Times New Roman" w:hAnsiTheme="minorBidi"/>
          <w:color w:val="1F1F1F"/>
          <w:sz w:val="24"/>
          <w:szCs w:val="24"/>
        </w:rPr>
        <w:t>Cache</w:t>
      </w: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>) גם עבור הטוקנים הפתוחים. אם נותן שירות פונה שוב עם אותו טוקן אטום, וטרם פג תוקפו של הטוקן (לפי ה-</w:t>
      </w:r>
      <w:r w:rsidRPr="00A002E0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exp</w:t>
      </w: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שהתקבל), אין צורך לפנות ל-</w:t>
      </w:r>
      <w:r w:rsidRPr="00A002E0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בשנית לפתיחתו.</w:t>
      </w:r>
    </w:p>
    <w:p w14:paraId="065CEDFA" w14:textId="77777777" w:rsidR="00A002E0" w:rsidRPr="00A002E0" w:rsidRDefault="00A002E0" w:rsidP="003A0A51">
      <w:pPr>
        <w:pStyle w:val="Heading2"/>
        <w:rPr>
          <w:rtl/>
        </w:rPr>
      </w:pPr>
      <w:bookmarkStart w:id="10" w:name="_Toc228829402"/>
      <w:r w:rsidRPr="00A002E0">
        <w:rPr>
          <w:rtl/>
        </w:rPr>
        <w:t>3. מפרט טכני של הממשק (</w:t>
      </w:r>
      <w:r w:rsidRPr="00A002E0">
        <w:t>Request / Response</w:t>
      </w:r>
      <w:r w:rsidRPr="00A002E0">
        <w:rPr>
          <w:rtl/>
        </w:rPr>
        <w:t>)</w:t>
      </w:r>
      <w:bookmarkEnd w:id="10"/>
    </w:p>
    <w:p w14:paraId="36223C7A" w14:textId="77777777" w:rsidR="00A002E0" w:rsidRPr="00A002E0" w:rsidRDefault="00A002E0" w:rsidP="003A0A51">
      <w:pPr>
        <w:pStyle w:val="Heading3"/>
        <w:rPr>
          <w:rtl/>
        </w:rPr>
      </w:pPr>
      <w:bookmarkStart w:id="11" w:name="_Toc228829403"/>
      <w:r w:rsidRPr="00A002E0">
        <w:rPr>
          <w:rtl/>
        </w:rPr>
        <w:t>פירוט שדות הבקשה (</w:t>
      </w:r>
      <w:r w:rsidRPr="00A002E0">
        <w:t>Request</w:t>
      </w:r>
      <w:r w:rsidRPr="00A002E0">
        <w:rPr>
          <w:rtl/>
        </w:rPr>
        <w:t xml:space="preserve"> ל-</w:t>
      </w:r>
      <w:r w:rsidRPr="00A002E0">
        <w:t>PCM</w:t>
      </w:r>
      <w:r w:rsidRPr="00A002E0">
        <w:rPr>
          <w:rtl/>
        </w:rPr>
        <w:t>)</w:t>
      </w:r>
      <w:bookmarkEnd w:id="11"/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1614"/>
        <w:gridCol w:w="1601"/>
        <w:gridCol w:w="6135"/>
      </w:tblGrid>
      <w:tr w:rsidR="00A002E0" w:rsidRPr="00A002E0" w14:paraId="6FB4452A" w14:textId="77777777" w:rsidTr="00A00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6F80C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שם שדה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Field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2116DB7F" w14:textId="77777777" w:rsidR="00A002E0" w:rsidRPr="00A002E0" w:rsidRDefault="00A002E0" w:rsidP="00A002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חובה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4EF69A3" w14:textId="77777777" w:rsidR="00A002E0" w:rsidRPr="00A002E0" w:rsidRDefault="00A002E0" w:rsidP="00A002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A002E0" w:rsidRPr="00A002E0" w14:paraId="410ED161" w14:textId="77777777" w:rsidTr="00A0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E49E0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Authorization</w:t>
            </w:r>
          </w:p>
        </w:tc>
        <w:tc>
          <w:tcPr>
            <w:tcW w:w="0" w:type="auto"/>
            <w:hideMark/>
          </w:tcPr>
          <w:p w14:paraId="11F50CB1" w14:textId="77777777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00F48E96" w14:textId="77777777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Header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 טוקן ההזדהות של מקור המידע עצמו (ה-</w:t>
            </w: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access_token</w:t>
            </w:r>
            <w:proofErr w:type="spellEnd"/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שהתקבל בממשק הרכיב הראשון - </w:t>
            </w: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manage_access_token</w:t>
            </w:r>
            <w:proofErr w:type="spellEnd"/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). נשלח בפורמט </w:t>
            </w: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Bearer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A002E0" w:rsidRPr="00A002E0" w14:paraId="73C9D46E" w14:textId="77777777" w:rsidTr="00A00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35B9D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token</w:t>
            </w:r>
          </w:p>
        </w:tc>
        <w:tc>
          <w:tcPr>
            <w:tcW w:w="0" w:type="auto"/>
            <w:hideMark/>
          </w:tcPr>
          <w:p w14:paraId="7A5E987B" w14:textId="77777777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1A0CB008" w14:textId="77777777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Body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 ה-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Access Token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(האטום) שנמסר למקור המידע על ידי נותן השירות, ואותו מבקשים מה-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PCM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לפתוח ולאמת.</w:t>
            </w:r>
          </w:p>
        </w:tc>
      </w:tr>
    </w:tbl>
    <w:p w14:paraId="20E782A3" w14:textId="77777777" w:rsidR="00A002E0" w:rsidRPr="00A002E0" w:rsidRDefault="00A002E0" w:rsidP="003A0A51">
      <w:pPr>
        <w:pStyle w:val="Heading3"/>
        <w:rPr>
          <w:rtl/>
        </w:rPr>
      </w:pPr>
      <w:bookmarkStart w:id="12" w:name="_Toc228829404"/>
      <w:r w:rsidRPr="00A002E0">
        <w:rPr>
          <w:rtl/>
        </w:rPr>
        <w:t>פירוט שדות התשובה (</w:t>
      </w:r>
      <w:r w:rsidRPr="00A002E0">
        <w:t>Response</w:t>
      </w:r>
      <w:r w:rsidRPr="00A002E0">
        <w:rPr>
          <w:rtl/>
        </w:rPr>
        <w:t xml:space="preserve"> מה-</w:t>
      </w:r>
      <w:r w:rsidRPr="00A002E0">
        <w:t>PCM</w:t>
      </w:r>
      <w:r w:rsidRPr="00A002E0">
        <w:rPr>
          <w:rtl/>
        </w:rPr>
        <w:t>)</w:t>
      </w:r>
      <w:bookmarkEnd w:id="12"/>
    </w:p>
    <w:p w14:paraId="6C8B78A9" w14:textId="77777777" w:rsidR="00A002E0" w:rsidRPr="00A002E0" w:rsidRDefault="00A002E0" w:rsidP="00A002E0">
      <w:p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התשובה חוזרת בפורמט </w:t>
      </w:r>
      <w:r w:rsidRPr="00A002E0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JSON</w:t>
      </w:r>
      <w:r w:rsidRPr="00A002E0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ותכיל את הנתונים הנדרשים להמשך התהליך:</w:t>
      </w:r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1367"/>
        <w:gridCol w:w="1589"/>
        <w:gridCol w:w="6394"/>
      </w:tblGrid>
      <w:tr w:rsidR="00A002E0" w:rsidRPr="00A002E0" w14:paraId="4E13E795" w14:textId="77777777" w:rsidTr="00A00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0D63E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שם שדה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Field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5E47E343" w14:textId="77777777" w:rsidR="00A002E0" w:rsidRPr="00A002E0" w:rsidRDefault="00A002E0" w:rsidP="00A002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חובה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6E659E9" w14:textId="77777777" w:rsidR="00A002E0" w:rsidRPr="00A002E0" w:rsidRDefault="00A002E0" w:rsidP="00A002E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A002E0" w:rsidRPr="00A002E0" w14:paraId="4410950D" w14:textId="77777777" w:rsidTr="00A0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811D9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active</w:t>
            </w:r>
          </w:p>
        </w:tc>
        <w:tc>
          <w:tcPr>
            <w:tcW w:w="0" w:type="auto"/>
            <w:hideMark/>
          </w:tcPr>
          <w:p w14:paraId="06C1A00E" w14:textId="77777777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4D25F40E" w14:textId="77777777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שדה בוליאני המציין האם הטוקן תקין ובתוקף. אם הסטטוס הוא </w:t>
            </w: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false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, התהליך נעצר ויש להחזיר שגיאה לנותן השירות.</w:t>
            </w:r>
          </w:p>
        </w:tc>
      </w:tr>
      <w:tr w:rsidR="00A002E0" w:rsidRPr="00A002E0" w14:paraId="4503D909" w14:textId="77777777" w:rsidTr="00A00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2F701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patient</w:t>
            </w:r>
          </w:p>
        </w:tc>
        <w:tc>
          <w:tcPr>
            <w:tcW w:w="0" w:type="auto"/>
            <w:hideMark/>
          </w:tcPr>
          <w:p w14:paraId="7D3AAEB0" w14:textId="7F2FC411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</w:rPr>
            </w:pPr>
            <w:r w:rsidRPr="00E505AD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לא</w:t>
            </w:r>
          </w:p>
        </w:tc>
        <w:tc>
          <w:tcPr>
            <w:tcW w:w="0" w:type="auto"/>
            <w:hideMark/>
          </w:tcPr>
          <w:p w14:paraId="4F4C8129" w14:textId="77777777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המזהה העסקי של המטופל (תעודת זהות או דרכון). מזהה זה יועבר לרכיב הבא (</w:t>
            </w: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id_swap</w:t>
            </w:r>
            <w:proofErr w:type="spellEnd"/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 לצורך תרגום למזהה לוגי.</w:t>
            </w:r>
          </w:p>
        </w:tc>
      </w:tr>
      <w:tr w:rsidR="00A002E0" w:rsidRPr="00A002E0" w14:paraId="0CC50DE7" w14:textId="77777777" w:rsidTr="00A0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A11A0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scope</w:t>
            </w:r>
          </w:p>
        </w:tc>
        <w:tc>
          <w:tcPr>
            <w:tcW w:w="0" w:type="auto"/>
            <w:hideMark/>
          </w:tcPr>
          <w:p w14:paraId="7A72FB6B" w14:textId="4D911DAA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E505AD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לא</w:t>
            </w:r>
          </w:p>
        </w:tc>
        <w:tc>
          <w:tcPr>
            <w:tcW w:w="0" w:type="auto"/>
            <w:hideMark/>
          </w:tcPr>
          <w:p w14:paraId="28241EF9" w14:textId="77777777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השדה הקריטי לאכיפה: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מכיל את ההרשאות המדויקות שניתנו. ההרשאות יגיעו מנוסחות כשאילתות 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FHIR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מוכנות (כולל סוגי משאבים, תגיות סלי מידע </w:t>
            </w: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  <w:rtl/>
              </w:rPr>
              <w:t>_</w:t>
            </w: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security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, הגבלות תאריכים ועוד).</w:t>
            </w:r>
          </w:p>
        </w:tc>
      </w:tr>
      <w:tr w:rsidR="00A002E0" w:rsidRPr="00A002E0" w14:paraId="522D24CF" w14:textId="77777777" w:rsidTr="00A00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3096B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357D380C" w14:textId="550567E4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E505AD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לא</w:t>
            </w:r>
          </w:p>
        </w:tc>
        <w:tc>
          <w:tcPr>
            <w:tcW w:w="0" w:type="auto"/>
            <w:hideMark/>
          </w:tcPr>
          <w:p w14:paraId="1FDBE6AC" w14:textId="77777777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מזהה הארגון (ח.פ/מספר מזהה) של נותן השירות שפנה לבקש את המידע.</w:t>
            </w:r>
          </w:p>
        </w:tc>
      </w:tr>
      <w:tr w:rsidR="00A002E0" w:rsidRPr="00A002E0" w14:paraId="56EFAD99" w14:textId="77777777" w:rsidTr="00A00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9E840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intent</w:t>
            </w:r>
          </w:p>
        </w:tc>
        <w:tc>
          <w:tcPr>
            <w:tcW w:w="0" w:type="auto"/>
            <w:hideMark/>
          </w:tcPr>
          <w:p w14:paraId="307FAAEE" w14:textId="0E3B37DD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E505AD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לא</w:t>
            </w:r>
          </w:p>
        </w:tc>
        <w:tc>
          <w:tcPr>
            <w:tcW w:w="0" w:type="auto"/>
            <w:hideMark/>
          </w:tcPr>
          <w:p w14:paraId="2CCD3179" w14:textId="77777777" w:rsidR="00A002E0" w:rsidRPr="00A002E0" w:rsidRDefault="00A002E0" w:rsidP="00A002E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הפניה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Reference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 לשירות הרפואי הספציפי שעבורו ניתנה הסכמת המטופל.</w:t>
            </w:r>
          </w:p>
        </w:tc>
      </w:tr>
      <w:tr w:rsidR="00A002E0" w:rsidRPr="00A002E0" w14:paraId="4D4FEE4C" w14:textId="77777777" w:rsidTr="00A00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39ABA" w14:textId="77777777" w:rsidR="00A002E0" w:rsidRPr="00A002E0" w:rsidRDefault="00A002E0" w:rsidP="00A002E0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aud</w:t>
            </w:r>
            <w:proofErr w:type="spellEnd"/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iss</w:t>
            </w:r>
            <w:proofErr w:type="spellEnd"/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iat</w:t>
            </w:r>
            <w:proofErr w:type="spellEnd"/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exp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A002E0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jti</w:t>
            </w:r>
            <w:proofErr w:type="spellEnd"/>
          </w:p>
        </w:tc>
        <w:tc>
          <w:tcPr>
            <w:tcW w:w="0" w:type="auto"/>
            <w:hideMark/>
          </w:tcPr>
          <w:p w14:paraId="0DB3AABD" w14:textId="36585638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E505AD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לא</w:t>
            </w:r>
          </w:p>
        </w:tc>
        <w:tc>
          <w:tcPr>
            <w:tcW w:w="0" w:type="auto"/>
            <w:hideMark/>
          </w:tcPr>
          <w:p w14:paraId="40A9CDFB" w14:textId="77777777" w:rsidR="00A002E0" w:rsidRPr="00A002E0" w:rsidRDefault="00A002E0" w:rsidP="00A002E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מטה-דאטה טכני הכולל את קהל היעד (השרת שלכם), מנפיק הטוקן (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PCM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), זמן ההנפקה, זמן התפוגה (קריטי לניהול ה-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Cache</w:t>
            </w:r>
            <w:r w:rsidRPr="00A002E0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 ומזהה חד-ערכי לטוקן.</w:t>
            </w:r>
          </w:p>
        </w:tc>
      </w:tr>
    </w:tbl>
    <w:p w14:paraId="4B9044DD" w14:textId="55E8A2EF" w:rsidR="00A002E0" w:rsidRPr="00E505AD" w:rsidRDefault="00A002E0" w:rsidP="00A002E0">
      <w:pPr>
        <w:bidi/>
        <w:spacing w:after="120" w:line="240" w:lineRule="auto"/>
        <w:rPr>
          <w:rFonts w:asciiTheme="minorBidi" w:eastAsia="Times New Roman" w:hAnsiTheme="minorBidi"/>
          <w:color w:val="1F1F1F"/>
          <w:sz w:val="24"/>
          <w:szCs w:val="24"/>
        </w:rPr>
      </w:pPr>
    </w:p>
    <w:p w14:paraId="58BF8FFA" w14:textId="48034BE7" w:rsidR="0061782E" w:rsidRPr="00E505AD" w:rsidRDefault="0061782E">
      <w:pPr>
        <w:rPr>
          <w:rFonts w:asciiTheme="minorBidi" w:eastAsia="Times New Roman" w:hAnsiTheme="minorBidi"/>
          <w:color w:val="1F1F1F"/>
          <w:sz w:val="24"/>
          <w:szCs w:val="24"/>
        </w:rPr>
      </w:pPr>
      <w:r w:rsidRPr="00E505AD">
        <w:rPr>
          <w:rFonts w:asciiTheme="minorBidi" w:eastAsia="Times New Roman" w:hAnsiTheme="minorBidi"/>
          <w:color w:val="1F1F1F"/>
          <w:sz w:val="24"/>
          <w:szCs w:val="24"/>
        </w:rPr>
        <w:br w:type="page"/>
      </w:r>
    </w:p>
    <w:p w14:paraId="4AFAE238" w14:textId="135AE0DA" w:rsidR="0061782E" w:rsidRPr="0061782E" w:rsidRDefault="0061782E" w:rsidP="003A0A51">
      <w:pPr>
        <w:pStyle w:val="Heading1"/>
        <w:rPr>
          <w:rtl/>
        </w:rPr>
      </w:pPr>
      <w:bookmarkStart w:id="13" w:name="_Toc228829405"/>
      <w:r w:rsidRPr="0061782E">
        <w:rPr>
          <w:rtl/>
        </w:rPr>
        <w:lastRenderedPageBreak/>
        <w:t xml:space="preserve">רכיב 3: </w:t>
      </w:r>
      <w:r w:rsidRPr="0061782E">
        <w:t>ID Swap</w:t>
      </w:r>
      <w:r w:rsidRPr="0061782E">
        <w:rPr>
          <w:rtl/>
        </w:rPr>
        <w:t xml:space="preserve"> (המרת מזהה מטופל ל-</w:t>
      </w:r>
      <w:r w:rsidRPr="0061782E">
        <w:t>Resource ID</w:t>
      </w:r>
      <w:r w:rsidRPr="0061782E">
        <w:rPr>
          <w:rtl/>
        </w:rPr>
        <w:t>)</w:t>
      </w:r>
      <w:bookmarkEnd w:id="13"/>
    </w:p>
    <w:p w14:paraId="15C54BAC" w14:textId="77777777" w:rsidR="0061782E" w:rsidRPr="0061782E" w:rsidRDefault="0061782E" w:rsidP="003A0A51">
      <w:pPr>
        <w:pStyle w:val="Heading2"/>
        <w:rPr>
          <w:rtl/>
        </w:rPr>
      </w:pPr>
      <w:bookmarkStart w:id="14" w:name="_Toc228829406"/>
      <w:r w:rsidRPr="0061782E">
        <w:rPr>
          <w:rtl/>
        </w:rPr>
        <w:t>1. מטרת הרכיב</w:t>
      </w:r>
      <w:bookmarkEnd w:id="14"/>
    </w:p>
    <w:p w14:paraId="4CF4CA58" w14:textId="77777777" w:rsidR="0061782E" w:rsidRPr="0061782E" w:rsidRDefault="0061782E" w:rsidP="0061782E">
      <w:p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>רכיב זה משמש כגשר בין העולם העסקי לעולם ה-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הפנימי של הארגון. הוא מקבל את המזהה העסקי של המטופל (כפי שהתקבל מה-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בשלב הקודם) ומתרגם אותו למזהה הלוגי (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Resource ID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>) המשמש את שרת ה-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הפנימי לשליפת הרשומות הרפואיות.</w:t>
      </w:r>
    </w:p>
    <w:p w14:paraId="66036909" w14:textId="6956F1DE" w:rsidR="0061782E" w:rsidRPr="0061782E" w:rsidRDefault="0061782E" w:rsidP="003A0A51">
      <w:pPr>
        <w:pStyle w:val="Heading2"/>
        <w:rPr>
          <w:rtl/>
        </w:rPr>
      </w:pPr>
      <w:bookmarkStart w:id="15" w:name="_Toc228829407"/>
      <w:r w:rsidRPr="0061782E">
        <w:rPr>
          <w:rtl/>
        </w:rPr>
        <w:t>2. דרישות עסקיות ותהליכיות</w:t>
      </w:r>
      <w:bookmarkEnd w:id="15"/>
      <w:r w:rsidRPr="0061782E">
        <w:rPr>
          <w:rtl/>
        </w:rPr>
        <w:t xml:space="preserve"> </w:t>
      </w:r>
    </w:p>
    <w:p w14:paraId="2BE15AA8" w14:textId="77777777" w:rsidR="0061782E" w:rsidRPr="0061782E" w:rsidRDefault="0061782E" w:rsidP="0061782E">
      <w:pPr>
        <w:numPr>
          <w:ilvl w:val="0"/>
          <w:numId w:val="3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61782E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תבנית שאילתה (</w:t>
      </w:r>
      <w:r w:rsidRPr="0061782E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Template</w:t>
      </w:r>
      <w:r w:rsidRPr="0061782E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הרכיב נדרש להגדיר ולהחזיק תבנית (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Template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) לשאילתת 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שאיתה הוא יפנה לשרת ה-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כדי לבצע את ההמרה (למשל, חיפוש משאב </w:t>
      </w:r>
      <w:r w:rsidRPr="0061782E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Patient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לפי תעודת זהות).</w:t>
      </w:r>
    </w:p>
    <w:p w14:paraId="7F5FB771" w14:textId="25E8469A" w:rsidR="0061782E" w:rsidRDefault="0061782E" w:rsidP="0061782E">
      <w:pPr>
        <w:numPr>
          <w:ilvl w:val="0"/>
          <w:numId w:val="3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</w:rPr>
      </w:pPr>
      <w:r w:rsidRPr="0061782E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ניהול תצורות (</w:t>
      </w:r>
      <w:r w:rsidRPr="0061782E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Config</w:t>
      </w:r>
      <w:r w:rsidRPr="0061782E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הרכיב צריך להחזיק ב-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Config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את פרטי ההתחברות לשרת ה-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(</w:t>
      </w:r>
      <w:r w:rsidRPr="0061782E">
        <w:rPr>
          <w:rFonts w:asciiTheme="minorBidi" w:eastAsia="Times New Roman" w:hAnsiTheme="minorBidi"/>
          <w:color w:val="1F1F1F"/>
          <w:sz w:val="24"/>
          <w:szCs w:val="24"/>
        </w:rPr>
        <w:t>Endpoint URL</w:t>
      </w:r>
      <w:r w:rsidRPr="0061782E">
        <w:rPr>
          <w:rFonts w:asciiTheme="minorBidi" w:eastAsia="Times New Roman" w:hAnsiTheme="minorBidi"/>
          <w:color w:val="1F1F1F"/>
          <w:sz w:val="24"/>
          <w:szCs w:val="24"/>
          <w:rtl/>
        </w:rPr>
        <w:t>, הרשאות/חיבורים וכו').</w:t>
      </w:r>
    </w:p>
    <w:p w14:paraId="5AE946A7" w14:textId="3AC2BA54" w:rsidR="00AE4634" w:rsidRPr="0061782E" w:rsidRDefault="00AE4634" w:rsidP="00AE4634">
      <w:pPr>
        <w:numPr>
          <w:ilvl w:val="0"/>
          <w:numId w:val="3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167632">
        <w:rPr>
          <w:rFonts w:asciiTheme="minorBidi" w:eastAsia="Times New Roman" w:hAnsiTheme="minorBidi" w:hint="cs"/>
          <w:color w:val="1F1F1F"/>
          <w:sz w:val="24"/>
          <w:szCs w:val="24"/>
          <w:bdr w:val="none" w:sz="0" w:space="0" w:color="auto" w:frame="1"/>
          <w:rtl/>
        </w:rPr>
        <w:t>מנגנון זה יפותח כ-</w:t>
      </w:r>
      <w:r>
        <w:rPr>
          <w:rFonts w:asciiTheme="minorBidi" w:eastAsia="Times New Roman" w:hAnsiTheme="minorBidi" w:hint="cs"/>
          <w:color w:val="1F1F1F"/>
          <w:sz w:val="24"/>
          <w:szCs w:val="24"/>
          <w:rtl/>
        </w:rPr>
        <w:t xml:space="preserve"> </w:t>
      </w:r>
      <w:r>
        <w:rPr>
          <w:rFonts w:asciiTheme="minorBidi" w:eastAsia="Times New Roman" w:hAnsiTheme="minorBidi"/>
          <w:color w:val="1F1F1F"/>
          <w:sz w:val="24"/>
          <w:szCs w:val="24"/>
        </w:rPr>
        <w:t>service</w:t>
      </w:r>
      <w:r>
        <w:rPr>
          <w:rFonts w:asciiTheme="minorBidi" w:eastAsia="Times New Roman" w:hAnsiTheme="minorBidi" w:hint="cs"/>
          <w:color w:val="1F1F1F"/>
          <w:sz w:val="24"/>
          <w:szCs w:val="24"/>
          <w:rtl/>
        </w:rPr>
        <w:t xml:space="preserve"> נפרד מחבילת הרכיבים לטובת תמיכה של שיטות המרה שונות בין ארגונים</w:t>
      </w:r>
    </w:p>
    <w:p w14:paraId="160D7725" w14:textId="77777777" w:rsidR="0061782E" w:rsidRPr="0061782E" w:rsidRDefault="0061782E" w:rsidP="003A0A51">
      <w:pPr>
        <w:pStyle w:val="Heading2"/>
        <w:rPr>
          <w:rtl/>
        </w:rPr>
      </w:pPr>
      <w:bookmarkStart w:id="16" w:name="_Toc228829408"/>
      <w:r w:rsidRPr="0061782E">
        <w:rPr>
          <w:rtl/>
        </w:rPr>
        <w:t>3. מפרט טכני של הממשק הפנימי (</w:t>
      </w:r>
      <w:r w:rsidRPr="0061782E">
        <w:t>Request / Response</w:t>
      </w:r>
      <w:r w:rsidRPr="0061782E">
        <w:rPr>
          <w:rtl/>
        </w:rPr>
        <w:t>)</w:t>
      </w:r>
      <w:bookmarkEnd w:id="16"/>
    </w:p>
    <w:p w14:paraId="1DA07B1E" w14:textId="77777777" w:rsidR="0061782E" w:rsidRPr="0061782E" w:rsidRDefault="0061782E" w:rsidP="00BF62CB">
      <w:pPr>
        <w:pStyle w:val="Heading3"/>
        <w:rPr>
          <w:rtl/>
        </w:rPr>
      </w:pPr>
      <w:bookmarkStart w:id="17" w:name="_Toc228829409"/>
      <w:r w:rsidRPr="0061782E">
        <w:rPr>
          <w:rtl/>
        </w:rPr>
        <w:t>פירוט שדות הבקשה (</w:t>
      </w:r>
      <w:r w:rsidRPr="0061782E">
        <w:t>Request</w:t>
      </w:r>
      <w:r w:rsidRPr="0061782E">
        <w:rPr>
          <w:rtl/>
        </w:rPr>
        <w:t xml:space="preserve"> - קלט לרכיב)</w:t>
      </w:r>
      <w:bookmarkEnd w:id="17"/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1833"/>
        <w:gridCol w:w="1685"/>
        <w:gridCol w:w="5832"/>
      </w:tblGrid>
      <w:tr w:rsidR="0061782E" w:rsidRPr="0061782E" w14:paraId="0652DA76" w14:textId="77777777" w:rsidTr="0061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FFBFA" w14:textId="77777777" w:rsidR="0061782E" w:rsidRPr="0061782E" w:rsidRDefault="0061782E" w:rsidP="0061782E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שם שדה (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Field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49263A4" w14:textId="77777777" w:rsidR="0061782E" w:rsidRPr="0061782E" w:rsidRDefault="0061782E" w:rsidP="0061782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חובה (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7F05386E" w14:textId="77777777" w:rsidR="0061782E" w:rsidRPr="0061782E" w:rsidRDefault="0061782E" w:rsidP="0061782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 (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61782E" w:rsidRPr="0061782E" w14:paraId="57A3662F" w14:textId="77777777" w:rsidTr="0061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39624" w14:textId="77777777" w:rsidR="0061782E" w:rsidRPr="0061782E" w:rsidRDefault="0061782E" w:rsidP="0061782E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61782E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patient_identifier</w:t>
            </w:r>
            <w:proofErr w:type="spellEnd"/>
          </w:p>
        </w:tc>
        <w:tc>
          <w:tcPr>
            <w:tcW w:w="0" w:type="auto"/>
            <w:hideMark/>
          </w:tcPr>
          <w:p w14:paraId="3FF3C289" w14:textId="77777777" w:rsidR="0061782E" w:rsidRPr="0061782E" w:rsidRDefault="0061782E" w:rsidP="0061782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057AEB59" w14:textId="77777777" w:rsidR="0061782E" w:rsidRPr="0061782E" w:rsidRDefault="0061782E" w:rsidP="0061782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המזהה העסקי של המטופל (לדוגמה, תעודת זהות או דרכון) כפי שהתקבל מרכיב ה-</w:t>
            </w:r>
            <w:proofErr w:type="spellStart"/>
            <w:r w:rsidRPr="0061782E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open_identifier_token</w:t>
            </w:r>
            <w:proofErr w:type="spellEnd"/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61782E" w:rsidRPr="0061782E" w14:paraId="6D4AB6DA" w14:textId="77777777" w:rsidTr="00617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40366" w14:textId="77777777" w:rsidR="0061782E" w:rsidRPr="0061782E" w:rsidRDefault="0061782E" w:rsidP="0061782E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system</w:t>
            </w:r>
          </w:p>
        </w:tc>
        <w:tc>
          <w:tcPr>
            <w:tcW w:w="0" w:type="auto"/>
            <w:hideMark/>
          </w:tcPr>
          <w:p w14:paraId="7353303A" w14:textId="77777777" w:rsidR="0061782E" w:rsidRPr="0061782E" w:rsidRDefault="0061782E" w:rsidP="0061782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596E088C" w14:textId="77777777" w:rsidR="0061782E" w:rsidRPr="0061782E" w:rsidRDefault="0061782E" w:rsidP="0061782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מערכת הזיהוי של המזהה העסקי (למשל, ה-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URI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המייצג תעודות זהות ישראליות ב-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FHIR IL Core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</w:tbl>
    <w:p w14:paraId="6655BAC9" w14:textId="77777777" w:rsidR="0061782E" w:rsidRPr="0061782E" w:rsidRDefault="0061782E" w:rsidP="00BF62CB">
      <w:pPr>
        <w:pStyle w:val="Heading3"/>
        <w:rPr>
          <w:rtl/>
        </w:rPr>
      </w:pPr>
      <w:bookmarkStart w:id="18" w:name="_Toc228829410"/>
      <w:r w:rsidRPr="0061782E">
        <w:rPr>
          <w:rtl/>
        </w:rPr>
        <w:t>פירוט שדות התשובה (</w:t>
      </w:r>
      <w:r w:rsidRPr="0061782E">
        <w:t>Response</w:t>
      </w:r>
      <w:r w:rsidRPr="0061782E">
        <w:rPr>
          <w:rtl/>
        </w:rPr>
        <w:t xml:space="preserve"> - פלט מהרכיב)</w:t>
      </w:r>
      <w:bookmarkEnd w:id="18"/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1586"/>
        <w:gridCol w:w="1689"/>
        <w:gridCol w:w="6075"/>
      </w:tblGrid>
      <w:tr w:rsidR="0061782E" w:rsidRPr="0061782E" w14:paraId="13A1CF06" w14:textId="77777777" w:rsidTr="0061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B98F3" w14:textId="77777777" w:rsidR="0061782E" w:rsidRPr="0061782E" w:rsidRDefault="0061782E" w:rsidP="0061782E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שם שדה (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Field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46575348" w14:textId="77777777" w:rsidR="0061782E" w:rsidRPr="0061782E" w:rsidRDefault="0061782E" w:rsidP="0061782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חובה (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1F22C30F" w14:textId="77777777" w:rsidR="0061782E" w:rsidRPr="0061782E" w:rsidRDefault="0061782E" w:rsidP="0061782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 (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61782E" w:rsidRPr="0061782E" w14:paraId="6E81B946" w14:textId="77777777" w:rsidTr="0061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FD1FA" w14:textId="77777777" w:rsidR="0061782E" w:rsidRPr="0061782E" w:rsidRDefault="0061782E" w:rsidP="0061782E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61782E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resource_id</w:t>
            </w:r>
            <w:proofErr w:type="spellEnd"/>
          </w:p>
        </w:tc>
        <w:tc>
          <w:tcPr>
            <w:tcW w:w="0" w:type="auto"/>
            <w:hideMark/>
          </w:tcPr>
          <w:p w14:paraId="45773185" w14:textId="77777777" w:rsidR="0061782E" w:rsidRPr="0061782E" w:rsidRDefault="0061782E" w:rsidP="0061782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כן</w:t>
            </w:r>
          </w:p>
        </w:tc>
        <w:tc>
          <w:tcPr>
            <w:tcW w:w="0" w:type="auto"/>
            <w:hideMark/>
          </w:tcPr>
          <w:p w14:paraId="08B3A305" w14:textId="77777777" w:rsidR="0061782E" w:rsidRPr="0061782E" w:rsidRDefault="0061782E" w:rsidP="0061782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המזהה הלוגי של המטופל (ה-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הפנימי בשרת ה-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FHIR</w:t>
            </w:r>
            <w:r w:rsidRPr="0061782E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). מזהה זה ישמש בהמשך לבניית שאילתות שליפת המידע.</w:t>
            </w:r>
          </w:p>
        </w:tc>
      </w:tr>
    </w:tbl>
    <w:p w14:paraId="4183ADD7" w14:textId="7B10017F" w:rsidR="00E8188A" w:rsidRPr="00E505AD" w:rsidRDefault="00E8188A" w:rsidP="0061782E">
      <w:pPr>
        <w:bidi/>
        <w:spacing w:after="12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</w:p>
    <w:p w14:paraId="30165C0D" w14:textId="77777777" w:rsidR="00E8188A" w:rsidRPr="00E505AD" w:rsidRDefault="00E8188A">
      <w:pPr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E505AD">
        <w:rPr>
          <w:rFonts w:asciiTheme="minorBidi" w:eastAsia="Times New Roman" w:hAnsiTheme="minorBidi"/>
          <w:color w:val="1F1F1F"/>
          <w:sz w:val="24"/>
          <w:szCs w:val="24"/>
        </w:rPr>
        <w:br w:type="page"/>
      </w:r>
    </w:p>
    <w:p w14:paraId="0913CEA7" w14:textId="2070B9A7" w:rsidR="008A02E9" w:rsidRPr="008A02E9" w:rsidRDefault="008A02E9" w:rsidP="00BF62CB">
      <w:pPr>
        <w:pStyle w:val="Heading1"/>
        <w:rPr>
          <w:rtl/>
        </w:rPr>
      </w:pPr>
      <w:bookmarkStart w:id="19" w:name="_Toc228829411"/>
      <w:r w:rsidRPr="008A02E9">
        <w:rPr>
          <w:rtl/>
        </w:rPr>
        <w:lastRenderedPageBreak/>
        <w:t xml:space="preserve">רכיב 4: </w:t>
      </w:r>
      <w:r w:rsidRPr="008A02E9">
        <w:t>Create JWT &amp; Request</w:t>
      </w:r>
      <w:r w:rsidRPr="008A02E9">
        <w:rPr>
          <w:rtl/>
        </w:rPr>
        <w:t xml:space="preserve"> (יצירת בקשה לשרת ה-</w:t>
      </w:r>
      <w:r w:rsidRPr="008A02E9">
        <w:t>FHIR</w:t>
      </w:r>
      <w:r w:rsidRPr="008A02E9">
        <w:rPr>
          <w:rtl/>
        </w:rPr>
        <w:t>)</w:t>
      </w:r>
      <w:bookmarkEnd w:id="19"/>
    </w:p>
    <w:p w14:paraId="57EB844E" w14:textId="77777777" w:rsidR="008A02E9" w:rsidRPr="008A02E9" w:rsidRDefault="008A02E9" w:rsidP="00BF62CB">
      <w:pPr>
        <w:pStyle w:val="Heading2"/>
        <w:rPr>
          <w:rtl/>
        </w:rPr>
      </w:pPr>
      <w:bookmarkStart w:id="20" w:name="_Toc228829412"/>
      <w:r w:rsidRPr="008A02E9">
        <w:rPr>
          <w:rtl/>
        </w:rPr>
        <w:t>1. מטרת הרכיב</w:t>
      </w:r>
      <w:bookmarkEnd w:id="20"/>
    </w:p>
    <w:p w14:paraId="013F818D" w14:textId="77777777" w:rsidR="008A02E9" w:rsidRPr="008A02E9" w:rsidRDefault="008A02E9" w:rsidP="008A02E9">
      <w:p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הרכבת 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Request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הסופי לשרת 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הפנימי. הרכיב מייצר 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JWT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חתום המכיל את הרשאות המטופל (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Scopes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) והמזהה הלוגי שלו, ובמקביל מעדכן את שאילתת 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URL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המקורית כך </w:t>
      </w:r>
      <w:proofErr w:type="spellStart"/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שתחריג</w:t>
      </w:r>
      <w:proofErr w:type="spellEnd"/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באופן אוטומטי מידע חסוי ביותר (תגית 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V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).</w:t>
      </w:r>
    </w:p>
    <w:p w14:paraId="7C59B032" w14:textId="77777777" w:rsidR="008A02E9" w:rsidRPr="008A02E9" w:rsidRDefault="008A02E9" w:rsidP="00BF62CB">
      <w:pPr>
        <w:pStyle w:val="Heading2"/>
        <w:rPr>
          <w:rtl/>
        </w:rPr>
      </w:pPr>
      <w:bookmarkStart w:id="21" w:name="_Toc228829413"/>
      <w:r w:rsidRPr="008A02E9">
        <w:rPr>
          <w:rtl/>
        </w:rPr>
        <w:t>2. דרישות עסקיות ותהליכיות</w:t>
      </w:r>
      <w:bookmarkEnd w:id="21"/>
    </w:p>
    <w:p w14:paraId="17C9744A" w14:textId="77777777" w:rsidR="008A02E9" w:rsidRPr="008A02E9" w:rsidRDefault="008A02E9" w:rsidP="008A02E9">
      <w:pPr>
        <w:numPr>
          <w:ilvl w:val="0"/>
          <w:numId w:val="4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8A02E9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החלפת מזהים: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הרכיב חייב להחליף את המזהה העסקי של המטופל (ת.ז) שהגיע מנותן השירות במזהה הלוגי (</w:t>
      </w:r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Resource ID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) שהתקבל מרכיב ה-</w:t>
      </w:r>
      <w:proofErr w:type="spellStart"/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id_swap</w:t>
      </w:r>
      <w:proofErr w:type="spellEnd"/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.</w:t>
      </w:r>
    </w:p>
    <w:p w14:paraId="224BDA00" w14:textId="0E540DC0" w:rsidR="00C440A7" w:rsidRPr="00E505AD" w:rsidRDefault="008A02E9" w:rsidP="00C440A7">
      <w:pPr>
        <w:numPr>
          <w:ilvl w:val="0"/>
          <w:numId w:val="4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</w:rPr>
      </w:pPr>
      <w:r w:rsidRPr="008A02E9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הזרקת החרגת </w:t>
      </w:r>
      <w:r w:rsidRPr="008A02E9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V (URL Injection)</w:t>
      </w:r>
      <w:r w:rsidRPr="008A02E9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על מנת למנוע שליפת מידע חסוי ביותר </w:t>
      </w:r>
      <w:r w:rsidR="00BF62CB">
        <w:rPr>
          <w:rFonts w:asciiTheme="minorBidi" w:eastAsia="Times New Roman" w:hAnsiTheme="minorBidi" w:hint="cs"/>
          <w:color w:val="1F1F1F"/>
          <w:sz w:val="24"/>
          <w:szCs w:val="24"/>
          <w:rtl/>
        </w:rPr>
        <w:t xml:space="preserve">משרת ה </w:t>
      </w:r>
      <w:r w:rsidR="00BF62CB">
        <w:rPr>
          <w:rFonts w:asciiTheme="minorBidi" w:eastAsia="Times New Roman" w:hAnsiTheme="minorBidi" w:hint="cs"/>
          <w:color w:val="1F1F1F"/>
          <w:sz w:val="24"/>
          <w:szCs w:val="24"/>
        </w:rPr>
        <w:t>FHIR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(שכבת הגנה ראשונה), הרכיב ישרשר לכל שאילתת 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GET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את הפרמטר: </w:t>
      </w:r>
    </w:p>
    <w:p w14:paraId="267EFF25" w14:textId="2B0CBA17" w:rsidR="008A02E9" w:rsidRPr="008A02E9" w:rsidRDefault="008A02E9" w:rsidP="00C440A7">
      <w:pPr>
        <w:spacing w:before="100" w:beforeAutospacing="1" w:after="0" w:line="240" w:lineRule="auto"/>
        <w:ind w:left="720"/>
        <w:rPr>
          <w:rFonts w:asciiTheme="minorBidi" w:eastAsia="Times New Roman" w:hAnsiTheme="minorBidi"/>
          <w:color w:val="1F1F1F"/>
          <w:sz w:val="40"/>
          <w:szCs w:val="40"/>
          <w:rtl/>
        </w:rPr>
      </w:pPr>
      <w:r w:rsidRPr="008A02E9">
        <w:rPr>
          <w:rFonts w:asciiTheme="minorBidi" w:eastAsia="Times New Roman" w:hAnsiTheme="minorBidi"/>
          <w:color w:val="444746"/>
          <w:sz w:val="24"/>
          <w:szCs w:val="24"/>
          <w:bdr w:val="none" w:sz="0" w:space="0" w:color="auto" w:frame="1"/>
          <w:rtl/>
        </w:rPr>
        <w:t>&amp;_</w:t>
      </w:r>
      <w:r w:rsidRPr="008A02E9">
        <w:rPr>
          <w:rFonts w:asciiTheme="minorBidi" w:eastAsia="Times New Roman" w:hAnsiTheme="minorBidi"/>
          <w:color w:val="444746"/>
          <w:sz w:val="24"/>
          <w:szCs w:val="24"/>
          <w:bdr w:val="none" w:sz="0" w:space="0" w:color="auto" w:frame="1"/>
        </w:rPr>
        <w:t>security:not=http://fhir.health.gov.il/cs/il-core-main-security-label|V</w:t>
      </w:r>
    </w:p>
    <w:p w14:paraId="710EF41F" w14:textId="77777777" w:rsidR="008A02E9" w:rsidRPr="008A02E9" w:rsidRDefault="008A02E9" w:rsidP="008A02E9">
      <w:pPr>
        <w:numPr>
          <w:ilvl w:val="0"/>
          <w:numId w:val="4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8A02E9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אוטומציה של </w:t>
      </w:r>
      <w:r w:rsidRPr="008A02E9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Scopes</w:t>
      </w:r>
      <w:r w:rsidRPr="008A02E9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הרכיב יטמיע בתוך 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JWT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את 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Scopes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המדויקים שהתקבלו מה-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PCM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כדי ששרת 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יוכל לבצע אכיפה (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Authorization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) ברמת המשאב.</w:t>
      </w:r>
    </w:p>
    <w:p w14:paraId="65B8469D" w14:textId="77777777" w:rsidR="008A02E9" w:rsidRPr="008A02E9" w:rsidRDefault="008A02E9" w:rsidP="00C84A62">
      <w:pPr>
        <w:pStyle w:val="Heading2"/>
        <w:rPr>
          <w:rtl/>
        </w:rPr>
      </w:pPr>
      <w:bookmarkStart w:id="22" w:name="_Toc228829414"/>
      <w:r w:rsidRPr="008A02E9">
        <w:rPr>
          <w:rtl/>
        </w:rPr>
        <w:t>3. מפרט טכני של הממשק הפנימי</w:t>
      </w:r>
      <w:bookmarkEnd w:id="22"/>
    </w:p>
    <w:p w14:paraId="6979F0E4" w14:textId="77777777" w:rsidR="008A02E9" w:rsidRPr="008A02E9" w:rsidRDefault="008A02E9" w:rsidP="00C84A62">
      <w:pPr>
        <w:pStyle w:val="Heading3"/>
        <w:rPr>
          <w:rtl/>
        </w:rPr>
      </w:pPr>
      <w:bookmarkStart w:id="23" w:name="_Toc228829415"/>
      <w:r w:rsidRPr="008A02E9">
        <w:rPr>
          <w:rtl/>
        </w:rPr>
        <w:t>א. שדות קלט (</w:t>
      </w:r>
      <w:r w:rsidRPr="008A02E9">
        <w:t>Inputs</w:t>
      </w:r>
      <w:r w:rsidRPr="008A02E9">
        <w:rPr>
          <w:rtl/>
        </w:rPr>
        <w:t>)</w:t>
      </w:r>
      <w:bookmarkEnd w:id="23"/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2106"/>
        <w:gridCol w:w="1638"/>
        <w:gridCol w:w="5606"/>
      </w:tblGrid>
      <w:tr w:rsidR="008A02E9" w:rsidRPr="008A02E9" w14:paraId="4C404519" w14:textId="77777777" w:rsidTr="008A0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B3E56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שם שדה</w:t>
            </w:r>
          </w:p>
        </w:tc>
        <w:tc>
          <w:tcPr>
            <w:tcW w:w="0" w:type="auto"/>
            <w:hideMark/>
          </w:tcPr>
          <w:p w14:paraId="5E33251C" w14:textId="77777777" w:rsidR="008A02E9" w:rsidRPr="008A02E9" w:rsidRDefault="008A02E9" w:rsidP="008A02E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מקור</w:t>
            </w:r>
          </w:p>
        </w:tc>
        <w:tc>
          <w:tcPr>
            <w:tcW w:w="0" w:type="auto"/>
            <w:hideMark/>
          </w:tcPr>
          <w:p w14:paraId="6B238207" w14:textId="77777777" w:rsidR="008A02E9" w:rsidRPr="008A02E9" w:rsidRDefault="008A02E9" w:rsidP="008A02E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</w:t>
            </w:r>
          </w:p>
        </w:tc>
      </w:tr>
      <w:tr w:rsidR="008A02E9" w:rsidRPr="008A02E9" w14:paraId="4E1EB7B7" w14:textId="77777777" w:rsidTr="008A0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7A1FA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original_url</w:t>
            </w:r>
            <w:proofErr w:type="spellEnd"/>
          </w:p>
        </w:tc>
        <w:tc>
          <w:tcPr>
            <w:tcW w:w="0" w:type="auto"/>
            <w:hideMark/>
          </w:tcPr>
          <w:p w14:paraId="31FDE21E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נותן השירות</w:t>
            </w:r>
          </w:p>
        </w:tc>
        <w:tc>
          <w:tcPr>
            <w:tcW w:w="0" w:type="auto"/>
            <w:hideMark/>
          </w:tcPr>
          <w:p w14:paraId="73D85AC2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שאילתת ה-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FHIR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המקורית שנשלחה (למשל: </w:t>
            </w: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Observation?category</w:t>
            </w:r>
            <w:proofErr w:type="spellEnd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=vital-signs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  <w:tr w:rsidR="008A02E9" w:rsidRPr="008A02E9" w14:paraId="113BF853" w14:textId="77777777" w:rsidTr="008A0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ACF69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logical_patient_id</w:t>
            </w:r>
            <w:proofErr w:type="spellEnd"/>
          </w:p>
        </w:tc>
        <w:tc>
          <w:tcPr>
            <w:tcW w:w="0" w:type="auto"/>
            <w:hideMark/>
          </w:tcPr>
          <w:p w14:paraId="0173A027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רכיב </w:t>
            </w: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id_swap</w:t>
            </w:r>
            <w:proofErr w:type="spellEnd"/>
          </w:p>
        </w:tc>
        <w:tc>
          <w:tcPr>
            <w:tcW w:w="0" w:type="auto"/>
            <w:hideMark/>
          </w:tcPr>
          <w:p w14:paraId="4BD3A3B3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הפנימי של המטופל בשרת ה-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FHIR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שלכם.</w:t>
            </w:r>
          </w:p>
        </w:tc>
      </w:tr>
      <w:tr w:rsidR="008A02E9" w:rsidRPr="008A02E9" w14:paraId="0FC943B4" w14:textId="77777777" w:rsidTr="008A0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2557A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scopes_list</w:t>
            </w:r>
            <w:proofErr w:type="spellEnd"/>
          </w:p>
        </w:tc>
        <w:tc>
          <w:tcPr>
            <w:tcW w:w="0" w:type="auto"/>
            <w:hideMark/>
          </w:tcPr>
          <w:p w14:paraId="0886148C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רכיב </w:t>
            </w: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introspection</w:t>
            </w:r>
          </w:p>
        </w:tc>
        <w:tc>
          <w:tcPr>
            <w:tcW w:w="0" w:type="auto"/>
            <w:hideMark/>
          </w:tcPr>
          <w:p w14:paraId="1ACEEF91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רשימת ההרשאות המאושרות מה-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PCM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8A02E9" w:rsidRPr="008A02E9" w14:paraId="3E95CB15" w14:textId="77777777" w:rsidTr="008A0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70272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service_provider_id</w:t>
            </w:r>
            <w:proofErr w:type="spellEnd"/>
          </w:p>
        </w:tc>
        <w:tc>
          <w:tcPr>
            <w:tcW w:w="0" w:type="auto"/>
            <w:hideMark/>
          </w:tcPr>
          <w:p w14:paraId="54658FC7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רכיב </w:t>
            </w: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introspection</w:t>
            </w:r>
          </w:p>
        </w:tc>
        <w:tc>
          <w:tcPr>
            <w:tcW w:w="0" w:type="auto"/>
            <w:hideMark/>
          </w:tcPr>
          <w:p w14:paraId="5749A041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מזהה נותן השירות (</w:t>
            </w:r>
            <w:proofErr w:type="spellStart"/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client_id</w:t>
            </w:r>
            <w:proofErr w:type="spellEnd"/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) לטובת שדה </w:t>
            </w: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sub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ב-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</w:tbl>
    <w:p w14:paraId="139CCCEF" w14:textId="77777777" w:rsidR="008A02E9" w:rsidRPr="008A02E9" w:rsidRDefault="008A02E9" w:rsidP="00C84A62">
      <w:pPr>
        <w:pStyle w:val="Heading3"/>
        <w:rPr>
          <w:rtl/>
        </w:rPr>
      </w:pPr>
      <w:bookmarkStart w:id="24" w:name="_Toc228829416"/>
      <w:r w:rsidRPr="008A02E9">
        <w:rPr>
          <w:rtl/>
        </w:rPr>
        <w:t>ב. מבנה ה-</w:t>
      </w:r>
      <w:r w:rsidRPr="008A02E9">
        <w:t>JWT (Payload Claims)</w:t>
      </w:r>
      <w:bookmarkEnd w:id="24"/>
    </w:p>
    <w:p w14:paraId="016E9A4F" w14:textId="77777777" w:rsidR="008A02E9" w:rsidRPr="008A02E9" w:rsidRDefault="008A02E9" w:rsidP="008A02E9">
      <w:p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זהו הטוקן שיישלח ב-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Header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תחת </w:t>
      </w:r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Authorization: Bearer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.</w:t>
      </w:r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872"/>
        <w:gridCol w:w="2097"/>
        <w:gridCol w:w="4289"/>
      </w:tblGrid>
      <w:tr w:rsidR="008A02E9" w:rsidRPr="008A02E9" w14:paraId="25BA1728" w14:textId="77777777" w:rsidTr="008A0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285FE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Claim</w:t>
            </w:r>
          </w:p>
        </w:tc>
        <w:tc>
          <w:tcPr>
            <w:tcW w:w="0" w:type="auto"/>
            <w:hideMark/>
          </w:tcPr>
          <w:p w14:paraId="467B2B14" w14:textId="77777777" w:rsidR="008A02E9" w:rsidRPr="008A02E9" w:rsidRDefault="008A02E9" w:rsidP="008A02E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ערך מצופה</w:t>
            </w:r>
          </w:p>
        </w:tc>
        <w:tc>
          <w:tcPr>
            <w:tcW w:w="0" w:type="auto"/>
            <w:hideMark/>
          </w:tcPr>
          <w:p w14:paraId="7E308061" w14:textId="77777777" w:rsidR="008A02E9" w:rsidRPr="008A02E9" w:rsidRDefault="008A02E9" w:rsidP="008A02E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הסבר</w:t>
            </w:r>
          </w:p>
        </w:tc>
      </w:tr>
      <w:tr w:rsidR="008A02E9" w:rsidRPr="008A02E9" w14:paraId="093ACFA1" w14:textId="77777777" w:rsidTr="008A0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70E34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iss</w:t>
            </w:r>
            <w:proofErr w:type="spellEnd"/>
          </w:p>
        </w:tc>
        <w:tc>
          <w:tcPr>
            <w:tcW w:w="0" w:type="auto"/>
            <w:hideMark/>
          </w:tcPr>
          <w:p w14:paraId="6288D554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מזהה מקור המידע</w:t>
            </w:r>
          </w:p>
        </w:tc>
        <w:tc>
          <w:tcPr>
            <w:tcW w:w="0" w:type="auto"/>
            <w:hideMark/>
          </w:tcPr>
          <w:p w14:paraId="366CDBD8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הארגון שלכם (השרת המנפיק).</w:t>
            </w:r>
          </w:p>
        </w:tc>
      </w:tr>
      <w:tr w:rsidR="008A02E9" w:rsidRPr="008A02E9" w14:paraId="289F3127" w14:textId="77777777" w:rsidTr="008A0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C0504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sub</w:t>
            </w:r>
          </w:p>
        </w:tc>
        <w:tc>
          <w:tcPr>
            <w:tcW w:w="0" w:type="auto"/>
            <w:hideMark/>
          </w:tcPr>
          <w:p w14:paraId="099946C5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service_provider_id</w:t>
            </w:r>
            <w:proofErr w:type="spellEnd"/>
          </w:p>
        </w:tc>
        <w:tc>
          <w:tcPr>
            <w:tcW w:w="0" w:type="auto"/>
            <w:hideMark/>
          </w:tcPr>
          <w:p w14:paraId="583C9EA6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המזהה של נותן השירות שביקש את המידע.</w:t>
            </w:r>
          </w:p>
        </w:tc>
      </w:tr>
      <w:tr w:rsidR="008A02E9" w:rsidRPr="008A02E9" w14:paraId="3FEB68AB" w14:textId="77777777" w:rsidTr="008A0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D7FC1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aud</w:t>
            </w:r>
            <w:proofErr w:type="spellEnd"/>
          </w:p>
        </w:tc>
        <w:tc>
          <w:tcPr>
            <w:tcW w:w="0" w:type="auto"/>
            <w:hideMark/>
          </w:tcPr>
          <w:p w14:paraId="328B001B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FHIR Server URL</w:t>
            </w:r>
          </w:p>
        </w:tc>
        <w:tc>
          <w:tcPr>
            <w:tcW w:w="0" w:type="auto"/>
            <w:hideMark/>
          </w:tcPr>
          <w:p w14:paraId="198FE25A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כתובת שרת ה-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FHIR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הפנימי שלכם.</w:t>
            </w:r>
          </w:p>
        </w:tc>
      </w:tr>
      <w:tr w:rsidR="008A02E9" w:rsidRPr="008A02E9" w14:paraId="7F79F7CC" w14:textId="77777777" w:rsidTr="008A0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3705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patient</w:t>
            </w:r>
          </w:p>
        </w:tc>
        <w:tc>
          <w:tcPr>
            <w:tcW w:w="0" w:type="auto"/>
            <w:hideMark/>
          </w:tcPr>
          <w:p w14:paraId="401A9EEC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logical_patient_id</w:t>
            </w:r>
            <w:proofErr w:type="spellEnd"/>
          </w:p>
        </w:tc>
        <w:tc>
          <w:tcPr>
            <w:tcW w:w="0" w:type="auto"/>
            <w:hideMark/>
          </w:tcPr>
          <w:p w14:paraId="584F90FC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קריטי: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מקשר את הבקשה למטופל הספציפי.</w:t>
            </w:r>
          </w:p>
        </w:tc>
      </w:tr>
      <w:tr w:rsidR="008A02E9" w:rsidRPr="008A02E9" w14:paraId="6EDD4BB3" w14:textId="77777777" w:rsidTr="008A0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44EAA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scope</w:t>
            </w:r>
          </w:p>
        </w:tc>
        <w:tc>
          <w:tcPr>
            <w:tcW w:w="0" w:type="auto"/>
            <w:hideMark/>
          </w:tcPr>
          <w:p w14:paraId="5CEA857B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scopes_list</w:t>
            </w:r>
            <w:proofErr w:type="spellEnd"/>
          </w:p>
        </w:tc>
        <w:tc>
          <w:tcPr>
            <w:tcW w:w="0" w:type="auto"/>
            <w:hideMark/>
          </w:tcPr>
          <w:p w14:paraId="2C0FA297" w14:textId="77777777" w:rsidR="008A02E9" w:rsidRPr="008A02E9" w:rsidRDefault="008A02E9" w:rsidP="008A02E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מחרוזת ה-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Scopes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המקורית מה-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PCM</w:t>
            </w: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8A02E9" w:rsidRPr="008A02E9" w14:paraId="1081F186" w14:textId="77777777" w:rsidTr="008A0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E11DB" w14:textId="77777777" w:rsidR="008A02E9" w:rsidRPr="008A02E9" w:rsidRDefault="008A02E9" w:rsidP="008A02E9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exp</w:t>
            </w:r>
          </w:p>
        </w:tc>
        <w:tc>
          <w:tcPr>
            <w:tcW w:w="0" w:type="auto"/>
            <w:hideMark/>
          </w:tcPr>
          <w:p w14:paraId="42EFD3E7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proofErr w:type="spellStart"/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iat</w:t>
            </w:r>
            <w:proofErr w:type="spellEnd"/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 xml:space="preserve"> + 60s</w:t>
            </w:r>
          </w:p>
        </w:tc>
        <w:tc>
          <w:tcPr>
            <w:tcW w:w="0" w:type="auto"/>
            <w:hideMark/>
          </w:tcPr>
          <w:p w14:paraId="05A11A7D" w14:textId="77777777" w:rsidR="008A02E9" w:rsidRPr="008A02E9" w:rsidRDefault="008A02E9" w:rsidP="008A02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תוקף קצר מאוד לשימוש פנימי </w:t>
            </w:r>
            <w:proofErr w:type="spellStart"/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מיידי</w:t>
            </w:r>
            <w:proofErr w:type="spellEnd"/>
            <w:r w:rsidRPr="008A02E9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</w:tbl>
    <w:p w14:paraId="641B596D" w14:textId="77777777" w:rsidR="008A02E9" w:rsidRPr="008A02E9" w:rsidRDefault="008A02E9" w:rsidP="00C84A62">
      <w:pPr>
        <w:pStyle w:val="Heading3"/>
        <w:rPr>
          <w:rtl/>
        </w:rPr>
      </w:pPr>
      <w:bookmarkStart w:id="25" w:name="_Toc228829417"/>
      <w:r w:rsidRPr="008A02E9">
        <w:rPr>
          <w:rtl/>
        </w:rPr>
        <w:t>ג. תוצר סופי: הבקשה המוזרקת (</w:t>
      </w:r>
      <w:r w:rsidRPr="008A02E9">
        <w:t>The Final Request</w:t>
      </w:r>
      <w:r w:rsidRPr="008A02E9">
        <w:rPr>
          <w:rtl/>
        </w:rPr>
        <w:t>)</w:t>
      </w:r>
      <w:bookmarkEnd w:id="25"/>
    </w:p>
    <w:p w14:paraId="084289D6" w14:textId="77777777" w:rsidR="008A02E9" w:rsidRPr="008A02E9" w:rsidRDefault="008A02E9" w:rsidP="008A02E9">
      <w:p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>הבקשה שתישלח בפועל לשרת ה-</w:t>
      </w:r>
      <w:r w:rsidRPr="008A02E9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8A02E9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תיראה כך:</w:t>
      </w:r>
    </w:p>
    <w:p w14:paraId="7BAE850B" w14:textId="77777777" w:rsidR="008A02E9" w:rsidRPr="008A02E9" w:rsidRDefault="008A02E9" w:rsidP="00C442BB">
      <w:pPr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GET [</w:t>
      </w:r>
      <w:proofErr w:type="spellStart"/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Internal_FHIR_URL</w:t>
      </w:r>
      <w:proofErr w:type="spellEnd"/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]/[Resource]?[Params]</w:t>
      </w:r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  <w:rtl/>
        </w:rPr>
        <w:t>&amp;</w:t>
      </w:r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patient=[</w:t>
      </w:r>
      <w:proofErr w:type="spellStart"/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logical_id</w:t>
      </w:r>
      <w:proofErr w:type="spellEnd"/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]</w:t>
      </w:r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  <w:rtl/>
        </w:rPr>
        <w:t>&amp;_</w:t>
      </w:r>
      <w:proofErr w:type="spellStart"/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security:not</w:t>
      </w:r>
      <w:proofErr w:type="spellEnd"/>
      <w:r w:rsidRPr="008A02E9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=V</w:t>
      </w:r>
    </w:p>
    <w:p w14:paraId="6D01D9DE" w14:textId="02D05F56" w:rsidR="0061782E" w:rsidRPr="00E505AD" w:rsidRDefault="0061782E" w:rsidP="0061782E">
      <w:pPr>
        <w:bidi/>
        <w:spacing w:after="120" w:line="240" w:lineRule="auto"/>
        <w:rPr>
          <w:rFonts w:asciiTheme="minorBidi" w:eastAsia="Times New Roman" w:hAnsiTheme="minorBidi"/>
          <w:color w:val="1F1F1F"/>
          <w:sz w:val="24"/>
          <w:szCs w:val="24"/>
        </w:rPr>
      </w:pPr>
    </w:p>
    <w:p w14:paraId="0EE6293B" w14:textId="2EC87EC0" w:rsidR="005D2DDF" w:rsidRPr="00E505AD" w:rsidRDefault="005D2DDF">
      <w:pPr>
        <w:rPr>
          <w:rFonts w:asciiTheme="minorBidi" w:eastAsia="Times New Roman" w:hAnsiTheme="minorBidi"/>
          <w:color w:val="1F1F1F"/>
          <w:sz w:val="24"/>
          <w:szCs w:val="24"/>
        </w:rPr>
      </w:pPr>
      <w:r w:rsidRPr="00E505AD">
        <w:rPr>
          <w:rFonts w:asciiTheme="minorBidi" w:eastAsia="Times New Roman" w:hAnsiTheme="minorBidi"/>
          <w:color w:val="1F1F1F"/>
          <w:sz w:val="24"/>
          <w:szCs w:val="24"/>
        </w:rPr>
        <w:br w:type="page"/>
      </w:r>
    </w:p>
    <w:p w14:paraId="027F1CBE" w14:textId="1F8F06D3" w:rsidR="00942F14" w:rsidRPr="00942F14" w:rsidRDefault="00942F14" w:rsidP="00C84A62">
      <w:pPr>
        <w:pStyle w:val="Heading1"/>
        <w:rPr>
          <w:rtl/>
        </w:rPr>
      </w:pPr>
      <w:bookmarkStart w:id="26" w:name="_Toc228829418"/>
      <w:r w:rsidRPr="00942F14">
        <w:rPr>
          <w:rtl/>
        </w:rPr>
        <w:lastRenderedPageBreak/>
        <w:t xml:space="preserve">רכיב 5: </w:t>
      </w:r>
      <w:r w:rsidRPr="00942F14">
        <w:t>Response Verification</w:t>
      </w:r>
      <w:r w:rsidRPr="00942F14">
        <w:rPr>
          <w:rtl/>
        </w:rPr>
        <w:t xml:space="preserve"> (אימות ובקרת איכות התשובה)</w:t>
      </w:r>
      <w:bookmarkEnd w:id="26"/>
    </w:p>
    <w:p w14:paraId="617E62EA" w14:textId="77777777" w:rsidR="00942F14" w:rsidRPr="00942F14" w:rsidRDefault="00942F14" w:rsidP="00C84A62">
      <w:pPr>
        <w:pStyle w:val="Heading2"/>
        <w:rPr>
          <w:rtl/>
        </w:rPr>
      </w:pPr>
      <w:bookmarkStart w:id="27" w:name="_Toc228829419"/>
      <w:r w:rsidRPr="00942F14">
        <w:rPr>
          <w:rtl/>
        </w:rPr>
        <w:t>1. מטרת הרכיב</w:t>
      </w:r>
      <w:bookmarkEnd w:id="27"/>
    </w:p>
    <w:p w14:paraId="48A58633" w14:textId="77777777" w:rsidR="00942F14" w:rsidRPr="00942F14" w:rsidRDefault="00942F14" w:rsidP="00942F14">
      <w:p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רכיב זה משמש כשכבת הגנה שנייה (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Layer 2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) המבצעת סריקה אקטיבית של המידע שחזר משרת ה-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הפנימי. תפקידו לוודא באופן אבסולוטי ששום רשומה </w:t>
      </w:r>
      <w:proofErr w:type="spellStart"/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המתוייגת</w:t>
      </w:r>
      <w:proofErr w:type="spellEnd"/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כחסויה ביותר (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V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) לא תצא אל נותן השירות. הרכיב מגן על הארגון מפני באגים בשרת ה-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, טעויות בקידוד השאילתה או זליגת מידע לא צפויה.</w:t>
      </w:r>
    </w:p>
    <w:p w14:paraId="111A1F2F" w14:textId="77777777" w:rsidR="00942F14" w:rsidRPr="00942F14" w:rsidRDefault="00942F14" w:rsidP="00C84A62">
      <w:pPr>
        <w:pStyle w:val="Heading2"/>
        <w:rPr>
          <w:rtl/>
        </w:rPr>
      </w:pPr>
      <w:bookmarkStart w:id="28" w:name="_Toc228829420"/>
      <w:r w:rsidRPr="00942F14">
        <w:rPr>
          <w:rtl/>
        </w:rPr>
        <w:t>2. דרישות עסקיות ותהליכיות</w:t>
      </w:r>
      <w:bookmarkEnd w:id="28"/>
    </w:p>
    <w:p w14:paraId="322AFA95" w14:textId="77777777" w:rsidR="00942F14" w:rsidRPr="00942F14" w:rsidRDefault="00942F14" w:rsidP="00942F14">
      <w:pPr>
        <w:numPr>
          <w:ilvl w:val="0"/>
          <w:numId w:val="5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סריקה מלאה: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הרכיב יסרוק כל משאב (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Resource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) בתוך ה-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Bundle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שחזר מהשרת לפני העברתו לנותן השירות.</w:t>
      </w:r>
    </w:p>
    <w:p w14:paraId="35DBFBEC" w14:textId="77777777" w:rsidR="00942F14" w:rsidRPr="00942F14" w:rsidRDefault="00942F14" w:rsidP="00942F14">
      <w:pPr>
        <w:numPr>
          <w:ilvl w:val="0"/>
          <w:numId w:val="5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הכשלת מסר קשיחה (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Hard Fail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במידה ונמצאה ולו רשומה אחת הכוללת תגית אבטחה אסורה, המסר כולו ייפסל ולא יישלח ללקוח.</w:t>
      </w:r>
    </w:p>
    <w:p w14:paraId="535C65C0" w14:textId="77777777" w:rsidR="00942F14" w:rsidRPr="00942F14" w:rsidRDefault="00942F14" w:rsidP="00942F14">
      <w:pPr>
        <w:numPr>
          <w:ilvl w:val="0"/>
          <w:numId w:val="5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עמידות בפרטיות: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נותן השירות יקבל הודעת שגיאה טכנית כללית. אסור לחשוף בפניו כי הסיבה לשגיאה היא קיומו של מידע חסוי ביותר לגבי המטופל.</w:t>
      </w:r>
    </w:p>
    <w:p w14:paraId="1AB84880" w14:textId="3A6C657F" w:rsidR="00942F14" w:rsidRDefault="00942F14" w:rsidP="00942F14">
      <w:pPr>
        <w:numPr>
          <w:ilvl w:val="0"/>
          <w:numId w:val="5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</w:rPr>
      </w:pP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ניהול רשימת חסימות (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Config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הרכיב יחזיק רשימה של תגיות אסורות ב-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Config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(למשל תגיות סלי מידע חסויים או רגישים), כאשר תגית 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V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היא תגית חובה לחסימה.</w:t>
      </w:r>
    </w:p>
    <w:p w14:paraId="6B7E9DC3" w14:textId="6E83211E" w:rsidR="00E3791A" w:rsidRPr="00E3791A" w:rsidRDefault="00E3791A" w:rsidP="00E3791A">
      <w:pPr>
        <w:numPr>
          <w:ilvl w:val="0"/>
          <w:numId w:val="5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E3791A">
        <w:rPr>
          <w:rFonts w:asciiTheme="minorBidi" w:eastAsia="Times New Roman" w:hAnsiTheme="minorBidi" w:hint="cs"/>
          <w:color w:val="1F1F1F"/>
          <w:sz w:val="24"/>
          <w:szCs w:val="24"/>
          <w:bdr w:val="none" w:sz="0" w:space="0" w:color="auto" w:frame="1"/>
          <w:rtl/>
        </w:rPr>
        <w:t xml:space="preserve">הוספת </w:t>
      </w:r>
      <w:r w:rsidRPr="00E3791A">
        <w:rPr>
          <w:rFonts w:asciiTheme="minorBidi" w:eastAsia="Times New Roman" w:hAnsiTheme="minorBidi"/>
          <w:color w:val="1F1F1F"/>
          <w:sz w:val="24"/>
          <w:szCs w:val="24"/>
          <w:bdr w:val="none" w:sz="0" w:space="0" w:color="auto" w:frame="1"/>
        </w:rPr>
        <w:t>Flag</w:t>
      </w:r>
      <w:r w:rsidRPr="00E3791A">
        <w:rPr>
          <w:rFonts w:asciiTheme="minorBidi" w:eastAsia="Times New Roman" w:hAnsiTheme="minorBidi" w:hint="cs"/>
          <w:color w:val="1F1F1F"/>
          <w:sz w:val="24"/>
          <w:szCs w:val="24"/>
          <w:bdr w:val="none" w:sz="0" w:space="0" w:color="auto" w:frame="1"/>
          <w:rtl/>
        </w:rPr>
        <w:t xml:space="preserve"> להפעלה או כיבוי של הרכיב</w:t>
      </w:r>
    </w:p>
    <w:p w14:paraId="2AC2107F" w14:textId="77777777" w:rsidR="00942F14" w:rsidRPr="00942F14" w:rsidRDefault="00942F14" w:rsidP="00942F14">
      <w:pPr>
        <w:bidi/>
        <w:spacing w:before="100" w:beforeAutospacing="1" w:after="120" w:line="240" w:lineRule="auto"/>
        <w:outlineLvl w:val="1"/>
        <w:rPr>
          <w:rFonts w:asciiTheme="minorBidi" w:eastAsia="Times New Roman" w:hAnsiTheme="minorBidi"/>
          <w:b/>
          <w:bCs/>
          <w:color w:val="1F1F1F"/>
          <w:sz w:val="36"/>
          <w:szCs w:val="36"/>
          <w:rtl/>
        </w:rPr>
      </w:pPr>
      <w:bookmarkStart w:id="29" w:name="_Toc228829421"/>
      <w:r w:rsidRPr="00942F14">
        <w:rPr>
          <w:rFonts w:asciiTheme="minorBidi" w:eastAsia="Times New Roman" w:hAnsiTheme="minorBidi"/>
          <w:b/>
          <w:bCs/>
          <w:color w:val="1F1F1F"/>
          <w:sz w:val="36"/>
          <w:szCs w:val="36"/>
          <w:rtl/>
        </w:rPr>
        <w:t>3. מפרט טכני של הלוגיקה</w:t>
      </w:r>
      <w:bookmarkEnd w:id="29"/>
    </w:p>
    <w:p w14:paraId="71FFA23D" w14:textId="77777777" w:rsidR="00942F14" w:rsidRPr="00942F14" w:rsidRDefault="00942F14" w:rsidP="004C3900">
      <w:pPr>
        <w:pStyle w:val="Heading3"/>
        <w:rPr>
          <w:rtl/>
        </w:rPr>
      </w:pPr>
      <w:bookmarkStart w:id="30" w:name="_Toc228829422"/>
      <w:r w:rsidRPr="00942F14">
        <w:rPr>
          <w:rtl/>
        </w:rPr>
        <w:t>א. קלט לרכיב (</w:t>
      </w:r>
      <w:r w:rsidRPr="00942F14">
        <w:t>Input</w:t>
      </w:r>
      <w:r w:rsidRPr="00942F14">
        <w:rPr>
          <w:rtl/>
        </w:rPr>
        <w:t>)</w:t>
      </w:r>
      <w:bookmarkEnd w:id="30"/>
    </w:p>
    <w:p w14:paraId="76FFF0A6" w14:textId="77777777" w:rsidR="00942F14" w:rsidRPr="00942F14" w:rsidRDefault="00942F14" w:rsidP="00942F14">
      <w:pPr>
        <w:numPr>
          <w:ilvl w:val="0"/>
          <w:numId w:val="6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FHIR Bundle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התשובה הגולמית שחזרה משרת ה-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FHIR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הפנימי בעקבות השאילתה מרכיב 4.</w:t>
      </w:r>
    </w:p>
    <w:p w14:paraId="53BFFF1F" w14:textId="77777777" w:rsidR="00942F14" w:rsidRPr="00942F14" w:rsidRDefault="00942F14" w:rsidP="00942F14">
      <w:pPr>
        <w:numPr>
          <w:ilvl w:val="0"/>
          <w:numId w:val="6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Forbidden Tags List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רשימת ערכים מה-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Config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(לדוגמה: </w:t>
      </w:r>
      <w:r w:rsidRPr="00942F14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http://fhir.health.gov.il/cs/il-core-main-security-label|V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).</w:t>
      </w:r>
    </w:p>
    <w:p w14:paraId="07AB3AFB" w14:textId="77777777" w:rsidR="00942F14" w:rsidRPr="00942F14" w:rsidRDefault="00942F14" w:rsidP="004C3900">
      <w:pPr>
        <w:pStyle w:val="Heading3"/>
        <w:rPr>
          <w:rtl/>
        </w:rPr>
      </w:pPr>
      <w:bookmarkStart w:id="31" w:name="_Toc228829423"/>
      <w:r w:rsidRPr="00942F14">
        <w:rPr>
          <w:rtl/>
        </w:rPr>
        <w:t>ב. תהליך הבדיקה (</w:t>
      </w:r>
      <w:r w:rsidRPr="00942F14">
        <w:t>The Verification Loop</w:t>
      </w:r>
      <w:r w:rsidRPr="00942F14">
        <w:rPr>
          <w:rtl/>
        </w:rPr>
        <w:t>)</w:t>
      </w:r>
      <w:bookmarkEnd w:id="31"/>
    </w:p>
    <w:p w14:paraId="4F02662E" w14:textId="77777777" w:rsidR="00942F14" w:rsidRPr="00942F14" w:rsidRDefault="00942F14" w:rsidP="00942F14">
      <w:pPr>
        <w:numPr>
          <w:ilvl w:val="0"/>
          <w:numId w:val="7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פירוק ה-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Bundle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לכל ה-</w:t>
      </w:r>
      <w:r w:rsidRPr="00942F14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entries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שבו.</w:t>
      </w:r>
    </w:p>
    <w:p w14:paraId="2A16D8FD" w14:textId="77777777" w:rsidR="00942F14" w:rsidRPr="00942F14" w:rsidRDefault="00942F14" w:rsidP="00942F14">
      <w:pPr>
        <w:numPr>
          <w:ilvl w:val="0"/>
          <w:numId w:val="7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עבור כל רשומה, בדיקת הנתיב: </w:t>
      </w:r>
      <w:proofErr w:type="spellStart"/>
      <w:r w:rsidRPr="00942F14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resource.meta.security</w:t>
      </w:r>
      <w:proofErr w:type="spellEnd"/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.</w:t>
      </w:r>
    </w:p>
    <w:p w14:paraId="498F396D" w14:textId="77777777" w:rsidR="00942F14" w:rsidRPr="00942F14" w:rsidRDefault="00942F14" w:rsidP="00942F14">
      <w:pPr>
        <w:numPr>
          <w:ilvl w:val="0"/>
          <w:numId w:val="7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בדיקה האם קיים </w:t>
      </w:r>
      <w:r w:rsidRPr="00942F14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coding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שבו ה-</w:t>
      </w:r>
      <w:r w:rsidRPr="00942F14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system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וה-</w:t>
      </w:r>
      <w:r w:rsidRPr="00942F14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code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תואמים לתגית 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V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(או תגיות אסורות אחרות ב-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Config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).</w:t>
      </w:r>
    </w:p>
    <w:p w14:paraId="169AEA6F" w14:textId="77777777" w:rsidR="00942F14" w:rsidRPr="00942F14" w:rsidRDefault="00942F14" w:rsidP="00942F14">
      <w:pPr>
        <w:numPr>
          <w:ilvl w:val="0"/>
          <w:numId w:val="7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תרחיש שגיאה (תגית 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</w:rPr>
        <w:t>V</w:t>
      </w:r>
      <w:r w:rsidRPr="00942F14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נמצאה):</w:t>
      </w:r>
    </w:p>
    <w:p w14:paraId="50206403" w14:textId="77777777" w:rsidR="00942F14" w:rsidRPr="00942F14" w:rsidRDefault="00942F14" w:rsidP="00942F14">
      <w:pPr>
        <w:numPr>
          <w:ilvl w:val="1"/>
          <w:numId w:val="7"/>
        </w:num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עצירת הזרמת הנתונים מיד.</w:t>
      </w:r>
    </w:p>
    <w:p w14:paraId="05A9B011" w14:textId="45749094" w:rsidR="00942F14" w:rsidRPr="00942F14" w:rsidRDefault="00942F14" w:rsidP="00942F14">
      <w:pPr>
        <w:numPr>
          <w:ilvl w:val="1"/>
          <w:numId w:val="7"/>
        </w:num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יצירת לוג קריטי פנימי (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Audit Log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) הכולל: מזהה מטופל</w:t>
      </w:r>
      <w:r w:rsidR="00F366B1">
        <w:rPr>
          <w:rFonts w:asciiTheme="minorBidi" w:eastAsia="Times New Roman" w:hAnsiTheme="minorBidi" w:hint="cs"/>
          <w:color w:val="1F1F1F"/>
          <w:sz w:val="24"/>
          <w:szCs w:val="24"/>
          <w:rtl/>
        </w:rPr>
        <w:t xml:space="preserve"> (4 ספרות אחרונות בלבד)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, זמן, ותיאור התקלה ("זיהוי מידע חסוי בתשובה").</w:t>
      </w:r>
    </w:p>
    <w:p w14:paraId="59D44202" w14:textId="77777777" w:rsidR="00942F14" w:rsidRPr="00942F14" w:rsidRDefault="00942F14" w:rsidP="00942F14">
      <w:pPr>
        <w:numPr>
          <w:ilvl w:val="1"/>
          <w:numId w:val="7"/>
        </w:numPr>
        <w:bidi/>
        <w:spacing w:before="100" w:beforeAutospacing="1" w:after="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lastRenderedPageBreak/>
        <w:t xml:space="preserve">החזרת תשובת </w:t>
      </w:r>
      <w:proofErr w:type="spellStart"/>
      <w:r w:rsidRPr="00942F14">
        <w:rPr>
          <w:rFonts w:asciiTheme="minorBidi" w:eastAsia="Times New Roman" w:hAnsiTheme="minorBidi"/>
          <w:color w:val="444746"/>
          <w:sz w:val="20"/>
          <w:szCs w:val="20"/>
          <w:bdr w:val="none" w:sz="0" w:space="0" w:color="auto" w:frame="1"/>
        </w:rPr>
        <w:t>OperationOutcome</w:t>
      </w:r>
      <w:proofErr w:type="spellEnd"/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לנותן השירות עם קוד שגיאה כללי.</w:t>
      </w:r>
    </w:p>
    <w:p w14:paraId="3EF52BA8" w14:textId="0CECEA4A" w:rsidR="00942F14" w:rsidRPr="00EB555F" w:rsidRDefault="00942F14" w:rsidP="00EB555F">
      <w:pPr>
        <w:numPr>
          <w:ilvl w:val="0"/>
          <w:numId w:val="7"/>
        </w:numPr>
        <w:bidi/>
        <w:spacing w:before="100" w:beforeAutospacing="1" w:after="0" w:line="240" w:lineRule="auto"/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</w:pPr>
      <w:r w:rsidRPr="00EB555F">
        <w:rPr>
          <w:rFonts w:asciiTheme="minorBidi" w:eastAsia="Times New Roman" w:hAnsiTheme="minorBidi"/>
          <w:b/>
          <w:bCs/>
          <w:color w:val="1F1F1F"/>
          <w:sz w:val="24"/>
          <w:szCs w:val="24"/>
          <w:bdr w:val="none" w:sz="0" w:space="0" w:color="auto" w:frame="1"/>
          <w:rtl/>
        </w:rPr>
        <w:t>תרחיש תקין (לא נמצאו תגיות אסורות):</w:t>
      </w:r>
    </w:p>
    <w:p w14:paraId="5E989935" w14:textId="77777777" w:rsidR="00942F14" w:rsidRPr="00942F14" w:rsidRDefault="00942F14" w:rsidP="00942F14">
      <w:pPr>
        <w:numPr>
          <w:ilvl w:val="1"/>
          <w:numId w:val="7"/>
        </w:numPr>
        <w:bidi/>
        <w:spacing w:before="100" w:beforeAutospacing="1" w:after="150" w:line="240" w:lineRule="auto"/>
        <w:rPr>
          <w:rFonts w:asciiTheme="minorBidi" w:eastAsia="Times New Roman" w:hAnsiTheme="minorBidi"/>
          <w:color w:val="1F1F1F"/>
          <w:sz w:val="24"/>
          <w:szCs w:val="24"/>
          <w:rtl/>
        </w:rPr>
      </w:pP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>העברת ה-</w:t>
      </w:r>
      <w:r w:rsidRPr="00942F14">
        <w:rPr>
          <w:rFonts w:asciiTheme="minorBidi" w:eastAsia="Times New Roman" w:hAnsiTheme="minorBidi"/>
          <w:color w:val="1F1F1F"/>
          <w:sz w:val="24"/>
          <w:szCs w:val="24"/>
        </w:rPr>
        <w:t>Bundle</w:t>
      </w:r>
      <w:r w:rsidRPr="00942F14">
        <w:rPr>
          <w:rFonts w:asciiTheme="minorBidi" w:eastAsia="Times New Roman" w:hAnsiTheme="minorBidi"/>
          <w:color w:val="1F1F1F"/>
          <w:sz w:val="24"/>
          <w:szCs w:val="24"/>
          <w:rtl/>
        </w:rPr>
        <w:t xml:space="preserve"> המקורי כפי שהוא לנותן השירות.</w:t>
      </w:r>
    </w:p>
    <w:p w14:paraId="1F3A638B" w14:textId="77777777" w:rsidR="00942F14" w:rsidRPr="00942F14" w:rsidRDefault="00942F14" w:rsidP="004C3900">
      <w:pPr>
        <w:pStyle w:val="Heading3"/>
        <w:rPr>
          <w:rtl/>
        </w:rPr>
      </w:pPr>
      <w:bookmarkStart w:id="32" w:name="_Toc228829424"/>
      <w:r w:rsidRPr="00942F14">
        <w:rPr>
          <w:rtl/>
        </w:rPr>
        <w:t>ג. פלט מהרכיב (</w:t>
      </w:r>
      <w:r w:rsidRPr="00942F14">
        <w:t>Output</w:t>
      </w:r>
      <w:r w:rsidRPr="00942F14">
        <w:rPr>
          <w:rtl/>
        </w:rPr>
        <w:t>)</w:t>
      </w:r>
      <w:bookmarkEnd w:id="32"/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1868"/>
        <w:gridCol w:w="4020"/>
        <w:gridCol w:w="1570"/>
      </w:tblGrid>
      <w:tr w:rsidR="00942F14" w:rsidRPr="00942F14" w14:paraId="1B8D1D6B" w14:textId="77777777" w:rsidTr="00942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98472" w14:textId="77777777" w:rsidR="00942F14" w:rsidRPr="00942F14" w:rsidRDefault="00942F14" w:rsidP="00942F14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תרחיש</w:t>
            </w:r>
          </w:p>
        </w:tc>
        <w:tc>
          <w:tcPr>
            <w:tcW w:w="0" w:type="auto"/>
            <w:hideMark/>
          </w:tcPr>
          <w:p w14:paraId="6E2ABEB0" w14:textId="77777777" w:rsidR="00942F14" w:rsidRPr="00942F14" w:rsidRDefault="00942F14" w:rsidP="00942F1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פלט לנותן השירות</w:t>
            </w:r>
          </w:p>
        </w:tc>
        <w:tc>
          <w:tcPr>
            <w:tcW w:w="0" w:type="auto"/>
            <w:hideMark/>
          </w:tcPr>
          <w:p w14:paraId="78E24565" w14:textId="77777777" w:rsidR="00942F14" w:rsidRPr="00942F14" w:rsidRDefault="00942F14" w:rsidP="00942F1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סטטוס </w:t>
            </w: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HTTP</w:t>
            </w:r>
          </w:p>
        </w:tc>
      </w:tr>
      <w:tr w:rsidR="00942F14" w:rsidRPr="00942F14" w14:paraId="146CBD29" w14:textId="77777777" w:rsidTr="00942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E50BD" w14:textId="77777777" w:rsidR="00942F14" w:rsidRPr="00942F14" w:rsidRDefault="00942F14" w:rsidP="00942F14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תקין (המידע נקי)</w:t>
            </w:r>
          </w:p>
        </w:tc>
        <w:tc>
          <w:tcPr>
            <w:tcW w:w="0" w:type="auto"/>
            <w:hideMark/>
          </w:tcPr>
          <w:p w14:paraId="2D5C2559" w14:textId="77777777" w:rsidR="00942F14" w:rsidRPr="00942F14" w:rsidRDefault="00942F14" w:rsidP="00942F1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ה-</w:t>
            </w: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JSON Bundle</w:t>
            </w: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המקורי</w:t>
            </w:r>
          </w:p>
        </w:tc>
        <w:tc>
          <w:tcPr>
            <w:tcW w:w="0" w:type="auto"/>
            <w:hideMark/>
          </w:tcPr>
          <w:p w14:paraId="43119422" w14:textId="77777777" w:rsidR="00942F14" w:rsidRPr="00942F14" w:rsidRDefault="00942F14" w:rsidP="00942F1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  <w:rtl/>
              </w:rPr>
              <w:t xml:space="preserve">200 </w:t>
            </w:r>
            <w:r w:rsidRPr="00942F14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OK</w:t>
            </w:r>
          </w:p>
        </w:tc>
      </w:tr>
      <w:tr w:rsidR="00942F14" w:rsidRPr="00942F14" w14:paraId="69710104" w14:textId="77777777" w:rsidTr="00942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19B72" w14:textId="77777777" w:rsidR="00942F14" w:rsidRPr="00942F14" w:rsidRDefault="00942F14" w:rsidP="00942F14">
            <w:pPr>
              <w:bidi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לא תקין (זיהוי </w:t>
            </w: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14D53E2E" w14:textId="77777777" w:rsidR="00942F14" w:rsidRPr="00942F14" w:rsidRDefault="00942F14" w:rsidP="00942F1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הודעת שגיאה כללית (</w:t>
            </w:r>
            <w:proofErr w:type="spellStart"/>
            <w:r w:rsidRPr="00942F14">
              <w:rPr>
                <w:rFonts w:asciiTheme="minorBidi" w:eastAsia="Times New Roman" w:hAnsiTheme="minorBidi"/>
                <w:color w:val="444746"/>
                <w:sz w:val="20"/>
                <w:szCs w:val="20"/>
                <w:bdr w:val="none" w:sz="0" w:space="0" w:color="auto" w:frame="1"/>
              </w:rPr>
              <w:t>OperationOutcome</w:t>
            </w:r>
            <w:proofErr w:type="spellEnd"/>
            <w:r w:rsidRPr="00942F14">
              <w:rPr>
                <w:rFonts w:asciiTheme="minorBidi" w:eastAsia="Times New Roman" w:hAnsiTheme="minorBidi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53BF356A" w14:textId="5F60DBB2" w:rsidR="00942F14" w:rsidRPr="00942F14" w:rsidRDefault="003A0CFE" w:rsidP="00942F1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1F1F1F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hint="cs"/>
                <w:color w:val="444746"/>
                <w:sz w:val="20"/>
                <w:szCs w:val="20"/>
                <w:bdr w:val="none" w:sz="0" w:space="0" w:color="auto" w:frame="1"/>
                <w:rtl/>
              </w:rPr>
              <w:t xml:space="preserve">400 </w:t>
            </w:r>
          </w:p>
        </w:tc>
      </w:tr>
    </w:tbl>
    <w:p w14:paraId="5CB34CB6" w14:textId="77777777" w:rsidR="005D2DDF" w:rsidRPr="00E505AD" w:rsidRDefault="005D2DDF" w:rsidP="005D2DDF">
      <w:pPr>
        <w:bidi/>
        <w:spacing w:after="120" w:line="240" w:lineRule="auto"/>
        <w:rPr>
          <w:rFonts w:asciiTheme="minorBidi" w:eastAsia="Times New Roman" w:hAnsiTheme="minorBidi"/>
          <w:color w:val="1F1F1F"/>
          <w:sz w:val="24"/>
          <w:szCs w:val="24"/>
        </w:rPr>
      </w:pPr>
    </w:p>
    <w:sectPr w:rsidR="005D2DDF" w:rsidRPr="00E505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6E56"/>
    <w:multiLevelType w:val="multilevel"/>
    <w:tmpl w:val="5412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1094C"/>
    <w:multiLevelType w:val="multilevel"/>
    <w:tmpl w:val="AAE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36FE5"/>
    <w:multiLevelType w:val="multilevel"/>
    <w:tmpl w:val="DAC2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D34E5"/>
    <w:multiLevelType w:val="multilevel"/>
    <w:tmpl w:val="DE1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C29CE"/>
    <w:multiLevelType w:val="multilevel"/>
    <w:tmpl w:val="F07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E786B"/>
    <w:multiLevelType w:val="multilevel"/>
    <w:tmpl w:val="E65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00D7B"/>
    <w:multiLevelType w:val="multilevel"/>
    <w:tmpl w:val="CF72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DB6BDC"/>
    <w:multiLevelType w:val="multilevel"/>
    <w:tmpl w:val="341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E0"/>
    <w:rsid w:val="00167632"/>
    <w:rsid w:val="00180869"/>
    <w:rsid w:val="0028388E"/>
    <w:rsid w:val="002C0E9D"/>
    <w:rsid w:val="00364176"/>
    <w:rsid w:val="003A0A51"/>
    <w:rsid w:val="003A0CFE"/>
    <w:rsid w:val="004C3900"/>
    <w:rsid w:val="004C7C4A"/>
    <w:rsid w:val="005D2DDF"/>
    <w:rsid w:val="0061782E"/>
    <w:rsid w:val="006D4336"/>
    <w:rsid w:val="007A32A6"/>
    <w:rsid w:val="007E03E7"/>
    <w:rsid w:val="007F57D5"/>
    <w:rsid w:val="008A02E9"/>
    <w:rsid w:val="008D0BD4"/>
    <w:rsid w:val="00917909"/>
    <w:rsid w:val="00942F14"/>
    <w:rsid w:val="009873F7"/>
    <w:rsid w:val="00A002E0"/>
    <w:rsid w:val="00A70A1F"/>
    <w:rsid w:val="00AE4634"/>
    <w:rsid w:val="00BF62CB"/>
    <w:rsid w:val="00C139C9"/>
    <w:rsid w:val="00C440A7"/>
    <w:rsid w:val="00C442BB"/>
    <w:rsid w:val="00C84A62"/>
    <w:rsid w:val="00D25034"/>
    <w:rsid w:val="00D50C77"/>
    <w:rsid w:val="00D73A61"/>
    <w:rsid w:val="00DD0AD9"/>
    <w:rsid w:val="00DF7CC7"/>
    <w:rsid w:val="00E3791A"/>
    <w:rsid w:val="00E505AD"/>
    <w:rsid w:val="00E7029D"/>
    <w:rsid w:val="00E74465"/>
    <w:rsid w:val="00E8188A"/>
    <w:rsid w:val="00EB555F"/>
    <w:rsid w:val="00F366B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5257"/>
  <w15:chartTrackingRefBased/>
  <w15:docId w15:val="{D9932FDF-0CF4-4D0C-9AB6-B38C6A31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0A51"/>
    <w:pPr>
      <w:bidi/>
      <w:spacing w:before="100" w:beforeAutospacing="1" w:after="100" w:afterAutospacing="1" w:line="240" w:lineRule="auto"/>
      <w:outlineLvl w:val="0"/>
    </w:pPr>
    <w:rPr>
      <w:rFonts w:asciiTheme="minorBidi" w:eastAsia="Times New Roman" w:hAnsiTheme="minorBid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0A51"/>
    <w:pPr>
      <w:bidi/>
      <w:spacing w:before="100" w:beforeAutospacing="1" w:after="100" w:afterAutospacing="1" w:line="240" w:lineRule="auto"/>
      <w:outlineLvl w:val="1"/>
    </w:pPr>
    <w:rPr>
      <w:rFonts w:asciiTheme="minorBidi" w:eastAsia="Times New Roman" w:hAnsiTheme="minorBid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4336"/>
    <w:pPr>
      <w:bidi/>
      <w:spacing w:before="100" w:beforeAutospacing="1" w:after="100" w:afterAutospacing="1" w:line="240" w:lineRule="auto"/>
      <w:outlineLvl w:val="2"/>
    </w:pPr>
    <w:rPr>
      <w:rFonts w:asciiTheme="minorBidi" w:eastAsia="Times New Roman" w:hAnsiTheme="minorBidi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A51"/>
    <w:rPr>
      <w:rFonts w:asciiTheme="minorBidi" w:eastAsia="Times New Roman" w:hAnsiTheme="minorBidi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0A51"/>
    <w:rPr>
      <w:rFonts w:asciiTheme="minorBidi" w:eastAsia="Times New Roman" w:hAnsiTheme="minorBid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4336"/>
    <w:rPr>
      <w:rFonts w:asciiTheme="minorBidi" w:eastAsia="Times New Roman" w:hAnsiTheme="minorBidi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11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11E0"/>
    <w:rPr>
      <w:b/>
      <w:bCs/>
    </w:rPr>
  </w:style>
  <w:style w:type="table" w:styleId="GridTable6Colorful-Accent5">
    <w:name w:val="Grid Table 6 Colorful Accent 5"/>
    <w:basedOn w:val="TableNormal"/>
    <w:uiPriority w:val="51"/>
    <w:rsid w:val="0028388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E03E7"/>
    <w:pPr>
      <w:keepNext/>
      <w:keepLines/>
      <w:bidi w:val="0"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E03E7"/>
    <w:pPr>
      <w:tabs>
        <w:tab w:val="right" w:leader="dot" w:pos="9350"/>
      </w:tabs>
      <w:bidi/>
      <w:spacing w:after="100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7E03E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03E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E03E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E0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3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44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D2235-FB10-48E3-BAAD-10363F272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12</Pages>
  <Words>1781</Words>
  <Characters>10153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Health</Company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שניר ארליך</dc:creator>
  <cp:keywords/>
  <dc:description/>
  <cp:lastModifiedBy>שניר ארליך</cp:lastModifiedBy>
  <cp:revision>39</cp:revision>
  <dcterms:created xsi:type="dcterms:W3CDTF">2026-05-04T05:46:00Z</dcterms:created>
  <dcterms:modified xsi:type="dcterms:W3CDTF">2026-05-05T08:45:00Z</dcterms:modified>
</cp:coreProperties>
</file>