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D6" w:rsidRPr="00FB35D6" w:rsidRDefault="00FB35D6" w:rsidP="00FB35D6">
      <w:pPr>
        <w:spacing w:before="200" w:after="200"/>
        <w:ind w:firstLineChars="0" w:firstLine="560"/>
        <w:jc w:val="left"/>
        <w:rPr>
          <w:rFonts w:ascii="微软雅黑" w:eastAsia="微软雅黑" w:hAnsi="微软雅黑" w:cs="Calibri"/>
          <w:color w:val="000000"/>
          <w:kern w:val="0"/>
          <w:sz w:val="28"/>
          <w:szCs w:val="28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 w:val="28"/>
          <w:szCs w:val="28"/>
        </w:rPr>
        <w:t>变量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见变量表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 w:val="36"/>
          <w:szCs w:val="36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 w:val="36"/>
          <w:szCs w:val="36"/>
        </w:rPr>
        <w:t>一、购买平值</w:t>
      </w:r>
      <w:proofErr w:type="gram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 w:val="36"/>
          <w:szCs w:val="36"/>
        </w:rPr>
        <w:t>或虚值看跌</w:t>
      </w:r>
      <w:proofErr w:type="gram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 w:val="36"/>
          <w:szCs w:val="36"/>
        </w:rPr>
        <w:t>期权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第一步：</w:t>
      </w: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for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i_k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in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plow_T</w:t>
      </w:r>
      <w:proofErr w:type="spellEnd"/>
      <w:r w:rsidR="009452BE">
        <w:rPr>
          <w:rFonts w:ascii="微软雅黑" w:eastAsia="微软雅黑" w:hAnsi="微软雅黑" w:cs="Calibri" w:hint="eastAsia"/>
          <w:color w:val="000000"/>
          <w:kern w:val="0"/>
          <w:szCs w:val="21"/>
        </w:rPr>
        <w:t>（隐含条件</w:t>
      </w:r>
      <w:proofErr w:type="spellStart"/>
      <w:r w:rsidR="009452BE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r w:rsidR="009452BE">
        <w:rPr>
          <w:rFonts w:ascii="微软雅黑" w:eastAsia="微软雅黑" w:hAnsi="微软雅黑" w:cs="Calibri"/>
          <w:color w:val="000000"/>
          <w:kern w:val="0"/>
          <w:szCs w:val="21"/>
        </w:rPr>
        <w:t>_cp</w:t>
      </w:r>
      <w:proofErr w:type="spellEnd"/>
      <w:r w:rsidR="009452BE">
        <w:rPr>
          <w:rFonts w:ascii="微软雅黑" w:eastAsia="微软雅黑" w:hAnsi="微软雅黑" w:cs="Calibri"/>
          <w:color w:val="000000"/>
          <w:kern w:val="0"/>
          <w:szCs w:val="21"/>
        </w:rPr>
        <w:t>==-1</w:t>
      </w:r>
      <w:r w:rsidR="009452BE">
        <w:rPr>
          <w:rFonts w:ascii="微软雅黑" w:eastAsia="微软雅黑" w:hAnsi="微软雅黑" w:cs="Calibri" w:hint="eastAsia"/>
          <w:color w:val="000000"/>
          <w:kern w:val="0"/>
          <w:szCs w:val="21"/>
        </w:rPr>
        <w:t>）</w:t>
      </w:r>
    </w:p>
    <w:p w:rsidR="00FB35D6" w:rsidRPr="00FB35D6" w:rsidRDefault="00FB35D6" w:rsidP="00FB35D6">
      <w:pPr>
        <w:spacing w:before="200" w:after="200"/>
        <w:ind w:left="960" w:firstLineChars="0" w:firstLine="30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gram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if(</w:t>
      </w:r>
      <w:proofErr w:type="spellStart"/>
      <w:proofErr w:type="gram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i_k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&gt;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s_exp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)</w:t>
      </w:r>
    </w:p>
    <w:p w:rsidR="00FB35D6" w:rsidRPr="00FB35D6" w:rsidRDefault="00FB35D6" w:rsidP="00FB35D6">
      <w:pPr>
        <w:spacing w:before="200" w:after="200"/>
        <w:ind w:left="1380" w:firstLineChars="0" w:firstLine="30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i_num</w:t>
      </w:r>
      <w:proofErr w:type="spellEnd"/>
      <w:proofErr w:type="gram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=[</w:t>
      </w:r>
      <w:proofErr w:type="gram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N/(10000*abs(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i_delta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))]+1; </w:t>
      </w:r>
    </w:p>
    <w:p w:rsidR="00FB35D6" w:rsidRPr="00FB35D6" w:rsidRDefault="00FB35D6" w:rsidP="00FB35D6">
      <w:pPr>
        <w:spacing w:before="200" w:after="200"/>
        <w:ind w:left="1680"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if(N*(p_asset-s_exp)&gt;(N*p_asset-(i_num*10000-N)*(i_k-s_exp)-N*i_k+i_num*10000*i_price</w:t>
      </w:r>
      <w:r w:rsidR="00DE0AA7">
        <w:rPr>
          <w:rFonts w:ascii="微软雅黑" w:eastAsia="微软雅黑" w:hAnsi="微软雅黑" w:cs="Calibri"/>
          <w:b/>
          <w:bCs/>
          <w:color w:val="000000"/>
          <w:kern w:val="0"/>
          <w:szCs w:val="21"/>
        </w:rPr>
        <w:t>1</w:t>
      </w: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）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#要求不做套保的最大损失值要大于买了套保组合的最大成本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将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放入集合 </w:t>
      </w: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 xml:space="preserve">D </w:t>
      </w: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中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第二步：展示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遍历D中所有期权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 xml:space="preserve">套保成本 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i_num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*10000*i_price</w:t>
      </w:r>
      <w:r w:rsidR="00DE0AA7">
        <w:rPr>
          <w:rFonts w:ascii="微软雅黑" w:eastAsia="微软雅黑" w:hAnsi="微软雅黑" w:cs="Calibri"/>
          <w:b/>
          <w:bCs/>
          <w:color w:val="000000"/>
          <w:kern w:val="0"/>
          <w:szCs w:val="21"/>
        </w:rPr>
        <w:t>1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到达预期值的最大亏损（包含成本） N*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p_asset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-(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i_num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*10000-N)*(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i_k-s_exp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)-N*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i_k+i_num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*10000*i_price</w:t>
      </w:r>
      <w:r w:rsidR="00DE0AA7">
        <w:rPr>
          <w:rFonts w:ascii="微软雅黑" w:eastAsia="微软雅黑" w:hAnsi="微软雅黑" w:cs="Calibri"/>
          <w:b/>
          <w:bCs/>
          <w:color w:val="000000"/>
          <w:kern w:val="0"/>
          <w:szCs w:val="21"/>
        </w:rPr>
        <w:t>1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第三步：回测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spellStart"/>
      <w:proofErr w:type="gram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for</w:t>
      </w:r>
      <w:proofErr w:type="gram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m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in month</w:t>
      </w:r>
    </w:p>
    <w:p w:rsidR="00FB35D6" w:rsidRPr="00FB35D6" w:rsidRDefault="00FB35D6" w:rsidP="00FB35D6">
      <w:pPr>
        <w:spacing w:before="200" w:after="200"/>
        <w:ind w:firstLineChars="0" w:firstLine="42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gram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lastRenderedPageBreak/>
        <w:t>for</w:t>
      </w:r>
      <w:proofErr w:type="gram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'_k in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plow_T</w:t>
      </w:r>
      <w:proofErr w:type="spellEnd"/>
    </w:p>
    <w:p w:rsidR="00FB35D6" w:rsidRPr="00FB35D6" w:rsidRDefault="00FB35D6" w:rsidP="00FB35D6">
      <w:pPr>
        <w:spacing w:before="200" w:after="200"/>
        <w:ind w:left="420" w:firstLineChars="0" w:firstLine="42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if ((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i_k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-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p_asset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) -(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'_k - asset_close1)&lt;=eps) #差价相等</w:t>
      </w:r>
    </w:p>
    <w:p w:rsidR="00FB35D6" w:rsidRPr="00FB35D6" w:rsidRDefault="00FB35D6" w:rsidP="00FB35D6">
      <w:pPr>
        <w:spacing w:before="200" w:after="200"/>
        <w:ind w:left="420" w:firstLineChars="0"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if(asset_close2&lt;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'_k)</w:t>
      </w: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#到期成为实值</w:t>
      </w:r>
    </w:p>
    <w:p w:rsidR="00FB35D6" w:rsidRPr="00FB35D6" w:rsidRDefault="00FB35D6" w:rsidP="00FB35D6">
      <w:pPr>
        <w:spacing w:before="200" w:after="200"/>
        <w:ind w:left="1260"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total_loss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= N * i'_close1 + (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num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*10000 - N) * (i'_close1 - i'_close2) + N * (asset_close1 -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'_k)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#N * i'_close1——买入股票数量对应的期权的成本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#(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num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*10000 - N) * (i'_close1 - i'_close2) ——多余期权亏损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#N * (asset_close1 -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'_k)——受保护股票的亏损</w:t>
      </w:r>
    </w:p>
    <w:p w:rsidR="00FB35D6" w:rsidRPr="00FB35D6" w:rsidRDefault="00FB35D6" w:rsidP="00FB35D6">
      <w:pPr>
        <w:spacing w:before="200" w:after="200"/>
        <w:ind w:left="420" w:firstLineChars="0"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else</w:t>
      </w: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#到期成为虚值</w:t>
      </w:r>
    </w:p>
    <w:p w:rsidR="00FB35D6" w:rsidRPr="00FB35D6" w:rsidRDefault="00FB35D6" w:rsidP="00FB35D6">
      <w:pPr>
        <w:spacing w:before="200" w:after="200"/>
        <w:ind w:left="840" w:firstLineChars="0" w:firstLine="42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total_loss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=i'_close1*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num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*10000+N*(asset_close1-asset_close2)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#i'_close1*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num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*10000——购买期权成本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#N * (asset_close1-asset_close2)——股票亏损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展示图一：投资者</w:t>
      </w:r>
      <w:proofErr w:type="gram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不</w:t>
      </w:r>
      <w:proofErr w:type="gram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持有期权时的收益曲线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以month为横坐标，N*(asset_close1-asset_close2)为纵坐标绘图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展示图二：投资者持有期权时的收益曲线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以month为横坐标，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total_loss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为纵坐标绘图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 w:val="36"/>
          <w:szCs w:val="36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 w:val="36"/>
          <w:szCs w:val="36"/>
        </w:rPr>
        <w:t>二、购买实值看跌期权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lastRenderedPageBreak/>
        <w:t xml:space="preserve">第一步： </w:t>
      </w:r>
      <w:proofErr w:type="gram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for</w:t>
      </w:r>
      <w:proofErr w:type="gram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in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phigh_T</w:t>
      </w:r>
      <w:proofErr w:type="spellEnd"/>
    </w:p>
    <w:p w:rsidR="00FB35D6" w:rsidRPr="00FB35D6" w:rsidRDefault="00FB35D6" w:rsidP="00FB35D6">
      <w:pPr>
        <w:spacing w:before="200" w:after="200"/>
        <w:ind w:left="840" w:firstLineChars="0" w:firstLine="42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i_num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=[N/(10000*abs(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i_delta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))]+1；#向上取整</w:t>
      </w:r>
    </w:p>
    <w:p w:rsidR="00FB35D6" w:rsidRPr="00FB35D6" w:rsidRDefault="00FB35D6" w:rsidP="00FB35D6">
      <w:pPr>
        <w:spacing w:before="200" w:after="200"/>
        <w:ind w:left="1680"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if(</w:t>
      </w: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N*(p_asset-s_exp)&gt;(N*p_asset-(i_num*10000-N)*(i_k-s_exp)-N*i_k+i_num*10000*i_price</w:t>
      </w:r>
      <w:r w:rsidR="00DE0AA7">
        <w:rPr>
          <w:rFonts w:ascii="微软雅黑" w:eastAsia="微软雅黑" w:hAnsi="微软雅黑" w:cs="Calibri"/>
          <w:b/>
          <w:bCs/>
          <w:color w:val="000000"/>
          <w:kern w:val="0"/>
          <w:szCs w:val="21"/>
        </w:rPr>
        <w:t>1</w:t>
      </w: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）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将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放入集合 </w:t>
      </w: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 xml:space="preserve">D </w:t>
      </w: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中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第二步：展示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遍历D中所有期权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 xml:space="preserve">套保成本 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i_num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*10000*i_price</w:t>
      </w:r>
      <w:r w:rsidR="00DE0AA7">
        <w:rPr>
          <w:rFonts w:ascii="微软雅黑" w:eastAsia="微软雅黑" w:hAnsi="微软雅黑" w:cs="Calibri"/>
          <w:b/>
          <w:bCs/>
          <w:color w:val="000000"/>
          <w:kern w:val="0"/>
          <w:szCs w:val="21"/>
        </w:rPr>
        <w:t>1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到达预期值的最大亏损(包含成本) N*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p_asset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-(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i_num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*10000-N)*(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i_k-s_exp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)-N*</w:t>
      </w:r>
      <w:proofErr w:type="spellStart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i_k+i_num</w:t>
      </w:r>
      <w:proofErr w:type="spellEnd"/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*10000*i_price</w:t>
      </w:r>
      <w:r w:rsidR="00DE0AA7">
        <w:rPr>
          <w:rFonts w:ascii="微软雅黑" w:eastAsia="微软雅黑" w:hAnsi="微软雅黑" w:cs="Calibri"/>
          <w:b/>
          <w:bCs/>
          <w:color w:val="000000"/>
          <w:kern w:val="0"/>
          <w:szCs w:val="21"/>
        </w:rPr>
        <w:t>1</w:t>
      </w:r>
      <w:bookmarkStart w:id="0" w:name="_GoBack"/>
      <w:bookmarkEnd w:id="0"/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b/>
          <w:bCs/>
          <w:color w:val="000000"/>
          <w:kern w:val="0"/>
          <w:szCs w:val="21"/>
        </w:rPr>
        <w:t>第三步：回测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spellStart"/>
      <w:proofErr w:type="gram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for</w:t>
      </w:r>
      <w:proofErr w:type="gram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m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in month</w:t>
      </w:r>
    </w:p>
    <w:p w:rsidR="00FB35D6" w:rsidRPr="00FB35D6" w:rsidRDefault="00FB35D6" w:rsidP="00FB35D6">
      <w:pPr>
        <w:spacing w:before="200" w:after="200"/>
        <w:ind w:firstLineChars="0" w:firstLine="42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gram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for</w:t>
      </w:r>
      <w:proofErr w:type="gram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'_k in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phigh_T</w:t>
      </w:r>
      <w:proofErr w:type="spellEnd"/>
    </w:p>
    <w:p w:rsidR="00FB35D6" w:rsidRPr="00FB35D6" w:rsidRDefault="00FB35D6" w:rsidP="00FB35D6">
      <w:pPr>
        <w:spacing w:before="200" w:after="200"/>
        <w:ind w:left="420" w:firstLineChars="0" w:firstLine="42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if ((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i_k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-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p_asset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) -(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'_k - asset_close1)&lt;eps) #差价相等</w:t>
      </w:r>
    </w:p>
    <w:p w:rsidR="00FB35D6" w:rsidRPr="00FB35D6" w:rsidRDefault="00FB35D6" w:rsidP="00FB35D6">
      <w:pPr>
        <w:spacing w:before="200" w:after="200"/>
        <w:ind w:left="840" w:firstLineChars="0" w:firstLine="42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total_loss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 = N * i'_close1 + (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num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 xml:space="preserve">*10000 - N) * (i'_close1 - i'_close2) + N * (asset_close1 -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'_k)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# N*i'_close1——买入股票数量对应的期权的成本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# (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num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*10000 - N)*(i'_close1 - i'_close2) ——多余期权亏损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lastRenderedPageBreak/>
        <w:t xml:space="preserve"># N*(asset_close1 - 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i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'_k)——受保护股票的亏损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展示图一：投资者</w:t>
      </w:r>
      <w:proofErr w:type="gram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不</w:t>
      </w:r>
      <w:proofErr w:type="gram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持有期权时的收益曲线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以month为横坐标，N*(asset_close1-asset_close2)为纵坐标绘图</w:t>
      </w:r>
    </w:p>
    <w:p w:rsidR="00FB35D6" w:rsidRPr="00FB35D6" w:rsidRDefault="00FB35D6" w:rsidP="00FB35D6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展示图二：投资者持有期权时的收益曲线</w:t>
      </w:r>
    </w:p>
    <w:p w:rsidR="00FB35D6" w:rsidRPr="00FB35D6" w:rsidRDefault="00FB35D6" w:rsidP="00822A9A">
      <w:pPr>
        <w:spacing w:before="200" w:after="200"/>
        <w:ind w:firstLineChars="0" w:firstLine="0"/>
        <w:jc w:val="left"/>
        <w:rPr>
          <w:rFonts w:ascii="微软雅黑" w:eastAsia="微软雅黑" w:hAnsi="微软雅黑" w:cs="Calibri"/>
          <w:color w:val="000000"/>
          <w:kern w:val="0"/>
          <w:szCs w:val="21"/>
        </w:rPr>
      </w:pPr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以month为横坐标，</w:t>
      </w:r>
      <w:proofErr w:type="spellStart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total_loss</w:t>
      </w:r>
      <w:proofErr w:type="spellEnd"/>
      <w:r w:rsidRPr="00FB35D6">
        <w:rPr>
          <w:rFonts w:ascii="微软雅黑" w:eastAsia="微软雅黑" w:hAnsi="微软雅黑" w:cs="Calibri" w:hint="eastAsia"/>
          <w:color w:val="000000"/>
          <w:kern w:val="0"/>
          <w:szCs w:val="21"/>
        </w:rPr>
        <w:t>为纵坐标绘图</w:t>
      </w:r>
    </w:p>
    <w:p w:rsidR="000C49FE" w:rsidRPr="00FB35D6" w:rsidRDefault="00603819" w:rsidP="00FB35D6">
      <w:pPr>
        <w:ind w:firstLine="420"/>
      </w:pPr>
    </w:p>
    <w:sectPr w:rsidR="000C49FE" w:rsidRPr="00FB35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819" w:rsidRDefault="00603819" w:rsidP="009452BE">
      <w:pPr>
        <w:ind w:firstLine="420"/>
      </w:pPr>
      <w:r>
        <w:separator/>
      </w:r>
    </w:p>
  </w:endnote>
  <w:endnote w:type="continuationSeparator" w:id="0">
    <w:p w:rsidR="00603819" w:rsidRDefault="00603819" w:rsidP="009452B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2BE" w:rsidRDefault="009452B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2BE" w:rsidRDefault="009452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2BE" w:rsidRDefault="009452B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819" w:rsidRDefault="00603819" w:rsidP="009452BE">
      <w:pPr>
        <w:ind w:firstLine="420"/>
      </w:pPr>
      <w:r>
        <w:separator/>
      </w:r>
    </w:p>
  </w:footnote>
  <w:footnote w:type="continuationSeparator" w:id="0">
    <w:p w:rsidR="00603819" w:rsidRDefault="00603819" w:rsidP="009452B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2BE" w:rsidRDefault="009452B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2BE" w:rsidRDefault="009452B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2BE" w:rsidRDefault="009452BE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89"/>
    <w:rsid w:val="001029F7"/>
    <w:rsid w:val="00170F78"/>
    <w:rsid w:val="003705D8"/>
    <w:rsid w:val="004D009E"/>
    <w:rsid w:val="00603819"/>
    <w:rsid w:val="00687630"/>
    <w:rsid w:val="006C706C"/>
    <w:rsid w:val="00822A9A"/>
    <w:rsid w:val="008D3851"/>
    <w:rsid w:val="009023D1"/>
    <w:rsid w:val="009452BE"/>
    <w:rsid w:val="00B37252"/>
    <w:rsid w:val="00CD0663"/>
    <w:rsid w:val="00CE3589"/>
    <w:rsid w:val="00DE0AA7"/>
    <w:rsid w:val="00F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A0414"/>
  <w15:chartTrackingRefBased/>
  <w15:docId w15:val="{BC4268C8-8E5E-4D3B-9FA8-79AB1C9B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F78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45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52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5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YL</dc:creator>
  <cp:keywords/>
  <dc:description/>
  <cp:lastModifiedBy>G YL</cp:lastModifiedBy>
  <cp:revision>5</cp:revision>
  <dcterms:created xsi:type="dcterms:W3CDTF">2018-07-23T11:39:00Z</dcterms:created>
  <dcterms:modified xsi:type="dcterms:W3CDTF">2018-07-26T09:54:00Z</dcterms:modified>
</cp:coreProperties>
</file>