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6D0" w:rsidRPr="005D56D0" w:rsidRDefault="005D56D0" w:rsidP="005D56D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D56D0">
        <w:rPr>
          <w:rFonts w:ascii="Helvetica" w:eastAsia="Times New Roman" w:hAnsi="Helvetica" w:cs="Helvetica"/>
          <w:color w:val="610B38"/>
          <w:kern w:val="36"/>
          <w:sz w:val="44"/>
          <w:szCs w:val="44"/>
        </w:rPr>
        <w:t>Java EE</w:t>
      </w:r>
    </w:p>
    <w:p w:rsidR="00792419" w:rsidRDefault="005D56D0">
      <w:pPr>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Style w:val="Strong"/>
          <w:rFonts w:ascii="Verdana" w:hAnsi="Verdana"/>
          <w:color w:val="000000"/>
          <w:sz w:val="20"/>
          <w:szCs w:val="20"/>
          <w:shd w:val="clear" w:color="auto" w:fill="FFFFFF"/>
        </w:rPr>
        <w:t>Java EE</w:t>
      </w:r>
      <w:r>
        <w:rPr>
          <w:rFonts w:ascii="Verdana" w:hAnsi="Verdana"/>
          <w:color w:val="000000"/>
          <w:sz w:val="20"/>
          <w:szCs w:val="20"/>
          <w:shd w:val="clear" w:color="auto" w:fill="FFFFFF"/>
        </w:rPr>
        <w:t> stands for </w:t>
      </w:r>
      <w:r>
        <w:rPr>
          <w:rStyle w:val="Strong"/>
          <w:rFonts w:ascii="Verdana" w:hAnsi="Verdana"/>
          <w:color w:val="000000"/>
          <w:sz w:val="20"/>
          <w:szCs w:val="20"/>
          <w:shd w:val="clear" w:color="auto" w:fill="FFFFFF"/>
        </w:rPr>
        <w:t>Java Enterprise Edition</w:t>
      </w:r>
      <w:r>
        <w:rPr>
          <w:rFonts w:ascii="Verdana" w:hAnsi="Verdana"/>
          <w:color w:val="000000"/>
          <w:sz w:val="20"/>
          <w:szCs w:val="20"/>
          <w:shd w:val="clear" w:color="auto" w:fill="FFFFFF"/>
        </w:rPr>
        <w:t>, which was earlier known as J2EE and is currently known as Jakarta EE. It is a set of specifications wrapping around Java SE (Standard Edition). The Java EE provides a platform for developers with enterprise features such as distributed computing and web services. Java EE applications are usually run on reference run times such as </w:t>
      </w:r>
      <w:proofErr w:type="spellStart"/>
      <w:r>
        <w:rPr>
          <w:rStyle w:val="Strong"/>
          <w:rFonts w:ascii="Verdana" w:hAnsi="Verdana"/>
          <w:color w:val="000000"/>
          <w:sz w:val="20"/>
          <w:szCs w:val="20"/>
          <w:shd w:val="clear" w:color="auto" w:fill="FFFFFF"/>
        </w:rPr>
        <w:t>microservers</w:t>
      </w:r>
      <w:proofErr w:type="spellEnd"/>
      <w:r>
        <w:rPr>
          <w:rFonts w:ascii="Verdana" w:hAnsi="Verdana"/>
          <w:color w:val="000000"/>
          <w:sz w:val="20"/>
          <w:szCs w:val="20"/>
          <w:shd w:val="clear" w:color="auto" w:fill="FFFFFF"/>
        </w:rPr>
        <w:t> or </w:t>
      </w:r>
      <w:r>
        <w:rPr>
          <w:rStyle w:val="Strong"/>
          <w:rFonts w:ascii="Verdana" w:hAnsi="Verdana"/>
          <w:color w:val="000000"/>
          <w:sz w:val="20"/>
          <w:szCs w:val="20"/>
          <w:shd w:val="clear" w:color="auto" w:fill="FFFFFF"/>
        </w:rPr>
        <w:t>application servers</w:t>
      </w:r>
      <w:r>
        <w:rPr>
          <w:rFonts w:ascii="Verdana" w:hAnsi="Verdana"/>
          <w:color w:val="000000"/>
          <w:sz w:val="20"/>
          <w:szCs w:val="20"/>
          <w:shd w:val="clear" w:color="auto" w:fill="FFFFFF"/>
        </w:rPr>
        <w:t>. Examples of some contexts where Java EE is used are e-commerce, accounting, banking information systems.</w:t>
      </w:r>
    </w:p>
    <w:p w:rsidR="005D56D0" w:rsidRDefault="005D56D0">
      <w:pPr>
        <w:rPr>
          <w:rFonts w:ascii="Verdana" w:hAnsi="Verdana"/>
          <w:color w:val="000000"/>
          <w:sz w:val="20"/>
          <w:szCs w:val="20"/>
          <w:shd w:val="clear" w:color="auto" w:fill="FFFFFF"/>
        </w:rPr>
      </w:pPr>
    </w:p>
    <w:p w:rsidR="005D56D0" w:rsidRDefault="005D56D0" w:rsidP="005D56D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Specifications of Java EE</w:t>
      </w:r>
    </w:p>
    <w:p w:rsidR="003D3862" w:rsidRDefault="003D3862"/>
    <w:p w:rsidR="003D3862" w:rsidRDefault="003D3862">
      <w:pPr>
        <w:rPr>
          <w:rFonts w:ascii="Verdana" w:hAnsi="Verdana"/>
          <w:color w:val="000000"/>
          <w:sz w:val="20"/>
          <w:szCs w:val="20"/>
          <w:shd w:val="clear" w:color="auto" w:fill="FFFFFF"/>
        </w:rPr>
      </w:pPr>
      <w:r>
        <w:rPr>
          <w:rFonts w:ascii="Verdana" w:hAnsi="Verdana"/>
          <w:color w:val="000000"/>
          <w:sz w:val="20"/>
          <w:szCs w:val="20"/>
          <w:shd w:val="clear" w:color="auto" w:fill="FFFFFF"/>
        </w:rPr>
        <w:t>Java EE has several specifications which are useful in making web pages, reading and writing from database in a transactional way, managing distributed queues. The Java EE contains several APIs which have the functionalities of base Java SE APIs such as Enterprise JavaBeans, connectors, Servlets, Java Server Pages and several web service technologies.</w:t>
      </w:r>
    </w:p>
    <w:p w:rsidR="003D3862" w:rsidRDefault="003D3862">
      <w:pPr>
        <w:rPr>
          <w:rFonts w:ascii="Verdana" w:hAnsi="Verdana"/>
          <w:color w:val="000000"/>
          <w:sz w:val="20"/>
          <w:szCs w:val="20"/>
          <w:shd w:val="clear" w:color="auto" w:fill="FFFFFF"/>
        </w:rPr>
      </w:pPr>
    </w:p>
    <w:p w:rsidR="003D3862" w:rsidRDefault="003D3862">
      <w:pPr>
        <w:rPr>
          <w:b/>
        </w:rPr>
      </w:pPr>
      <w:r>
        <w:rPr>
          <w:noProof/>
        </w:rPr>
        <w:drawing>
          <wp:inline distT="0" distB="0" distL="0" distR="0">
            <wp:extent cx="3762375" cy="2819400"/>
            <wp:effectExtent l="0" t="0" r="9525" b="0"/>
            <wp:docPr id="1" name="Picture 1" descr="Java 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2375" cy="2819400"/>
                    </a:xfrm>
                    <a:prstGeom prst="rect">
                      <a:avLst/>
                    </a:prstGeom>
                    <a:noFill/>
                    <a:ln>
                      <a:noFill/>
                    </a:ln>
                  </pic:spPr>
                </pic:pic>
              </a:graphicData>
            </a:graphic>
          </wp:inline>
        </w:drawing>
      </w:r>
    </w:p>
    <w:p w:rsidR="003D3862" w:rsidRPr="003D3862" w:rsidRDefault="003D3862">
      <w:pPr>
        <w:rPr>
          <w:b/>
        </w:rPr>
      </w:pPr>
      <w:bookmarkStart w:id="0" w:name="_GoBack"/>
      <w:bookmarkEnd w:id="0"/>
    </w:p>
    <w:sectPr w:rsidR="003D3862" w:rsidRPr="003D3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276"/>
    <w:rsid w:val="003D3862"/>
    <w:rsid w:val="005D56D0"/>
    <w:rsid w:val="00792419"/>
    <w:rsid w:val="00B87276"/>
    <w:rsid w:val="00F4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7D67"/>
  <w15:chartTrackingRefBased/>
  <w15:docId w15:val="{243B99E3-A5AA-414E-B56C-5770B970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56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5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6D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D56D0"/>
    <w:rPr>
      <w:b/>
      <w:bCs/>
    </w:rPr>
  </w:style>
  <w:style w:type="character" w:customStyle="1" w:styleId="Heading2Char">
    <w:name w:val="Heading 2 Char"/>
    <w:basedOn w:val="DefaultParagraphFont"/>
    <w:link w:val="Heading2"/>
    <w:uiPriority w:val="9"/>
    <w:semiHidden/>
    <w:rsid w:val="005D56D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19446">
      <w:bodyDiv w:val="1"/>
      <w:marLeft w:val="0"/>
      <w:marRight w:val="0"/>
      <w:marTop w:val="0"/>
      <w:marBottom w:val="0"/>
      <w:divBdr>
        <w:top w:val="none" w:sz="0" w:space="0" w:color="auto"/>
        <w:left w:val="none" w:sz="0" w:space="0" w:color="auto"/>
        <w:bottom w:val="none" w:sz="0" w:space="0" w:color="auto"/>
        <w:right w:val="none" w:sz="0" w:space="0" w:color="auto"/>
      </w:divBdr>
    </w:div>
    <w:div w:id="1352222837">
      <w:bodyDiv w:val="1"/>
      <w:marLeft w:val="0"/>
      <w:marRight w:val="0"/>
      <w:marTop w:val="0"/>
      <w:marBottom w:val="0"/>
      <w:divBdr>
        <w:top w:val="none" w:sz="0" w:space="0" w:color="auto"/>
        <w:left w:val="none" w:sz="0" w:space="0" w:color="auto"/>
        <w:bottom w:val="none" w:sz="0" w:space="0" w:color="auto"/>
        <w:right w:val="none" w:sz="0" w:space="0" w:color="auto"/>
      </w:divBdr>
    </w:div>
    <w:div w:id="163787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2801</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3</cp:revision>
  <dcterms:created xsi:type="dcterms:W3CDTF">2020-03-09T07:42:00Z</dcterms:created>
  <dcterms:modified xsi:type="dcterms:W3CDTF">2020-03-11T11:57:00Z</dcterms:modified>
</cp:coreProperties>
</file>