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广州一唯信息技术有限公司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1.离开上家公司的原因</w:t>
      </w:r>
    </w:p>
    <w:p>
      <w:pPr>
        <w:rPr>
          <w:rFonts w:hint="eastAsia"/>
        </w:rPr>
      </w:pPr>
      <w:r>
        <w:rPr>
          <w:rFonts w:hint="eastAsia"/>
        </w:rPr>
        <w:t>2.myisam和innodb的区别</w:t>
      </w:r>
    </w:p>
    <w:p>
      <w:pPr>
        <w:rPr>
          <w:rFonts w:hint="eastAsia"/>
        </w:rPr>
      </w:pPr>
      <w:r>
        <w:rPr>
          <w:rFonts w:hint="eastAsia"/>
        </w:rPr>
        <w:t>myisam引擎：myisam引擎提供了更快的查询速度，表锁、支持全文索引，还支持数据压缩，保存行数（innodb统计行数是要全表扫描的）</w:t>
      </w:r>
    </w:p>
    <w:p>
      <w:pPr>
        <w:rPr>
          <w:rFonts w:hint="eastAsia"/>
        </w:rPr>
      </w:pPr>
      <w:r>
        <w:rPr>
          <w:rFonts w:hint="eastAsia"/>
        </w:rPr>
        <w:t>innodb引擎：innodb提供事务处理、行级锁、外键等机制，如果是5.6版本是支持全文索引的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3.微信开发做过吗？第三方支付做过吗？</w:t>
      </w:r>
    </w:p>
    <w:p>
      <w:pPr>
        <w:rPr>
          <w:rFonts w:hint="eastAsia"/>
        </w:rPr>
      </w:pPr>
      <w:r>
        <w:rPr>
          <w:rFonts w:hint="eastAsia"/>
        </w:rPr>
        <w:t>4.高并发怎么处理？</w:t>
      </w:r>
    </w:p>
    <w:p>
      <w:pPr>
        <w:rPr>
          <w:rFonts w:hint="eastAsia"/>
        </w:rPr>
      </w:pPr>
      <w:r>
        <w:rPr>
          <w:rFonts w:hint="eastAsia"/>
        </w:rPr>
        <w:t>答：</w:t>
      </w:r>
    </w:p>
    <w:p>
      <w:pPr>
        <w:rPr>
          <w:rFonts w:hint="eastAsia"/>
        </w:rPr>
      </w:pPr>
      <w:r>
        <w:rPr>
          <w:rFonts w:hint="eastAsia"/>
        </w:rPr>
        <w:t>解决两方面的瓶颈</w:t>
      </w:r>
    </w:p>
    <w:p>
      <w:pPr>
        <w:rPr>
          <w:rFonts w:hint="eastAsia"/>
        </w:rPr>
      </w:pPr>
      <w:r>
        <w:rPr>
          <w:rFonts w:hint="eastAsia"/>
        </w:rPr>
        <w:t xml:space="preserve">第一：mysql：表的设计符合规范，适当的索引，选择适合的存储引擎。分表、分区。执行计划和慢查询优化sql。页面静态化以及数据缓存。数据库的主从搭建读写分离 </w:t>
      </w:r>
    </w:p>
    <w:p>
      <w:pPr>
        <w:rPr>
          <w:rFonts w:hint="eastAsia"/>
        </w:rPr>
      </w:pPr>
      <w:r>
        <w:rPr>
          <w:rFonts w:hint="eastAsia"/>
        </w:rPr>
        <w:t>第二：web服务器</w:t>
      </w:r>
    </w:p>
    <w:p>
      <w:pPr>
        <w:rPr>
          <w:rFonts w:hint="eastAsia"/>
        </w:rPr>
      </w:pPr>
      <w:r>
        <w:rPr>
          <w:rFonts w:hint="eastAsia"/>
        </w:rPr>
        <w:t>负载均衡架构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5.给你一个不熟悉的框架，你该从哪入手？</w:t>
      </w:r>
    </w:p>
    <w:p>
      <w:pPr>
        <w:rPr>
          <w:rFonts w:hint="eastAsia"/>
        </w:rPr>
      </w:pPr>
      <w:r>
        <w:rPr>
          <w:rFonts w:hint="eastAsia"/>
        </w:rPr>
        <w:t>答：url-&gt;控制器-&gt;视图-&gt;数据库配置以及数据库的curd操作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6.当从线上项目导出代码，运行在本地出现一片空白你第一反应问题出在哪里？</w:t>
      </w:r>
    </w:p>
    <w:p>
      <w:r>
        <w:rPr>
          <w:rFonts w:hint="eastAsia"/>
        </w:rPr>
        <w:t>答：数据库的问题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350DA"/>
    <w:rsid w:val="14B350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2016-09-20T01:01:00Z</dcterms:created>
  <dc:creator>Mashil</dc:creator>
  <cp:lastModifiedBy>Mashil</cp:lastModifiedBy>
  <dcterms:modified xsi:type="dcterms:W3CDTF">2016-09-20T01:05:11Z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