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БЕЛОРУССКИЙ НАЦИОНАЛЬНЫЙ ТЕХНИЧЕСКИЙ УНИВЕРСИТЕТ</w:t>
      </w:r>
    </w:p>
    <w:p w:rsidR="008433B2" w:rsidRPr="00484C47" w:rsidRDefault="008433B2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ФАКУЛЬТЕТ ТРАНСПОРТНЫХ КОММУНИКАЦИЙ</w:t>
      </w:r>
    </w:p>
    <w:p w:rsidR="008433B2" w:rsidRPr="00484C47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КАФЕДРА “ГЕОДЕЗИИ ИАЭРОКОСМИЧЕСКИХ ГЕОТЕХНОЛОГИЙ”</w:t>
      </w:r>
    </w:p>
    <w:p w:rsidR="008433B2" w:rsidRPr="00484C47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484C47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67154" w:rsidRPr="00484C47" w:rsidRDefault="00E67154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484C47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8433B2" w:rsidRPr="00484C47" w:rsidRDefault="008433B2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ОТЧЕТ</w:t>
      </w:r>
    </w:p>
    <w:p w:rsidR="008433B2" w:rsidRPr="00484C47" w:rsidRDefault="008433B2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по лабораторной работе №</w:t>
      </w:r>
      <w:r w:rsidR="00D92F2E" w:rsidRPr="00484C47">
        <w:rPr>
          <w:color w:val="auto"/>
          <w:sz w:val="28"/>
          <w:szCs w:val="28"/>
        </w:rPr>
        <w:t>2</w:t>
      </w:r>
      <w:r w:rsidRPr="00484C47">
        <w:rPr>
          <w:color w:val="auto"/>
          <w:sz w:val="28"/>
          <w:szCs w:val="28"/>
        </w:rPr>
        <w:t xml:space="preserve"> “</w:t>
      </w:r>
      <w:r w:rsidR="00D92F2E" w:rsidRPr="00484C47">
        <w:rPr>
          <w:color w:val="auto"/>
          <w:sz w:val="28"/>
          <w:szCs w:val="28"/>
        </w:rPr>
        <w:t>Альтернативная</w:t>
      </w:r>
      <w:r w:rsidRPr="00484C47">
        <w:rPr>
          <w:color w:val="auto"/>
          <w:sz w:val="28"/>
          <w:szCs w:val="28"/>
        </w:rPr>
        <w:t xml:space="preserve"> обработка многократных измерений одной величины”</w:t>
      </w:r>
    </w:p>
    <w:p w:rsidR="008433B2" w:rsidRPr="00484C47" w:rsidRDefault="008433B2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по дисциплине “Теория математической обработки геодезических измерений”</w:t>
      </w:r>
    </w:p>
    <w:p w:rsidR="008433B2" w:rsidRPr="00484C47" w:rsidRDefault="008433B2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01517" w:rsidRPr="00484C47">
        <w:rPr>
          <w:rFonts w:ascii="Times New Roman" w:hAnsi="Times New Roman" w:cs="Times New Roman"/>
          <w:sz w:val="28"/>
          <w:szCs w:val="28"/>
        </w:rPr>
        <w:t>11</w:t>
      </w:r>
    </w:p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8433B2" w:rsidRPr="00484C47" w:rsidRDefault="008433B2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8433B2" w:rsidRDefault="008433B2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E67154" w:rsidRDefault="00E67154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E67154" w:rsidRPr="00484C47" w:rsidRDefault="00E67154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8433B2" w:rsidRPr="00484C47" w:rsidRDefault="008433B2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8433B2" w:rsidRPr="00484C47" w:rsidRDefault="008433B2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</w:p>
    <w:p w:rsidR="008433B2" w:rsidRPr="00484C47" w:rsidRDefault="008433B2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 xml:space="preserve">Выполнил: </w:t>
      </w:r>
    </w:p>
    <w:p w:rsidR="008433B2" w:rsidRPr="00484C47" w:rsidRDefault="006A2168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t>ст.гр.3</w:t>
      </w:r>
      <w:r w:rsidR="00C93EE7">
        <w:rPr>
          <w:color w:val="auto"/>
          <w:sz w:val="28"/>
          <w:szCs w:val="28"/>
        </w:rPr>
        <w:t>140</w:t>
      </w:r>
      <w:r w:rsidR="00C93EE7" w:rsidRPr="00E67154">
        <w:rPr>
          <w:color w:val="auto"/>
          <w:sz w:val="28"/>
          <w:szCs w:val="28"/>
        </w:rPr>
        <w:t>1</w:t>
      </w:r>
      <w:r w:rsidR="00D95F41" w:rsidRPr="00484C47">
        <w:rPr>
          <w:color w:val="auto"/>
          <w:sz w:val="28"/>
          <w:szCs w:val="28"/>
        </w:rPr>
        <w:t>123</w:t>
      </w:r>
    </w:p>
    <w:p w:rsidR="00470A58" w:rsidRPr="00484C47" w:rsidRDefault="00B01517" w:rsidP="00184A4C">
      <w:pPr>
        <w:pStyle w:val="Default"/>
        <w:spacing w:line="276" w:lineRule="auto"/>
        <w:ind w:left="-567" w:firstLine="6521"/>
        <w:rPr>
          <w:color w:val="auto"/>
          <w:sz w:val="28"/>
          <w:szCs w:val="28"/>
        </w:rPr>
      </w:pPr>
      <w:proofErr w:type="spellStart"/>
      <w:r w:rsidRPr="00484C47">
        <w:rPr>
          <w:color w:val="auto"/>
          <w:sz w:val="28"/>
          <w:szCs w:val="28"/>
        </w:rPr>
        <w:t>Подсуконный</w:t>
      </w:r>
      <w:proofErr w:type="spellEnd"/>
      <w:r w:rsidRPr="00484C47">
        <w:rPr>
          <w:color w:val="auto"/>
          <w:sz w:val="28"/>
          <w:szCs w:val="28"/>
        </w:rPr>
        <w:t xml:space="preserve"> Д.Г.</w:t>
      </w:r>
    </w:p>
    <w:p w:rsidR="008433B2" w:rsidRPr="00484C47" w:rsidRDefault="008433B2" w:rsidP="00184A4C">
      <w:pPr>
        <w:ind w:left="-567" w:firstLine="6521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484C47"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 xml:space="preserve"> А. Ю.</w:t>
      </w:r>
    </w:p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8433B2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E67154" w:rsidRDefault="00E67154" w:rsidP="00184A4C">
      <w:pPr>
        <w:pStyle w:val="Default"/>
        <w:spacing w:line="276" w:lineRule="auto"/>
        <w:ind w:left="-567"/>
        <w:rPr>
          <w:color w:val="auto"/>
        </w:rPr>
      </w:pPr>
    </w:p>
    <w:p w:rsidR="00E67154" w:rsidRPr="00484C47" w:rsidRDefault="00E67154" w:rsidP="00184A4C">
      <w:pPr>
        <w:pStyle w:val="Default"/>
        <w:spacing w:line="276" w:lineRule="auto"/>
        <w:ind w:left="-567"/>
        <w:rPr>
          <w:color w:val="auto"/>
        </w:rPr>
      </w:pPr>
    </w:p>
    <w:p w:rsidR="008433B2" w:rsidRPr="00484C47" w:rsidRDefault="008433B2" w:rsidP="00184A4C">
      <w:pPr>
        <w:pStyle w:val="Default"/>
        <w:spacing w:line="276" w:lineRule="auto"/>
        <w:ind w:left="-567"/>
        <w:rPr>
          <w:color w:val="auto"/>
        </w:rPr>
      </w:pPr>
    </w:p>
    <w:p w:rsidR="0080051F" w:rsidRPr="00484C47" w:rsidRDefault="0080051F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</w:p>
    <w:p w:rsidR="0080051F" w:rsidRPr="00484C47" w:rsidRDefault="0080051F" w:rsidP="00184A4C">
      <w:pPr>
        <w:pStyle w:val="Default"/>
        <w:spacing w:line="276" w:lineRule="auto"/>
        <w:ind w:left="-567"/>
        <w:jc w:val="center"/>
        <w:rPr>
          <w:color w:val="auto"/>
          <w:sz w:val="28"/>
          <w:szCs w:val="28"/>
        </w:rPr>
      </w:pPr>
    </w:p>
    <w:p w:rsidR="008433B2" w:rsidRPr="00484C47" w:rsidRDefault="008433B2" w:rsidP="00184A4C">
      <w:pPr>
        <w:pStyle w:val="Default"/>
        <w:spacing w:line="276" w:lineRule="auto"/>
        <w:ind w:left="-567"/>
        <w:jc w:val="center"/>
        <w:rPr>
          <w:color w:val="auto"/>
        </w:rPr>
      </w:pPr>
      <w:r w:rsidRPr="00484C47">
        <w:rPr>
          <w:color w:val="auto"/>
          <w:sz w:val="28"/>
          <w:szCs w:val="28"/>
        </w:rPr>
        <w:t>Минск</w:t>
      </w:r>
    </w:p>
    <w:p w:rsidR="008433B2" w:rsidRPr="00484C47" w:rsidRDefault="00470A58" w:rsidP="00184A4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202</w:t>
      </w:r>
      <w:r w:rsidR="00D95F41" w:rsidRPr="00484C47">
        <w:rPr>
          <w:rFonts w:ascii="Times New Roman" w:hAnsi="Times New Roman" w:cs="Times New Roman"/>
          <w:sz w:val="28"/>
          <w:szCs w:val="28"/>
        </w:rPr>
        <w:t>5</w:t>
      </w:r>
    </w:p>
    <w:p w:rsidR="008433B2" w:rsidRPr="00484C47" w:rsidRDefault="00C2195D" w:rsidP="00184A4C">
      <w:pPr>
        <w:pStyle w:val="Default"/>
        <w:spacing w:line="276" w:lineRule="auto"/>
        <w:ind w:left="-567" w:firstLine="709"/>
        <w:jc w:val="center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lastRenderedPageBreak/>
        <w:t>ВВЕДЕНИЕ</w:t>
      </w:r>
    </w:p>
    <w:p w:rsidR="00692AED" w:rsidRPr="00484C47" w:rsidRDefault="00692AED" w:rsidP="00184A4C">
      <w:pPr>
        <w:pStyle w:val="Iniiaiieoaenonionooiii"/>
        <w:spacing w:line="276" w:lineRule="auto"/>
        <w:ind w:left="-567" w:firstLine="709"/>
        <w:jc w:val="both"/>
        <w:rPr>
          <w:sz w:val="28"/>
          <w:szCs w:val="28"/>
        </w:rPr>
      </w:pPr>
      <w:r w:rsidRPr="00484C47">
        <w:rPr>
          <w:sz w:val="28"/>
          <w:szCs w:val="28"/>
        </w:rPr>
        <w:t xml:space="preserve">В геодезической практике все величины разделяются на </w:t>
      </w:r>
      <w:r w:rsidRPr="00484C47">
        <w:rPr>
          <w:iCs/>
          <w:sz w:val="28"/>
          <w:szCs w:val="28"/>
        </w:rPr>
        <w:t xml:space="preserve">измеренные </w:t>
      </w:r>
      <w:r w:rsidRPr="00484C47">
        <w:rPr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692AED" w:rsidRPr="00484C47" w:rsidRDefault="00692AED" w:rsidP="00184A4C">
      <w:pPr>
        <w:pStyle w:val="Iauiue"/>
        <w:spacing w:line="276" w:lineRule="auto"/>
        <w:ind w:left="-567" w:firstLine="709"/>
        <w:jc w:val="both"/>
        <w:rPr>
          <w:sz w:val="28"/>
          <w:szCs w:val="28"/>
        </w:rPr>
      </w:pPr>
      <w:r w:rsidRPr="00484C47">
        <w:rPr>
          <w:sz w:val="28"/>
          <w:szCs w:val="28"/>
        </w:rPr>
        <w:t xml:space="preserve">По точности результаты измерений делят на </w:t>
      </w:r>
      <w:r w:rsidRPr="00484C47">
        <w:rPr>
          <w:iCs/>
          <w:sz w:val="28"/>
          <w:szCs w:val="28"/>
        </w:rPr>
        <w:t xml:space="preserve">равноточные </w:t>
      </w:r>
      <w:r w:rsidRPr="00484C47">
        <w:rPr>
          <w:sz w:val="28"/>
          <w:szCs w:val="28"/>
        </w:rPr>
        <w:t xml:space="preserve">и </w:t>
      </w:r>
      <w:r w:rsidRPr="00484C47">
        <w:rPr>
          <w:iCs/>
          <w:sz w:val="28"/>
          <w:szCs w:val="28"/>
        </w:rPr>
        <w:t>неравноточные</w:t>
      </w:r>
      <w:r w:rsidR="008A41ED" w:rsidRPr="00484C47">
        <w:rPr>
          <w:sz w:val="28"/>
          <w:szCs w:val="28"/>
        </w:rPr>
        <w:t xml:space="preserve">. </w:t>
      </w:r>
      <w:r w:rsidRPr="00484C47">
        <w:rPr>
          <w:sz w:val="28"/>
          <w:szCs w:val="28"/>
        </w:rPr>
        <w:t xml:space="preserve">О </w:t>
      </w:r>
      <w:proofErr w:type="spellStart"/>
      <w:r w:rsidRPr="00484C47">
        <w:rPr>
          <w:sz w:val="28"/>
          <w:szCs w:val="28"/>
        </w:rPr>
        <w:t>равноточности</w:t>
      </w:r>
      <w:proofErr w:type="spellEnd"/>
      <w:r w:rsidRPr="00484C47">
        <w:rPr>
          <w:sz w:val="28"/>
          <w:szCs w:val="28"/>
        </w:rPr>
        <w:t xml:space="preserve"> или </w:t>
      </w:r>
      <w:proofErr w:type="spellStart"/>
      <w:r w:rsidRPr="00484C47">
        <w:rPr>
          <w:sz w:val="28"/>
          <w:szCs w:val="28"/>
        </w:rPr>
        <w:t>неравноточности</w:t>
      </w:r>
      <w:proofErr w:type="spellEnd"/>
      <w:r w:rsidRPr="00484C47">
        <w:rPr>
          <w:sz w:val="28"/>
          <w:szCs w:val="28"/>
        </w:rPr>
        <w:t xml:space="preserve"> результатов судят по полученным из опыта </w:t>
      </w:r>
      <w:r w:rsidRPr="00484C47">
        <w:rPr>
          <w:iCs/>
          <w:sz w:val="28"/>
          <w:szCs w:val="28"/>
        </w:rPr>
        <w:t>критериям точности</w:t>
      </w:r>
      <w:r w:rsidRPr="00484C47">
        <w:rPr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484C47">
        <w:rPr>
          <w:iCs/>
          <w:sz w:val="28"/>
          <w:szCs w:val="28"/>
        </w:rPr>
        <w:t xml:space="preserve">средняя </w:t>
      </w:r>
      <w:proofErr w:type="spellStart"/>
      <w:r w:rsidRPr="00484C47">
        <w:rPr>
          <w:iCs/>
          <w:sz w:val="28"/>
          <w:szCs w:val="28"/>
        </w:rPr>
        <w:t>квадратическая</w:t>
      </w:r>
      <w:proofErr w:type="spellEnd"/>
      <w:r w:rsidRPr="00484C47">
        <w:rPr>
          <w:iCs/>
          <w:sz w:val="28"/>
          <w:szCs w:val="28"/>
        </w:rPr>
        <w:t xml:space="preserve"> погрешность</w:t>
      </w:r>
      <w:r w:rsidRPr="00484C47">
        <w:rPr>
          <w:sz w:val="28"/>
          <w:szCs w:val="28"/>
        </w:rPr>
        <w:t xml:space="preserve">, которая позволяет определить относительную точность – </w:t>
      </w:r>
      <w:r w:rsidRPr="00484C47">
        <w:rPr>
          <w:iCs/>
          <w:sz w:val="28"/>
          <w:szCs w:val="28"/>
        </w:rPr>
        <w:t xml:space="preserve">вес </w:t>
      </w:r>
      <w:r w:rsidRPr="00484C47">
        <w:rPr>
          <w:sz w:val="28"/>
          <w:szCs w:val="28"/>
        </w:rPr>
        <w:t xml:space="preserve">измерения. </w:t>
      </w:r>
    </w:p>
    <w:p w:rsidR="00692AED" w:rsidRPr="00484C47" w:rsidRDefault="00692AED" w:rsidP="00184A4C">
      <w:pPr>
        <w:pStyle w:val="Iauiue"/>
        <w:spacing w:line="276" w:lineRule="auto"/>
        <w:ind w:left="-567" w:firstLine="709"/>
        <w:jc w:val="both"/>
        <w:rPr>
          <w:sz w:val="28"/>
          <w:szCs w:val="28"/>
        </w:rPr>
      </w:pPr>
      <w:r w:rsidRPr="00484C47">
        <w:rPr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484C47">
        <w:rPr>
          <w:iCs/>
          <w:sz w:val="28"/>
          <w:szCs w:val="28"/>
        </w:rPr>
        <w:t xml:space="preserve">избыточных </w:t>
      </w:r>
      <w:r w:rsidRPr="00484C47">
        <w:rPr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</w:t>
      </w:r>
      <w:proofErr w:type="spellStart"/>
      <w:r w:rsidRPr="00484C47">
        <w:rPr>
          <w:sz w:val="28"/>
          <w:szCs w:val="28"/>
        </w:rPr>
        <w:t>квадратической</w:t>
      </w:r>
      <w:proofErr w:type="spellEnd"/>
      <w:r w:rsidRPr="00484C47">
        <w:rPr>
          <w:sz w:val="28"/>
          <w:szCs w:val="28"/>
        </w:rPr>
        <w:t xml:space="preserve">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3649C3" w:rsidRPr="00484C47" w:rsidRDefault="00692AED" w:rsidP="00184A4C">
      <w:pPr>
        <w:tabs>
          <w:tab w:val="clear" w:pos="4820"/>
          <w:tab w:val="clear" w:pos="9639"/>
        </w:tabs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</w:p>
    <w:p w:rsidR="004D3D94" w:rsidRPr="00484C47" w:rsidRDefault="004D3D94" w:rsidP="00184A4C">
      <w:pPr>
        <w:tabs>
          <w:tab w:val="clear" w:pos="4820"/>
          <w:tab w:val="clear" w:pos="9639"/>
        </w:tabs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D94" w:rsidRPr="00484C47" w:rsidRDefault="003649C3" w:rsidP="00184A4C">
      <w:pPr>
        <w:pStyle w:val="Default"/>
        <w:spacing w:line="276" w:lineRule="auto"/>
        <w:ind w:left="-567" w:firstLine="567"/>
        <w:jc w:val="both"/>
        <w:rPr>
          <w:color w:val="auto"/>
          <w:sz w:val="28"/>
          <w:szCs w:val="28"/>
        </w:rPr>
      </w:pPr>
      <w:r w:rsidRPr="00484C47">
        <w:rPr>
          <w:color w:val="auto"/>
          <w:sz w:val="28"/>
          <w:szCs w:val="28"/>
        </w:rPr>
        <w:br w:type="page"/>
      </w:r>
      <w:r w:rsidR="004D3D94" w:rsidRPr="00484C47">
        <w:rPr>
          <w:b/>
          <w:color w:val="auto"/>
          <w:sz w:val="28"/>
          <w:szCs w:val="28"/>
        </w:rPr>
        <w:lastRenderedPageBreak/>
        <w:t xml:space="preserve">Цель работы: </w:t>
      </w:r>
      <w:r w:rsidR="004D3D94" w:rsidRPr="00484C47">
        <w:rPr>
          <w:color w:val="auto"/>
          <w:sz w:val="28"/>
          <w:szCs w:val="28"/>
        </w:rPr>
        <w:t>выполнить обработку непараметрическими методами (закон распределения неизвестен) многократно измеренного превышения, установить наличие систематического влияния и грубых ошибок в измеренном ряду данных.</w:t>
      </w:r>
    </w:p>
    <w:p w:rsidR="004D3D94" w:rsidRPr="00484C47" w:rsidRDefault="004D3D94" w:rsidP="00184A4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EB047D" w:rsidRPr="00484C47" w:rsidRDefault="00EB047D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Таблица 1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84C47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1"/>
        <w:gridCol w:w="2241"/>
        <w:gridCol w:w="2290"/>
        <w:gridCol w:w="2290"/>
      </w:tblGrid>
      <w:tr w:rsidR="00EB047D" w:rsidRPr="00484C47" w:rsidTr="00B01517">
        <w:tc>
          <w:tcPr>
            <w:tcW w:w="4926" w:type="dxa"/>
            <w:gridSpan w:val="2"/>
          </w:tcPr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28" w:type="dxa"/>
            <w:gridSpan w:val="2"/>
          </w:tcPr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B047D" w:rsidRPr="00484C47" w:rsidTr="00B01517">
        <w:trPr>
          <w:trHeight w:val="2256"/>
        </w:trPr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B047D" w:rsidRPr="00484C47" w:rsidTr="00B01517">
              <w:trPr>
                <w:trHeight w:val="5103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9.335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11.408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12.213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12.300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12.109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11.852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11.147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10.370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10.730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11.506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11.460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9.982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10.240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11.050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12.976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10.930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11.942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13.645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11.867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12.387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11.990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14.070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11.162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11.096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10.712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11.317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11.331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11.061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12.715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12.824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11.247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12.030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13.130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11.791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13.550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12.274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12.005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12.607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11.651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13.273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12.132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12.491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14.138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13.300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11.228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13.029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11.440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10.764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13.710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11.283</w:t>
                  </w:r>
                </w:p>
                <w:p w:rsidR="00EB047D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12.008</w:t>
                  </w:r>
                  <w:r w:rsidR="00EB047D" w:rsidRPr="00484C47">
                    <w:rPr>
                      <w:rFonts w:ascii="Calibri" w:eastAsia="Times New Roman" w:hAnsi="Calibri" w:cs="Calibri"/>
                    </w:rPr>
                    <w:t xml:space="preserve"> </w:t>
                  </w:r>
                </w:p>
              </w:tc>
            </w:tr>
          </w:tbl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EB047D" w:rsidRPr="00484C47" w:rsidTr="00B0151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10.992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11.175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11.758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13.593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12.467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13.532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12.742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11.694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11.492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15.243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12.124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12.051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12.692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11.763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11.202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11.923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11.814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12.350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10.867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13.695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10.224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11.609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10.991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12.626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12.352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11.233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10.424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13.002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12.514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12.188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11.539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13.068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12.471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12.388</w:t>
                  </w:r>
                </w:p>
                <w:p w:rsidR="00B01517" w:rsidRPr="00484C47" w:rsidRDefault="00B01517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13.958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12.933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12.258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12.718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12.662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11.809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9.592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10.839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13.905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12.347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12.167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11.962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12.067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10.894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12.398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13.425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14.093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10.984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12.736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12.190</w:t>
                  </w:r>
                </w:p>
                <w:p w:rsidR="00EB047D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9.812</w:t>
                  </w:r>
                  <w:r w:rsidR="00EB047D" w:rsidRPr="00484C47">
                    <w:rPr>
                      <w:rFonts w:ascii="Calibri" w:eastAsia="Times New Roman" w:hAnsi="Calibri" w:cs="Calibri"/>
                    </w:rPr>
                    <w:t xml:space="preserve">          </w:t>
                  </w:r>
                </w:p>
              </w:tc>
            </w:tr>
          </w:tbl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EB047D" w:rsidRPr="00484C47" w:rsidTr="00B01517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EB047D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EB047D" w:rsidRPr="00484C47" w:rsidRDefault="00EB047D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EB047D" w:rsidRPr="00484C47" w:rsidTr="00B01517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3365C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EB047D" w:rsidRPr="00484C47" w:rsidRDefault="00F3365C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</w:tc>
            </w:tr>
            <w:tr w:rsidR="00EB047D" w:rsidRPr="00484C47" w:rsidTr="00B01517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B047D" w:rsidRPr="00484C47" w:rsidRDefault="00EB047D" w:rsidP="00184A4C">
                  <w:pPr>
                    <w:tabs>
                      <w:tab w:val="clear" w:pos="4820"/>
                      <w:tab w:val="clear" w:pos="9639"/>
                    </w:tabs>
                    <w:spacing w:after="0"/>
                    <w:ind w:left="-567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EB047D" w:rsidRPr="00484C47" w:rsidRDefault="00EB047D" w:rsidP="00184A4C">
            <w:pPr>
              <w:spacing w:line="276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0A58" w:rsidRPr="00484C47" w:rsidRDefault="00470A58" w:rsidP="00184A4C">
      <w:pPr>
        <w:autoSpaceDE w:val="0"/>
        <w:autoSpaceDN w:val="0"/>
        <w:adjustRightInd w:val="0"/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Ход работы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C47">
        <w:rPr>
          <w:rFonts w:ascii="Times New Roman" w:hAnsi="Times New Roman" w:cs="Times New Roman"/>
          <w:b/>
          <w:sz w:val="28"/>
          <w:szCs w:val="28"/>
        </w:rPr>
        <w:t>2.1. Выявление мешающих параметров непараметрическими методами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proofErr w:type="gramStart"/>
      <w:r w:rsidRPr="00484C47">
        <w:rPr>
          <w:rFonts w:ascii="Times New Roman" w:hAnsi="Times New Roman" w:cs="Times New Roman"/>
          <w:sz w:val="28"/>
          <w:szCs w:val="28"/>
        </w:rPr>
        <w:t>обработки</w:t>
      </w:r>
      <w:proofErr w:type="gramEnd"/>
      <w:r w:rsidRPr="00484C47">
        <w:rPr>
          <w:rFonts w:ascii="Times New Roman" w:hAnsi="Times New Roman" w:cs="Times New Roman"/>
          <w:sz w:val="28"/>
          <w:szCs w:val="28"/>
        </w:rPr>
        <w:t xml:space="preserve"> будет следующей: 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Наличие систематического влияния в измерениях можно определить, построив линию тренда, т.е. аппроксимировав исходные данные функций вида</w:t>
      </w:r>
    </w:p>
    <w:p w:rsidR="003649C3" w:rsidRPr="00484C47" w:rsidRDefault="003649C3" w:rsidP="00184A4C">
      <w:pPr>
        <w:pStyle w:val="11111"/>
        <w:tabs>
          <w:tab w:val="clear" w:pos="9639"/>
          <w:tab w:val="right" w:pos="9498"/>
        </w:tabs>
        <w:ind w:left="-567" w:firstLine="709"/>
        <w:jc w:val="both"/>
      </w:pPr>
      <w:r w:rsidRPr="00484C47">
        <w:tab/>
      </w:r>
      <w:r w:rsidR="00621AED" w:rsidRPr="00484C47">
        <w:rPr>
          <w:lang w:val="en-US"/>
        </w:rPr>
        <w:t>h</w:t>
      </w:r>
      <w:r w:rsidR="00184A4C">
        <w:t xml:space="preserve"> </w:t>
      </w:r>
      <w:r w:rsidR="005B5457" w:rsidRPr="00484C47">
        <w:t>=</w:t>
      </w:r>
      <w:r w:rsidR="00184A4C">
        <w:t xml:space="preserve"> </w:t>
      </w:r>
      <w:r w:rsidRPr="00484C47">
        <w:rPr>
          <w:lang w:val="en-US"/>
        </w:rPr>
        <w:t>a</w:t>
      </w:r>
      <w:r w:rsidR="005B5457" w:rsidRPr="00484C47">
        <w:t>·</w:t>
      </w:r>
      <w:proofErr w:type="spellStart"/>
      <w:r w:rsidRPr="00484C47">
        <w:rPr>
          <w:lang w:val="en-US"/>
        </w:rPr>
        <w:t>i</w:t>
      </w:r>
      <w:proofErr w:type="spellEnd"/>
      <w:r w:rsidR="005B5457" w:rsidRPr="00484C47">
        <w:t>+</w:t>
      </w:r>
      <w:r w:rsidRPr="00484C47">
        <w:rPr>
          <w:lang w:val="en-US"/>
        </w:rPr>
        <w:t>b</w:t>
      </w:r>
      <w:r w:rsidR="003076D8" w:rsidRPr="00484C47">
        <w:t>,</w:t>
      </w:r>
      <w:r w:rsidRPr="00484C47">
        <w:tab/>
        <w:t>(2.1)</w:t>
      </w:r>
    </w:p>
    <w:p w:rsidR="003649C3" w:rsidRPr="00484C47" w:rsidRDefault="003649C3" w:rsidP="00184A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где i – номер измерения по порядку от 1 до N (переставлять результаты измерений нельзя);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4C47">
        <w:rPr>
          <w:rFonts w:ascii="Times New Roman" w:hAnsi="Times New Roman" w:cs="Times New Roman"/>
          <w:sz w:val="28"/>
          <w:szCs w:val="28"/>
        </w:rPr>
        <w:t xml:space="preserve"> – показатель систематического влияния;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4C47">
        <w:rPr>
          <w:rFonts w:ascii="Times New Roman" w:hAnsi="Times New Roman" w:cs="Times New Roman"/>
          <w:sz w:val="28"/>
          <w:szCs w:val="28"/>
        </w:rPr>
        <w:t xml:space="preserve"> – оценка наиболее надёжного значения.</w:t>
      </w:r>
    </w:p>
    <w:p w:rsidR="0080051F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lastRenderedPageBreak/>
        <w:t xml:space="preserve">Найти неизвестные коэффициенты линии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4C47">
        <w:rPr>
          <w:rFonts w:ascii="Times New Roman" w:hAnsi="Times New Roman" w:cs="Times New Roman"/>
          <w:sz w:val="28"/>
          <w:szCs w:val="28"/>
        </w:rPr>
        <w:t xml:space="preserve">,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4C47">
        <w:rPr>
          <w:rFonts w:ascii="Times New Roman" w:hAnsi="Times New Roman" w:cs="Times New Roman"/>
          <w:sz w:val="28"/>
          <w:szCs w:val="28"/>
        </w:rPr>
        <w:t xml:space="preserve"> можно решив систему уравнений, которая в матричном виде может быть представлена как</w:t>
      </w:r>
    </w:p>
    <w:p w:rsidR="00692AED" w:rsidRPr="00484C47" w:rsidRDefault="0080051F" w:rsidP="00184A4C">
      <w:pPr>
        <w:pStyle w:val="11111"/>
        <w:ind w:left="-567" w:firstLine="709"/>
        <w:jc w:val="left"/>
      </w:pPr>
      <w:r w:rsidRPr="00484C47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184A4C">
        <w:t xml:space="preserve"> </w:t>
      </w:r>
      <w:r w:rsidR="003649C3" w:rsidRPr="00484C47">
        <w:t>=</w:t>
      </w:r>
      <w:r w:rsidR="00184A4C"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sup>
        </m:sSup>
        <m:r>
          <m:rPr>
            <m:sty m:val="p"/>
          </m:rPr>
          <w:rPr>
            <w:rFonts w:ascii="Cambria Math"/>
          </w:rPr>
          <m:t>·</m:t>
        </m:r>
        <m:r>
          <m:rPr>
            <m:sty m:val="p"/>
          </m:rPr>
          <w:rPr>
            <w:rFonts w:ascii="Cambria Math"/>
            <w:lang w:val="en-US"/>
          </w:rPr>
          <m:t>B</m:t>
        </m:r>
      </m:oMath>
      <w:r w:rsidR="003076D8" w:rsidRPr="00484C47">
        <w:t>,</w:t>
      </w:r>
      <w:r w:rsidRPr="00484C47">
        <w:tab/>
      </w:r>
      <w:r w:rsidR="003649C3" w:rsidRPr="00484C47">
        <w:t>(2.2)</w:t>
      </w:r>
    </w:p>
    <w:p w:rsidR="003649C3" w:rsidRPr="00484C47" w:rsidRDefault="003649C3" w:rsidP="00184A4C">
      <w:pPr>
        <w:tabs>
          <w:tab w:val="clear" w:pos="4820"/>
          <w:tab w:val="clear" w:pos="9639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где</w:t>
      </w:r>
    </w:p>
    <w:p w:rsidR="003649C3" w:rsidRPr="00484C47" w:rsidRDefault="0080051F" w:rsidP="00184A4C">
      <w:pPr>
        <w:pStyle w:val="11111"/>
        <w:ind w:left="-567" w:firstLine="709"/>
        <w:jc w:val="left"/>
      </w:pPr>
      <w:r w:rsidRPr="00484C47">
        <w:tab/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N</m:t>
                  </m:r>
                </m:e>
              </m:mr>
            </m:m>
          </m:e>
        </m:d>
        <m:r>
          <w:rPr>
            <w:rFonts w:asci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707264</m:t>
                  </m:r>
                </m:e>
                <m:e>
                  <m:r>
                    <w:rPr>
                      <w:rFonts w:ascii="Cambria Math"/>
                    </w:rPr>
                    <m:t>8256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8256</m:t>
                  </m:r>
                </m:e>
                <m:e>
                  <m:r>
                    <w:rPr>
                      <w:rFonts w:ascii="Cambria Math"/>
                    </w:rPr>
                    <m:t>128</m:t>
                  </m:r>
                </m:e>
              </m:mr>
            </m:m>
          </m:e>
        </m:d>
      </m:oMath>
      <w:r w:rsidR="000F182A" w:rsidRPr="00484C47">
        <w:t>,</w:t>
      </w:r>
      <w:r w:rsidRPr="00484C47">
        <w:tab/>
      </w:r>
      <w:r w:rsidR="003649C3" w:rsidRPr="00484C47">
        <w:t>(2.3)</w:t>
      </w:r>
    </w:p>
    <w:p w:rsidR="003649C3" w:rsidRPr="00484C47" w:rsidRDefault="0080051F" w:rsidP="00184A4C">
      <w:pPr>
        <w:pStyle w:val="11111"/>
        <w:ind w:left="-567" w:firstLine="709"/>
        <w:jc w:val="left"/>
      </w:pPr>
      <w:r w:rsidRPr="00484C47">
        <w:tab/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</m:mr>
            </m:m>
          </m:e>
        </m:d>
        <m:r>
          <w:rPr>
            <w:rFonts w:asci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hd w:val="clear" w:color="auto" w:fill="FFFFFF"/>
                    </w:rPr>
                    <m:t>99887.710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hd w:val="clear" w:color="auto" w:fill="FFFFFF"/>
                    </w:rPr>
                    <m:t>1536.630</m:t>
                  </m:r>
                </m:e>
              </m:mr>
            </m:m>
          </m:e>
        </m:d>
      </m:oMath>
      <w:r w:rsidR="003076D8" w:rsidRPr="00484C47">
        <w:t>.</w:t>
      </w:r>
      <w:r w:rsidRPr="00484C47">
        <w:tab/>
      </w:r>
      <w:r w:rsidR="003649C3" w:rsidRPr="00484C47">
        <w:t>(2.4)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Из чего следует: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- показатель влияния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84A4C">
        <w:rPr>
          <w:rFonts w:ascii="Times New Roman" w:hAnsi="Times New Roman" w:cs="Times New Roman"/>
          <w:sz w:val="28"/>
          <w:szCs w:val="28"/>
        </w:rPr>
        <w:t xml:space="preserve"> </w:t>
      </w:r>
      <w:r w:rsidR="00D95F41" w:rsidRPr="00484C47">
        <w:rPr>
          <w:rFonts w:ascii="Times New Roman" w:eastAsia="Times New Roman" w:hAnsi="Times New Roman" w:cs="Times New Roman"/>
          <w:sz w:val="28"/>
          <w:szCs w:val="28"/>
        </w:rPr>
        <w:t>=</w:t>
      </w:r>
      <w:r w:rsidR="00184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0.0044352854</w:t>
      </w:r>
      <w:r w:rsidRPr="00484C47">
        <w:rPr>
          <w:rFonts w:ascii="Times New Roman" w:hAnsi="Times New Roman" w:cs="Times New Roman"/>
          <w:sz w:val="28"/>
          <w:szCs w:val="28"/>
        </w:rPr>
        <w:t>;</w:t>
      </w:r>
    </w:p>
    <w:p w:rsidR="0080051F" w:rsidRPr="00484C47" w:rsidRDefault="003649C3" w:rsidP="00184A4C">
      <w:pPr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- оценка наибольшего надежного значения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3365C" w:rsidRPr="00484C47">
        <w:rPr>
          <w:rFonts w:ascii="Times New Roman" w:hAnsi="Times New Roman" w:cs="Times New Roman"/>
          <w:sz w:val="28"/>
          <w:szCs w:val="28"/>
        </w:rPr>
        <w:t>=11.7188459646</w:t>
      </w:r>
      <w:r w:rsidRPr="00484C47">
        <w:rPr>
          <w:rFonts w:ascii="Times New Roman" w:hAnsi="Times New Roman" w:cs="Times New Roman"/>
          <w:sz w:val="28"/>
          <w:szCs w:val="28"/>
        </w:rPr>
        <w:t>.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Далее необходимо рассчитать погрешность модели по формуле</w:t>
      </w:r>
    </w:p>
    <w:p w:rsidR="003649C3" w:rsidRPr="00484C47" w:rsidRDefault="003E5865" w:rsidP="00184A4C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i/>
          <w:sz w:val="28"/>
          <w:szCs w:val="28"/>
        </w:rPr>
        <w:tab/>
      </w:r>
      <w:r w:rsidR="00F33CF3" w:rsidRPr="00484C47">
        <w:rPr>
          <w:rFonts w:ascii="Times New Roman" w:hAnsi="Times New Roman" w:cs="Times New Roman"/>
          <w:i/>
          <w:sz w:val="28"/>
          <w:szCs w:val="28"/>
        </w:rPr>
        <w:t>μ</w:t>
      </w:r>
      <w:r w:rsidR="00184A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649C3" w:rsidRPr="00484C47">
        <w:rPr>
          <w:rFonts w:ascii="Times New Roman" w:hAnsi="Times New Roman" w:cs="Times New Roman"/>
          <w:sz w:val="28"/>
          <w:szCs w:val="28"/>
        </w:rPr>
        <w:t>=</w:t>
      </w:r>
      <w:r w:rsidR="00184A4C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∑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выч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`</m:t>
                </m:r>
              </m:den>
            </m:f>
          </m:e>
        </m:rad>
      </m:oMath>
      <w:r w:rsidR="00184A4C">
        <w:rPr>
          <w:rFonts w:ascii="Times New Roman" w:hAnsi="Times New Roman" w:cs="Times New Roman"/>
          <w:sz w:val="28"/>
          <w:szCs w:val="28"/>
        </w:rPr>
        <w:t xml:space="preserve"> </w:t>
      </w:r>
      <w:r w:rsidR="003649C3" w:rsidRPr="00484C47">
        <w:rPr>
          <w:rFonts w:ascii="Times New Roman" w:hAnsi="Times New Roman" w:cs="Times New Roman"/>
          <w:sz w:val="28"/>
          <w:szCs w:val="28"/>
        </w:rPr>
        <w:t>=</w:t>
      </w:r>
      <w:r w:rsidR="00184A4C">
        <w:rPr>
          <w:rFonts w:ascii="Times New Roman" w:hAnsi="Times New Roman" w:cs="Times New Roman"/>
          <w:sz w:val="28"/>
          <w:szCs w:val="28"/>
        </w:rPr>
        <w:t xml:space="preserve">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1.0133773031</w:t>
      </w:r>
      <w:r w:rsidR="003076D8" w:rsidRPr="00484C47">
        <w:rPr>
          <w:rFonts w:ascii="Times New Roman" w:hAnsi="Times New Roman" w:cs="Times New Roman"/>
          <w:sz w:val="28"/>
          <w:szCs w:val="28"/>
        </w:rPr>
        <w:t>,</w:t>
      </w:r>
      <w:r w:rsidR="00D76FB2"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>(2.5)</w:t>
      </w:r>
    </w:p>
    <w:p w:rsidR="003649C3" w:rsidRPr="00484C47" w:rsidRDefault="003649C3" w:rsidP="00184A4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4C47">
        <w:rPr>
          <w:rFonts w:ascii="Times New Roman" w:hAnsi="Times New Roman" w:cs="Times New Roman"/>
          <w:sz w:val="28"/>
          <w:szCs w:val="28"/>
        </w:rPr>
        <w:t>где</w:t>
      </w:r>
      <w:r w:rsidR="00F4502C" w:rsidRPr="00F450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выч</m:t>
            </m:r>
          </m:sup>
        </m:sSubSup>
      </m:oMath>
      <w:r w:rsidR="00184A4C" w:rsidRPr="0018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84A4C" w:rsidRPr="00184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a · </w:t>
      </w:r>
      <w:proofErr w:type="spellStart"/>
      <w:r w:rsidRPr="00484C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 + b;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4C47">
        <w:rPr>
          <w:rFonts w:ascii="Times New Roman" w:hAnsi="Times New Roman" w:cs="Times New Roman"/>
          <w:sz w:val="28"/>
          <w:szCs w:val="28"/>
        </w:rPr>
        <w:t xml:space="preserve"> – количество измерений;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4C47">
        <w:rPr>
          <w:rFonts w:ascii="Times New Roman" w:hAnsi="Times New Roman" w:cs="Times New Roman"/>
          <w:sz w:val="28"/>
          <w:szCs w:val="28"/>
        </w:rPr>
        <w:t>= количество неизвестных параметров, в нашем случае k = 2.</w:t>
      </w:r>
    </w:p>
    <w:p w:rsidR="003649C3" w:rsidRPr="00484C47" w:rsidRDefault="003649C3" w:rsidP="00184A4C">
      <w:pPr>
        <w:tabs>
          <w:tab w:val="clear" w:pos="9639"/>
          <w:tab w:val="right" w:pos="9638"/>
        </w:tabs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Систематическое влияние на измерения можно определить по правилу «трёх сигм» или правилу Райта, согласно которому систематическое влияние считается значимым, если не выполняется условие</w:t>
      </w:r>
    </w:p>
    <w:p w:rsidR="003649C3" w:rsidRPr="00484C47" w:rsidRDefault="002E121B" w:rsidP="00184A4C">
      <w:pPr>
        <w:tabs>
          <w:tab w:val="clear" w:pos="9639"/>
        </w:tabs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>-3 ·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≤ 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 ≤ 3 · 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0F182A" w:rsidRPr="00484C47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E374BD" w:rsidRPr="00484C4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B5457" w:rsidRPr="00484C4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B5457" w:rsidRPr="00484C4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B5457" w:rsidRPr="00484C47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E374BD" w:rsidRPr="00484C47">
        <w:rPr>
          <w:rFonts w:ascii="Times New Roman" w:hAnsi="Times New Roman" w:cs="Times New Roman"/>
          <w:sz w:val="28"/>
          <w:szCs w:val="28"/>
        </w:rPr>
        <w:t>(2.6)</w:t>
      </w:r>
      <w:r w:rsidR="00184A4C">
        <w:rPr>
          <w:rFonts w:ascii="Times New Roman" w:hAnsi="Times New Roman" w:cs="Times New Roman"/>
          <w:sz w:val="28"/>
          <w:szCs w:val="28"/>
        </w:rPr>
        <w:tab/>
      </w:r>
      <w:r w:rsidR="00470A58" w:rsidRPr="00484C47">
        <w:rPr>
          <w:rFonts w:ascii="Times New Roman" w:eastAsia="Times New Roman" w:hAnsi="Times New Roman" w:cs="Times New Roman"/>
          <w:sz w:val="28"/>
          <w:szCs w:val="28"/>
        </w:rPr>
        <w:t>-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0.0072723702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≤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0.0044352854</w:t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≤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0.00727237702</w:t>
      </w:r>
      <w:r w:rsidR="000F182A" w:rsidRPr="00484C47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4A4C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649C3" w:rsidRPr="00484C47" w:rsidRDefault="003649C3" w:rsidP="00184A4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где погрешность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84C47">
        <w:rPr>
          <w:rFonts w:ascii="Times New Roman" w:hAnsi="Times New Roman" w:cs="Times New Roman"/>
          <w:sz w:val="28"/>
          <w:szCs w:val="28"/>
        </w:rPr>
        <w:t xml:space="preserve"> может быть определена по формуле</w:t>
      </w:r>
    </w:p>
    <w:p w:rsidR="003649C3" w:rsidRPr="00484C47" w:rsidRDefault="002E121B" w:rsidP="00184A4C">
      <w:pPr>
        <w:tabs>
          <w:tab w:val="clear" w:pos="9639"/>
          <w:tab w:val="left" w:pos="8505"/>
        </w:tabs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5B5457" w:rsidRPr="00484C47">
        <w:rPr>
          <w:rFonts w:ascii="Times New Roman" w:hAnsi="Times New Roman" w:cs="Times New Roman"/>
          <w:sz w:val="28"/>
          <w:szCs w:val="28"/>
        </w:rPr>
        <w:t>=μ</w:t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·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1,1</m:t>
                </m:r>
              </m:sub>
            </m:sSub>
          </m:e>
        </m:rad>
      </m:oMath>
      <w:r w:rsidR="003649C3" w:rsidRPr="00484C47">
        <w:rPr>
          <w:rFonts w:ascii="Times New Roman" w:hAnsi="Times New Roman" w:cs="Times New Roman"/>
          <w:sz w:val="28"/>
          <w:szCs w:val="28"/>
        </w:rPr>
        <w:t xml:space="preserve">=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0.0024241234</w:t>
      </w:r>
      <w:r w:rsidR="003076D8" w:rsidRPr="00484C47">
        <w:rPr>
          <w:rFonts w:ascii="Times New Roman" w:eastAsia="Times New Roman" w:hAnsi="Times New Roman" w:cs="Times New Roman"/>
          <w:sz w:val="28"/>
          <w:szCs w:val="28"/>
        </w:rPr>
        <w:t>,</w:t>
      </w:r>
      <w:r w:rsidR="009E5348" w:rsidRPr="00484C47">
        <w:rPr>
          <w:rFonts w:ascii="Times New Roman" w:hAnsi="Times New Roman" w:cs="Times New Roman"/>
          <w:sz w:val="28"/>
          <w:szCs w:val="28"/>
        </w:rPr>
        <w:tab/>
        <w:t>(2.7)</w:t>
      </w:r>
      <w:r w:rsidR="003649C3"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в которой 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1,1</m:t>
            </m:r>
          </m:sub>
        </m:sSub>
      </m:oMath>
      <w:r w:rsidRPr="00484C47">
        <w:rPr>
          <w:rFonts w:ascii="Times New Roman" w:hAnsi="Times New Roman" w:cs="Times New Roman"/>
          <w:sz w:val="28"/>
          <w:szCs w:val="28"/>
        </w:rPr>
        <w:t>–  первый диагональный элемент обратной нормальной матрицы.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При более точном подходе необходимо вычислить t-статистику Стьюдента</w:t>
      </w:r>
    </w:p>
    <w:p w:rsidR="003649C3" w:rsidRPr="00484C47" w:rsidRDefault="002E121B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</m:oMath>
      <w:r w:rsidR="003649C3" w:rsidRPr="00484C47">
        <w:rPr>
          <w:rFonts w:ascii="Times New Roman" w:hAnsi="Times New Roman" w:cs="Times New Roman"/>
          <w:sz w:val="28"/>
          <w:szCs w:val="28"/>
        </w:rPr>
        <w:t xml:space="preserve">= 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1.8296224414</w:t>
      </w:r>
      <w:r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>(2.8)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Определим табличное значение t-статистики Стьюдента для вероятности P при количестве степеней свободы r = N –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4C47">
        <w:rPr>
          <w:rFonts w:ascii="Times New Roman" w:hAnsi="Times New Roman" w:cs="Times New Roman"/>
          <w:sz w:val="28"/>
          <w:szCs w:val="28"/>
        </w:rPr>
        <w:t>. P= 9</w:t>
      </w:r>
      <w:r w:rsidR="00C474D8" w:rsidRPr="00484C47">
        <w:rPr>
          <w:rFonts w:ascii="Times New Roman" w:hAnsi="Times New Roman" w:cs="Times New Roman"/>
          <w:sz w:val="28"/>
          <w:szCs w:val="28"/>
        </w:rPr>
        <w:t>5</w:t>
      </w:r>
      <w:r w:rsidRPr="00484C47">
        <w:rPr>
          <w:rFonts w:ascii="Times New Roman" w:hAnsi="Times New Roman" w:cs="Times New Roman"/>
          <w:sz w:val="28"/>
          <w:szCs w:val="28"/>
        </w:rPr>
        <w:t>%, N=</w:t>
      </w:r>
      <w:proofErr w:type="gramStart"/>
      <w:r w:rsidR="00F3365C" w:rsidRPr="00484C47">
        <w:rPr>
          <w:rFonts w:ascii="Times New Roman" w:hAnsi="Times New Roman" w:cs="Times New Roman"/>
          <w:sz w:val="28"/>
          <w:szCs w:val="28"/>
        </w:rPr>
        <w:t>128</w:t>
      </w:r>
      <w:r w:rsidRPr="00484C4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84C47">
        <w:rPr>
          <w:rFonts w:ascii="Times New Roman" w:hAnsi="Times New Roman" w:cs="Times New Roman"/>
          <w:sz w:val="28"/>
          <w:szCs w:val="28"/>
        </w:rPr>
        <w:t xml:space="preserve"> r=</w:t>
      </w:r>
      <w:r w:rsidR="00F3365C" w:rsidRPr="00484C47">
        <w:rPr>
          <w:rFonts w:ascii="Times New Roman" w:hAnsi="Times New Roman" w:cs="Times New Roman"/>
          <w:sz w:val="28"/>
          <w:szCs w:val="28"/>
        </w:rPr>
        <w:t>126</w:t>
      </w:r>
      <w:r w:rsidRPr="00484C47">
        <w:rPr>
          <w:rFonts w:ascii="Times New Roman" w:hAnsi="Times New Roman" w:cs="Times New Roman"/>
          <w:sz w:val="28"/>
          <w:szCs w:val="28"/>
        </w:rPr>
        <w:t xml:space="preserve"> , тогда : </w:t>
      </w:r>
    </w:p>
    <w:p w:rsidR="003649C3" w:rsidRPr="00484C47" w:rsidRDefault="003649C3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t=</w:t>
      </w:r>
      <w:proofErr w:type="gramStart"/>
      <w:r w:rsidRPr="00484C47">
        <w:rPr>
          <w:rFonts w:ascii="Times New Roman" w:hAnsi="Times New Roman" w:cs="Times New Roman"/>
          <w:sz w:val="28"/>
          <w:szCs w:val="28"/>
        </w:rPr>
        <w:t>СТЬЮДРАСПОБР(</w:t>
      </w:r>
      <w:proofErr w:type="gramEnd"/>
      <w:r w:rsidRPr="00484C47">
        <w:rPr>
          <w:rFonts w:ascii="Times New Roman" w:hAnsi="Times New Roman" w:cs="Times New Roman"/>
          <w:sz w:val="28"/>
          <w:szCs w:val="28"/>
        </w:rPr>
        <w:t>0,05*2;</w:t>
      </w:r>
      <w:r w:rsidR="00F3365C" w:rsidRPr="00484C47">
        <w:rPr>
          <w:rFonts w:ascii="Times New Roman" w:hAnsi="Times New Roman" w:cs="Times New Roman"/>
          <w:sz w:val="28"/>
          <w:szCs w:val="28"/>
        </w:rPr>
        <w:t>126</w:t>
      </w:r>
      <w:r w:rsidRPr="00484C47">
        <w:rPr>
          <w:rFonts w:ascii="Times New Roman" w:hAnsi="Times New Roman" w:cs="Times New Roman"/>
          <w:sz w:val="28"/>
          <w:szCs w:val="28"/>
        </w:rPr>
        <w:t>)=</w:t>
      </w:r>
      <w:r w:rsidR="00470A58" w:rsidRPr="00484C47">
        <w:rPr>
          <w:rFonts w:ascii="Times New Roman" w:eastAsia="Times New Roman" w:hAnsi="Times New Roman" w:cs="Times New Roman"/>
          <w:sz w:val="28"/>
          <w:szCs w:val="28"/>
        </w:rPr>
        <w:t>1.6</w:t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570369820</w:t>
      </w:r>
      <w:r w:rsidRPr="00484C47">
        <w:rPr>
          <w:rFonts w:ascii="Times New Roman" w:hAnsi="Times New Roman" w:cs="Times New Roman"/>
          <w:sz w:val="28"/>
          <w:szCs w:val="28"/>
        </w:rPr>
        <w:t xml:space="preserve">. </w:t>
      </w:r>
      <w:r w:rsidRPr="00484C47">
        <w:rPr>
          <w:rFonts w:ascii="Times New Roman" w:hAnsi="Times New Roman" w:cs="Times New Roman"/>
          <w:sz w:val="28"/>
          <w:szCs w:val="28"/>
        </w:rPr>
        <w:tab/>
      </w:r>
      <w:r w:rsidRPr="00484C47">
        <w:rPr>
          <w:rFonts w:ascii="Times New Roman" w:hAnsi="Times New Roman" w:cs="Times New Roman"/>
          <w:sz w:val="28"/>
          <w:szCs w:val="28"/>
        </w:rPr>
        <w:tab/>
        <w:t xml:space="preserve">    (2.9)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Из чего следует</w:t>
      </w:r>
    </w:p>
    <w:p w:rsidR="003649C3" w:rsidRPr="00484C47" w:rsidRDefault="005B5457" w:rsidP="00184A4C">
      <w:pPr>
        <w:ind w:left="-567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84C47">
        <w:rPr>
          <w:rFonts w:ascii="Times New Roman" w:hAnsi="Times New Roman" w:cs="Times New Roman"/>
          <w:sz w:val="28"/>
          <w:szCs w:val="28"/>
          <w:vertAlign w:val="subscript"/>
        </w:rPr>
        <w:t>выч</w:t>
      </w:r>
      <w:r w:rsidR="003649C3" w:rsidRPr="00484C47">
        <w:rPr>
          <w:rFonts w:ascii="Times New Roman" w:hAnsi="Times New Roman" w:cs="Times New Roman"/>
          <w:sz w:val="28"/>
          <w:szCs w:val="28"/>
        </w:rPr>
        <w:t>&lt;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49C3" w:rsidRPr="00484C47"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r w:rsidR="000F182A" w:rsidRPr="00484C47">
        <w:rPr>
          <w:rFonts w:ascii="Times New Roman" w:hAnsi="Times New Roman" w:cs="Times New Roman"/>
          <w:sz w:val="28"/>
          <w:szCs w:val="28"/>
          <w:vertAlign w:val="subscript"/>
        </w:rPr>
        <w:t>,</w:t>
      </w:r>
      <w:proofErr w:type="gramStart"/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3649C3" w:rsidRPr="00484C47">
        <w:rPr>
          <w:rFonts w:ascii="Times New Roman" w:hAnsi="Times New Roman" w:cs="Times New Roman"/>
          <w:sz w:val="28"/>
          <w:szCs w:val="28"/>
        </w:rPr>
        <w:t>2.10)</w:t>
      </w:r>
    </w:p>
    <w:p w:rsidR="003649C3" w:rsidRPr="00484C47" w:rsidRDefault="002E121B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3365C" w:rsidRPr="00484C47">
        <w:rPr>
          <w:rFonts w:ascii="Times New Roman" w:eastAsia="Times New Roman" w:hAnsi="Times New Roman" w:cs="Times New Roman"/>
          <w:sz w:val="28"/>
          <w:szCs w:val="28"/>
        </w:rPr>
        <w:t>1.8296224414&gt;1.6570369820</w:t>
      </w:r>
      <w:r w:rsidR="000F182A"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3649C3" w:rsidRPr="00484C47" w:rsidRDefault="003E5865" w:rsidP="00184A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ледовательно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,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9672D1" w:rsidRPr="00484C47">
        <w:rPr>
          <w:rFonts w:ascii="Times New Roman" w:eastAsia="Times New Roman" w:hAnsi="Times New Roman" w:cs="Times New Roman"/>
          <w:sz w:val="28"/>
          <w:szCs w:val="28"/>
        </w:rPr>
        <w:t>л</w:t>
      </w:r>
      <w:r w:rsidR="00DB7D6E" w:rsidRPr="00484C47">
        <w:rPr>
          <w:rFonts w:ascii="Times New Roman" w:eastAsia="Times New Roman" w:hAnsi="Times New Roman" w:cs="Times New Roman"/>
          <w:sz w:val="28"/>
          <w:szCs w:val="28"/>
        </w:rPr>
        <w:t>ичие систематических ошибок есть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Для нахождения измерений с </w:t>
      </w:r>
      <w:r w:rsidRPr="00484C47">
        <w:rPr>
          <w:rFonts w:ascii="Times New Roman" w:hAnsi="Times New Roman" w:cs="Times New Roman"/>
          <w:iCs/>
          <w:sz w:val="28"/>
          <w:szCs w:val="28"/>
        </w:rPr>
        <w:t xml:space="preserve">грубыми ошибками </w:t>
      </w:r>
      <w:r w:rsidRPr="00484C47">
        <w:rPr>
          <w:rFonts w:ascii="Times New Roman" w:hAnsi="Times New Roman" w:cs="Times New Roman"/>
          <w:sz w:val="28"/>
          <w:szCs w:val="28"/>
        </w:rPr>
        <w:t xml:space="preserve">может быть использован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</w:t>
      </w:r>
      <w:proofErr w:type="spellStart"/>
      <w:r w:rsidRPr="00484C47">
        <w:rPr>
          <w:rFonts w:ascii="Times New Roman" w:hAnsi="Times New Roman" w:cs="Times New Roman"/>
          <w:b/>
          <w:bCs/>
          <w:sz w:val="28"/>
          <w:szCs w:val="28"/>
        </w:rPr>
        <w:t>Хэмпэла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>, согласно которому грубым считается измерение, лежащее вне интервала</w:t>
      </w:r>
    </w:p>
    <w:p w:rsidR="005B5457" w:rsidRPr="00484C47" w:rsidRDefault="009E5348" w:rsidP="00184A4C">
      <w:pPr>
        <w:tabs>
          <w:tab w:val="clear" w:pos="9639"/>
          <w:tab w:val="right" w:pos="9638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5B5457" w:rsidRPr="00484C47">
        <w:rPr>
          <w:rFonts w:ascii="Times New Roman" w:hAnsi="Times New Roman" w:cs="Times New Roman"/>
          <w:sz w:val="28"/>
          <w:szCs w:val="28"/>
          <w:lang w:val="en-US"/>
        </w:rPr>
        <w:t>AMO_low≤h≤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AMO_high</w:t>
      </w:r>
      <w:r w:rsidR="000F182A" w:rsidRPr="00484C4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B5457" w:rsidRPr="00484C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(2.9)</w:t>
      </w:r>
    </w:p>
    <w:p w:rsidR="003649C3" w:rsidRPr="00484C47" w:rsidRDefault="005B5457" w:rsidP="00184A4C">
      <w:pPr>
        <w:tabs>
          <w:tab w:val="clear" w:pos="9639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7D6E" w:rsidRPr="00484C47">
        <w:rPr>
          <w:rFonts w:ascii="Times New Roman" w:eastAsia="Times New Roman" w:hAnsi="Times New Roman" w:cs="Times New Roman"/>
          <w:sz w:val="28"/>
          <w:szCs w:val="28"/>
        </w:rPr>
        <w:t>8.5253</w:t>
      </w:r>
      <w:r w:rsidR="005E62F6" w:rsidRPr="00484C47">
        <w:rPr>
          <w:rFonts w:ascii="Times New Roman" w:eastAsia="Times New Roman" w:hAnsi="Times New Roman" w:cs="Times New Roman"/>
          <w:sz w:val="28"/>
          <w:szCs w:val="28"/>
        </w:rPr>
        <w:t xml:space="preserve">≤ </w:t>
      </w:r>
      <w:r w:rsidR="00DB7D6E" w:rsidRPr="00484C47">
        <w:rPr>
          <w:rFonts w:ascii="Times New Roman" w:eastAsia="Times New Roman" w:hAnsi="Times New Roman" w:cs="Times New Roman"/>
          <w:sz w:val="28"/>
          <w:szCs w:val="28"/>
        </w:rPr>
        <w:t>12.0049≤ 15.5557</w:t>
      </w:r>
      <w:r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649C3" w:rsidRPr="00484C4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84C47">
        <w:rPr>
          <w:rFonts w:ascii="Times New Roman" w:hAnsi="Times New Roman" w:cs="Times New Roman"/>
          <w:sz w:val="28"/>
          <w:szCs w:val="28"/>
        </w:rPr>
        <w:tab/>
      </w:r>
      <w:r w:rsidRPr="00484C4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649C3" w:rsidRPr="00484C47">
        <w:rPr>
          <w:rFonts w:ascii="Times New Roman" w:hAnsi="Times New Roman" w:cs="Times New Roman"/>
          <w:sz w:val="28"/>
          <w:szCs w:val="28"/>
        </w:rPr>
        <w:t>(2.11)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484C47">
        <w:rPr>
          <w:rFonts w:ascii="Times New Roman" w:hAnsi="Times New Roman" w:cs="Times New Roman"/>
          <w:sz w:val="28"/>
          <w:szCs w:val="28"/>
        </w:rPr>
        <w:t>(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4C47">
        <w:rPr>
          <w:rFonts w:ascii="Times New Roman" w:hAnsi="Times New Roman" w:cs="Times New Roman"/>
          <w:sz w:val="28"/>
          <w:szCs w:val="28"/>
        </w:rPr>
        <w:t xml:space="preserve">) – медиана, вычисляемая из вариационного ряда измерений </w:t>
      </w:r>
      <w:proofErr w:type="gramStart"/>
      <w:r w:rsidRPr="00484C4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C4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484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AMO – абсолютное медианное отклонение, вычисляемое по формуле</w:t>
      </w:r>
    </w:p>
    <w:p w:rsidR="003649C3" w:rsidRPr="00484C47" w:rsidRDefault="009E5348" w:rsidP="00184A4C">
      <w:pPr>
        <w:tabs>
          <w:tab w:val="clear" w:pos="9639"/>
          <w:tab w:val="right" w:pos="9498"/>
        </w:tabs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AMO = med (|h</w:t>
      </w:r>
      <w:r w:rsidR="003649C3" w:rsidRPr="00484C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 – med(h)</w:t>
      </w:r>
      <w:proofErr w:type="gramStart"/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|)=</w:t>
      </w:r>
      <w:proofErr w:type="gramEnd"/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1041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0.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676</w:t>
      </w:r>
      <w:r w:rsidR="003076D8" w:rsidRPr="00484C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(2.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49C3" w:rsidRPr="00484C47" w:rsidRDefault="003649C3" w:rsidP="00184A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нижняя граница которого вычисляется по формуле</w:t>
      </w:r>
    </w:p>
    <w:p w:rsidR="003649C3" w:rsidRPr="00484C47" w:rsidRDefault="003E5865" w:rsidP="00184A4C">
      <w:pPr>
        <w:tabs>
          <w:tab w:val="clear" w:pos="9639"/>
          <w:tab w:val="left" w:pos="8647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3EE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spellStart"/>
      <w:r w:rsidR="005B5457" w:rsidRPr="00484C47">
        <w:rPr>
          <w:rFonts w:ascii="Times New Roman" w:hAnsi="Times New Roman" w:cs="Times New Roman"/>
          <w:sz w:val="28"/>
          <w:szCs w:val="28"/>
          <w:lang w:val="en-US"/>
        </w:rPr>
        <w:t>AMO_low</w:t>
      </w:r>
      <w:proofErr w:type="spellEnd"/>
      <w:r w:rsidR="005B5457" w:rsidRPr="00484C47">
        <w:rPr>
          <w:rFonts w:ascii="Times New Roman" w:hAnsi="Times New Roman" w:cs="Times New Roman"/>
          <w:sz w:val="28"/>
          <w:szCs w:val="28"/>
          <w:lang w:val="en-US"/>
        </w:rPr>
        <w:t>=med(h)–5,2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·AMO</w:t>
      </w:r>
      <w:r w:rsidR="005B5457" w:rsidRPr="00484C4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8.5253</w:t>
      </w:r>
      <w:r w:rsidR="003076D8" w:rsidRPr="00484C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E5348" w:rsidRPr="00484C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9E5348" w:rsidRPr="00484C47">
        <w:rPr>
          <w:rFonts w:ascii="Times New Roman" w:hAnsi="Times New Roman" w:cs="Times New Roman"/>
          <w:sz w:val="28"/>
          <w:szCs w:val="28"/>
          <w:lang w:val="en-US"/>
        </w:rPr>
        <w:t>(2.11)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649C3" w:rsidRPr="00484C47" w:rsidRDefault="003649C3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верхняя граница</w:t>
      </w:r>
    </w:p>
    <w:p w:rsidR="003649C3" w:rsidRPr="00484C47" w:rsidRDefault="003E5865" w:rsidP="00184A4C">
      <w:pPr>
        <w:tabs>
          <w:tab w:val="clear" w:pos="9639"/>
          <w:tab w:val="right" w:pos="9498"/>
        </w:tabs>
        <w:ind w:left="-567" w:firstLine="198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7154">
        <w:rPr>
          <w:rFonts w:ascii="Times New Roman" w:hAnsi="Times New Roman" w:cs="Times New Roman"/>
          <w:sz w:val="28"/>
          <w:szCs w:val="28"/>
        </w:rPr>
        <w:t xml:space="preserve">      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AMO</w:t>
      </w:r>
      <w:r w:rsidR="003649C3" w:rsidRPr="00E67154">
        <w:rPr>
          <w:rFonts w:ascii="Times New Roman" w:hAnsi="Times New Roman" w:cs="Times New Roman"/>
          <w:sz w:val="28"/>
          <w:szCs w:val="28"/>
        </w:rPr>
        <w:t>_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5B5457" w:rsidRPr="00E67154">
        <w:rPr>
          <w:rFonts w:ascii="Times New Roman" w:hAnsi="Times New Roman" w:cs="Times New Roman"/>
          <w:sz w:val="28"/>
          <w:szCs w:val="28"/>
        </w:rPr>
        <w:t>=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="003649C3" w:rsidRPr="00E67154">
        <w:rPr>
          <w:rFonts w:ascii="Times New Roman" w:hAnsi="Times New Roman" w:cs="Times New Roman"/>
          <w:sz w:val="28"/>
          <w:szCs w:val="28"/>
        </w:rPr>
        <w:t>(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B5457" w:rsidRPr="00E67154">
        <w:rPr>
          <w:rFonts w:ascii="Times New Roman" w:hAnsi="Times New Roman" w:cs="Times New Roman"/>
          <w:sz w:val="28"/>
          <w:szCs w:val="28"/>
        </w:rPr>
        <w:t>)+5,2</w:t>
      </w:r>
      <w:r w:rsidR="003649C3" w:rsidRPr="00E67154">
        <w:rPr>
          <w:rFonts w:ascii="Times New Roman" w:hAnsi="Times New Roman" w:cs="Times New Roman"/>
          <w:sz w:val="28"/>
          <w:szCs w:val="28"/>
        </w:rPr>
        <w:t>·</w:t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AMO</w:t>
      </w:r>
      <w:r w:rsidR="005B5457" w:rsidRPr="00E67154">
        <w:rPr>
          <w:rFonts w:ascii="Times New Roman" w:hAnsi="Times New Roman" w:cs="Times New Roman"/>
          <w:sz w:val="28"/>
          <w:szCs w:val="28"/>
        </w:rPr>
        <w:t>=</w:t>
      </w:r>
      <w:r w:rsidR="00484C47" w:rsidRPr="00E67154">
        <w:rPr>
          <w:rFonts w:ascii="Times New Roman" w:eastAsia="Times New Roman" w:hAnsi="Times New Roman" w:cs="Times New Roman"/>
          <w:sz w:val="28"/>
          <w:szCs w:val="28"/>
        </w:rPr>
        <w:t>15.5557</w:t>
      </w:r>
      <w:r w:rsidR="003076D8" w:rsidRPr="00E6715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9E5348" w:rsidRPr="00E67154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E5348" w:rsidRPr="00484C47">
        <w:rPr>
          <w:rFonts w:ascii="Times New Roman" w:hAnsi="Times New Roman" w:cs="Times New Roman"/>
          <w:sz w:val="28"/>
          <w:szCs w:val="28"/>
        </w:rPr>
        <w:t>(2.12)</w:t>
      </w:r>
      <w:r w:rsidR="003649C3" w:rsidRPr="00484C47">
        <w:rPr>
          <w:rFonts w:ascii="Times New Roman" w:hAnsi="Times New Roman" w:cs="Times New Roman"/>
          <w:sz w:val="28"/>
          <w:szCs w:val="28"/>
        </w:rPr>
        <w:tab/>
      </w:r>
      <w:r w:rsidR="00C01EF2" w:rsidRPr="00484C4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>Из чего с</w:t>
      </w:r>
      <w:r w:rsidR="009672D1" w:rsidRPr="00484C47">
        <w:rPr>
          <w:rFonts w:ascii="Times New Roman" w:eastAsia="Times New Roman" w:hAnsi="Times New Roman" w:cs="Times New Roman"/>
          <w:sz w:val="28"/>
          <w:szCs w:val="28"/>
        </w:rPr>
        <w:t>ледует наличие грубых ошибок есть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715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C4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Альтернативные оценки результатов измерений</w:t>
      </w:r>
    </w:p>
    <w:p w:rsidR="003649C3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Перед получением альтернативных оценок должны быть найдены среднее арифметическое</w:t>
      </w:r>
    </w:p>
    <w:p w:rsidR="003649C3" w:rsidRPr="00484C47" w:rsidRDefault="009E5348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12.0049218800</w:t>
      </w:r>
      <w:r w:rsidR="003076D8"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E121B"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(2.1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3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49C3" w:rsidRPr="00484C47" w:rsidRDefault="003649C3" w:rsidP="00184A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средняя </w:t>
      </w:r>
      <w:proofErr w:type="spellStart"/>
      <w:r w:rsidRPr="00484C47">
        <w:rPr>
          <w:rFonts w:ascii="Times New Roman" w:hAnsi="Times New Roman" w:cs="Times New Roman"/>
          <w:sz w:val="28"/>
          <w:szCs w:val="28"/>
        </w:rPr>
        <w:t>квадратическая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 xml:space="preserve"> погрешность</w:t>
      </w:r>
    </w:p>
    <w:p w:rsidR="003649C3" w:rsidRPr="00484C47" w:rsidRDefault="002E121B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484C47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-h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="003649C3" w:rsidRPr="00484C47">
        <w:rPr>
          <w:rFonts w:ascii="Times New Roman" w:hAnsi="Times New Roman" w:cs="Times New Roman"/>
          <w:sz w:val="28"/>
          <w:szCs w:val="28"/>
        </w:rPr>
        <w:t xml:space="preserve"> =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1.0227002500</w:t>
      </w:r>
      <w:r w:rsidR="003076D8"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84C4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(2.1</w:t>
      </w:r>
      <w:r w:rsidR="009E5348" w:rsidRPr="00484C47">
        <w:rPr>
          <w:rFonts w:ascii="Times New Roman" w:eastAsia="Times New Roman" w:hAnsi="Times New Roman" w:cs="Times New Roman"/>
          <w:sz w:val="28"/>
          <w:szCs w:val="28"/>
        </w:rPr>
        <w:t>4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6256F" w:rsidRPr="00484C47" w:rsidRDefault="003649C3" w:rsidP="00184A4C">
      <w:pPr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484C47">
        <w:rPr>
          <w:rFonts w:ascii="Times New Roman" w:hAnsi="Times New Roman" w:cs="Times New Roman"/>
          <w:sz w:val="28"/>
          <w:szCs w:val="28"/>
        </w:rPr>
        <w:t>(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4C47">
        <w:rPr>
          <w:rFonts w:ascii="Times New Roman" w:hAnsi="Times New Roman" w:cs="Times New Roman"/>
          <w:sz w:val="28"/>
          <w:szCs w:val="28"/>
        </w:rPr>
        <w:t xml:space="preserve">) – медиана; </w:t>
      </w:r>
    </w:p>
    <w:p w:rsidR="003649C3" w:rsidRPr="00484C47" w:rsidRDefault="003649C3" w:rsidP="00184A4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средняя абсолютная погрешность</w:t>
      </w:r>
    </w:p>
    <w:p w:rsidR="003649C3" w:rsidRPr="00484C47" w:rsidRDefault="002E121B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h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den>
        </m:f>
      </m:oMath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0.8074210135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(2.1</w:t>
      </w:r>
      <w:r w:rsidR="009E5348" w:rsidRPr="00484C47">
        <w:rPr>
          <w:rFonts w:ascii="Times New Roman" w:eastAsia="Times New Roman" w:hAnsi="Times New Roman" w:cs="Times New Roman"/>
          <w:sz w:val="28"/>
          <w:szCs w:val="28"/>
        </w:rPr>
        <w:t>5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Данные величины являются оценками математического ожидания и стандарта для двух крайних законов распределения (закон Гаусса и закон Лапласа). При этом первая пара оценок весьма чувствительна к отклонению результатов измерений от нормальности и к влиянию мешающих параметров. Вторая пара оценок нечувствительна к этим отклонениям (робастна). Поэтому, степень отличия среднего арифметического от медианы может сказать о значимости посторонних влияний. Если отличия не значимы, то используется первая пара оценок, если значима, то вторая.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Другой подход в определенной выше ситуации заключается в вычислении непараметрических оценок, которые по определению свободны от закона распределения. Наиболее распространенные оценки такого рода – это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L-оценки </w:t>
      </w:r>
      <w:r w:rsidRPr="00484C47">
        <w:rPr>
          <w:rFonts w:ascii="Times New Roman" w:hAnsi="Times New Roman" w:cs="Times New Roman"/>
          <w:sz w:val="28"/>
          <w:szCs w:val="28"/>
        </w:rPr>
        <w:t xml:space="preserve">и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>R-оценки</w:t>
      </w:r>
      <w:r w:rsidRPr="00484C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В работе предлагается вычислить следующие наиболее часто встречающиеся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L-оценки </w:t>
      </w:r>
      <w:r w:rsidRPr="00484C47">
        <w:rPr>
          <w:rFonts w:ascii="Times New Roman" w:hAnsi="Times New Roman" w:cs="Times New Roman"/>
          <w:sz w:val="28"/>
          <w:szCs w:val="28"/>
        </w:rPr>
        <w:t xml:space="preserve">(оценки в линейных комбинациях): </w:t>
      </w:r>
    </w:p>
    <w:p w:rsidR="003649C3" w:rsidRPr="00484C47" w:rsidRDefault="003649C3" w:rsidP="00184A4C">
      <w:pPr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1.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Усеченное среднее </w:t>
      </w:r>
      <w:r w:rsidRPr="00484C47">
        <w:rPr>
          <w:rFonts w:ascii="Times New Roman" w:hAnsi="Times New Roman" w:cs="Times New Roman"/>
          <w:sz w:val="28"/>
          <w:szCs w:val="28"/>
        </w:rPr>
        <w:t xml:space="preserve">(α-усеченное среднее). Для её нахождения в вариационном ряду необходимо отбросить с левой и правой стороны α=10% значений, а из оставшихся взять обычное среднее арифметическое и получаем 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11.9865000</w:t>
      </w:r>
      <w:r w:rsidRPr="00484C47">
        <w:rPr>
          <w:rFonts w:ascii="Times New Roman" w:hAnsi="Times New Roman" w:cs="Times New Roman"/>
          <w:sz w:val="28"/>
          <w:szCs w:val="28"/>
        </w:rPr>
        <w:t>;</w:t>
      </w:r>
    </w:p>
    <w:p w:rsidR="00B6256F" w:rsidRPr="00484C47" w:rsidRDefault="003649C3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84C47">
        <w:rPr>
          <w:rFonts w:ascii="Times New Roman" w:hAnsi="Times New Roman" w:cs="Times New Roman"/>
          <w:b/>
          <w:bCs/>
          <w:sz w:val="28"/>
          <w:szCs w:val="28"/>
        </w:rPr>
        <w:t>Винзоризованное</w:t>
      </w:r>
      <w:proofErr w:type="spellEnd"/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 среднее </w:t>
      </w:r>
      <w:r w:rsidRPr="00484C47">
        <w:rPr>
          <w:rFonts w:ascii="Times New Roman" w:hAnsi="Times New Roman" w:cs="Times New Roman"/>
          <w:sz w:val="28"/>
          <w:szCs w:val="28"/>
        </w:rPr>
        <w:t>(α-</w:t>
      </w:r>
      <w:proofErr w:type="spellStart"/>
      <w:r w:rsidRPr="00484C47">
        <w:rPr>
          <w:rFonts w:ascii="Times New Roman" w:hAnsi="Times New Roman" w:cs="Times New Roman"/>
          <w:sz w:val="28"/>
          <w:szCs w:val="28"/>
        </w:rPr>
        <w:t>винзоризованное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 xml:space="preserve"> среднее). Для его нахождения необходимо в вариационном ряду α=10% крайних значений присвоить значения: слева – α+1 значение, а справа – (n – α – 1) значение. Другими словами, необходимо </w:t>
      </w:r>
      <w:r w:rsidRPr="00484C47">
        <w:rPr>
          <w:rFonts w:ascii="Times New Roman" w:hAnsi="Times New Roman" w:cs="Times New Roman"/>
          <w:i/>
          <w:iCs/>
          <w:sz w:val="28"/>
          <w:szCs w:val="28"/>
        </w:rPr>
        <w:t xml:space="preserve">k=(N·α) </w:t>
      </w:r>
      <w:r w:rsidRPr="00484C47">
        <w:rPr>
          <w:rFonts w:ascii="Times New Roman" w:hAnsi="Times New Roman" w:cs="Times New Roman"/>
          <w:sz w:val="28"/>
          <w:szCs w:val="28"/>
        </w:rPr>
        <w:t xml:space="preserve">последним значениям вариационного ряда присвоить значение предыдущего для них элемента, а первым </w:t>
      </w:r>
      <w:r w:rsidRPr="00484C47">
        <w:rPr>
          <w:rFonts w:ascii="Times New Roman" w:hAnsi="Times New Roman" w:cs="Times New Roman"/>
          <w:i/>
          <w:iCs/>
          <w:sz w:val="28"/>
          <w:szCs w:val="28"/>
        </w:rPr>
        <w:t xml:space="preserve">k=(N·α) </w:t>
      </w:r>
      <w:r w:rsidRPr="00484C47">
        <w:rPr>
          <w:rFonts w:ascii="Times New Roman" w:hAnsi="Times New Roman" w:cs="Times New Roman"/>
          <w:sz w:val="28"/>
          <w:szCs w:val="28"/>
        </w:rPr>
        <w:lastRenderedPageBreak/>
        <w:t>значениям присвоить значение следующего после них элемента. Из преобразованного ряда берется обычное среднее арифметическое</w:t>
      </w:r>
      <w:r w:rsidR="00B6256F" w:rsidRPr="00484C47">
        <w:rPr>
          <w:rFonts w:ascii="Times New Roman" w:hAnsi="Times New Roman" w:cs="Times New Roman"/>
          <w:sz w:val="28"/>
          <w:szCs w:val="28"/>
        </w:rPr>
        <w:t>.</w:t>
      </w:r>
      <w:r w:rsidR="00C367DC" w:rsidRPr="00484C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4141" w:rsidRPr="00484C47">
        <w:rPr>
          <w:rFonts w:ascii="Times New Roman" w:hAnsi="Times New Roman" w:cs="Times New Roman"/>
          <w:sz w:val="28"/>
          <w:szCs w:val="28"/>
        </w:rPr>
        <w:t>=</w:t>
      </w:r>
      <w:r w:rsidR="00484C47" w:rsidRPr="00484C47">
        <w:rPr>
          <w:rFonts w:ascii="Times New Roman" w:hAnsi="Times New Roman" w:cs="Times New Roman"/>
          <w:sz w:val="28"/>
          <w:szCs w:val="28"/>
        </w:rPr>
        <w:t>12.0033593</w:t>
      </w:r>
      <w:r w:rsidR="00C367DC" w:rsidRPr="00484C47">
        <w:rPr>
          <w:rFonts w:ascii="Times New Roman" w:hAnsi="Times New Roman" w:cs="Times New Roman"/>
          <w:sz w:val="28"/>
          <w:szCs w:val="28"/>
        </w:rPr>
        <w:t>.</w:t>
      </w:r>
    </w:p>
    <w:p w:rsidR="003649C3" w:rsidRPr="00484C47" w:rsidRDefault="003649C3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Из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R-оценок </w:t>
      </w:r>
      <w:r w:rsidRPr="00484C47">
        <w:rPr>
          <w:rFonts w:ascii="Times New Roman" w:hAnsi="Times New Roman" w:cs="Times New Roman"/>
          <w:sz w:val="28"/>
          <w:szCs w:val="28"/>
        </w:rPr>
        <w:t xml:space="preserve">(оценки в ранговых критериях) предлагается вычислить </w:t>
      </w:r>
      <w:proofErr w:type="gramStart"/>
      <w:r w:rsidRPr="00484C47">
        <w:rPr>
          <w:rFonts w:ascii="Times New Roman" w:hAnsi="Times New Roman" w:cs="Times New Roman"/>
          <w:sz w:val="28"/>
          <w:szCs w:val="28"/>
        </w:rPr>
        <w:t>следующие :</w:t>
      </w:r>
      <w:proofErr w:type="gramEnd"/>
      <w:r w:rsidRPr="00484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49C3" w:rsidRPr="00484C47" w:rsidRDefault="003649C3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1.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proofErr w:type="spellStart"/>
      <w:r w:rsidRPr="00484C47">
        <w:rPr>
          <w:rFonts w:ascii="Times New Roman" w:hAnsi="Times New Roman" w:cs="Times New Roman"/>
          <w:b/>
          <w:bCs/>
          <w:sz w:val="28"/>
          <w:szCs w:val="28"/>
        </w:rPr>
        <w:t>Бикела-Ходжеса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>. Находится как медиана из ряда, полученного из средних арифметических двух значений из вариационного ряда: первое – последнее, второе – предпоследнее и т.д.;</w:t>
      </w:r>
    </w:p>
    <w:p w:rsidR="003649C3" w:rsidRPr="00484C47" w:rsidRDefault="00B6256F" w:rsidP="00184A4C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Ө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Б-Х</w:t>
      </w:r>
      <w:r w:rsidR="00184A4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)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+1</m:t>
                    </m:r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</m:oMath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12.0125000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(2.1</w:t>
      </w:r>
      <w:r w:rsidR="009E5348" w:rsidRPr="00484C47">
        <w:rPr>
          <w:rFonts w:ascii="Times New Roman" w:eastAsia="Times New Roman" w:hAnsi="Times New Roman" w:cs="Times New Roman"/>
          <w:sz w:val="28"/>
          <w:szCs w:val="28"/>
        </w:rPr>
        <w:t>6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49C3" w:rsidRPr="00484C47" w:rsidRDefault="003649C3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2.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proofErr w:type="spellStart"/>
      <w:r w:rsidRPr="00484C47">
        <w:rPr>
          <w:rFonts w:ascii="Times New Roman" w:hAnsi="Times New Roman" w:cs="Times New Roman"/>
          <w:b/>
          <w:bCs/>
          <w:sz w:val="28"/>
          <w:szCs w:val="28"/>
        </w:rPr>
        <w:t>Лемана-Хождеса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>. Её получают как медиану из всех возможных пар средних в ряду измерений. В работе можно использовать упрощенную оценку, когда в комбинациях для формирования средних значений номер первого слагаемого j всегда меньше номера второго слагаемого k.</w:t>
      </w:r>
    </w:p>
    <w:p w:rsidR="003649C3" w:rsidRPr="00484C47" w:rsidRDefault="000C79D9" w:rsidP="00184A4C">
      <w:pPr>
        <w:spacing w:after="0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Ө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Л-Х</w:t>
      </w:r>
      <w:r w:rsidR="00184A4C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med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663A20" w:rsidRPr="00484C4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(2.1</w:t>
      </w:r>
      <w:r w:rsidR="009E5348" w:rsidRPr="00484C47">
        <w:rPr>
          <w:rFonts w:ascii="Times New Roman" w:eastAsia="Times New Roman" w:hAnsi="Times New Roman" w:cs="Times New Roman"/>
          <w:sz w:val="28"/>
          <w:szCs w:val="28"/>
        </w:rPr>
        <w:t>7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C79D9" w:rsidRPr="00484C47" w:rsidRDefault="003649C3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ab/>
        <w:t xml:space="preserve">Наряду с этими оценками большое распространение в условиях неопределенности и малом количестве измерений получила </w:t>
      </w:r>
      <w:r w:rsidRPr="00484C47">
        <w:rPr>
          <w:rFonts w:ascii="Times New Roman" w:hAnsi="Times New Roman" w:cs="Times New Roman"/>
          <w:b/>
          <w:bCs/>
          <w:sz w:val="28"/>
          <w:szCs w:val="28"/>
        </w:rPr>
        <w:t xml:space="preserve">адаптивная оценка </w:t>
      </w:r>
      <w:proofErr w:type="spellStart"/>
      <w:r w:rsidRPr="00484C47">
        <w:rPr>
          <w:rFonts w:ascii="Times New Roman" w:hAnsi="Times New Roman" w:cs="Times New Roman"/>
          <w:b/>
          <w:bCs/>
          <w:sz w:val="28"/>
          <w:szCs w:val="28"/>
        </w:rPr>
        <w:t>Хогга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>, когда по величине индикатора выбирается та, или иная формула вычисления оценки. Для её получения используется следующий подход:</w:t>
      </w:r>
    </w:p>
    <w:p w:rsidR="009E5348" w:rsidRPr="00484C47" w:rsidRDefault="000C79D9" w:rsidP="00184A4C">
      <w:pPr>
        <w:pStyle w:val="11111"/>
        <w:ind w:left="-567"/>
        <w:jc w:val="left"/>
      </w:pPr>
      <w:r w:rsidRPr="00484C47">
        <w:tab/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(0.25;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 xml:space="preserve">), 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&lt;</m:t>
                </m:r>
                <m:r>
                  <w:rPr>
                    <w:rFonts w:ascii="Cambria Math" w:eastAsia="Times New Roman"/>
                  </w:rPr>
                  <m:t>2;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/>
                    <w:vertAlign w:val="subscript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(0;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), 2</m:t>
                </m:r>
                <m:r>
                  <w:rPr>
                    <w:rFonts w:ascii="Cambria Math" w:eastAsia="Times New Roman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&lt;</m:t>
                </m:r>
                <m:r>
                  <w:rPr>
                    <w:rFonts w:ascii="Cambria Math" w:eastAsia="Times New Roman"/>
                  </w:rPr>
                  <m:t>4;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vertAlign w:val="subscript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(0.25;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), 4</m:t>
                      </m:r>
                      <m: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w:rPr>
                          <w:rFonts w:ascii="Cambria Math" w:eastAsia="Times New Roman"/>
                        </w:rPr>
                        <m:t>5.5;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vertAlign w:val="subscript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(0.5;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), 5.5</m:t>
                      </m:r>
                      <m: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Pr="00484C47">
        <w:tab/>
        <w:t>(2.18)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84C47">
        <w:rPr>
          <w:rFonts w:ascii="Times New Roman" w:eastAsia="Times New Roman" w:hAnsi="Times New Roman" w:cs="Times New Roman"/>
          <w:sz w:val="28"/>
          <w:szCs w:val="28"/>
        </w:rPr>
        <w:t xml:space="preserve">0.25; </w:t>
      </w:r>
      <w:r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484C47">
        <w:rPr>
          <w:rFonts w:ascii="Times New Roman" w:hAnsi="Times New Roman" w:cs="Times New Roman"/>
          <w:sz w:val="28"/>
          <w:szCs w:val="28"/>
        </w:rPr>
        <w:t xml:space="preserve">– среднее из первых 25% и последних 25% значений вариационного ряда;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84C4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484C47">
        <w:rPr>
          <w:rFonts w:ascii="Times New Roman" w:hAnsi="Times New Roman" w:cs="Times New Roman"/>
          <w:sz w:val="28"/>
          <w:szCs w:val="28"/>
        </w:rPr>
        <w:t>α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End"/>
      <w:r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84C47">
        <w:rPr>
          <w:rFonts w:ascii="Times New Roman" w:hAnsi="Times New Roman" w:cs="Times New Roman"/>
          <w:sz w:val="28"/>
          <w:szCs w:val="28"/>
        </w:rPr>
        <w:t xml:space="preserve">– α-урезанное среднее. Если α=0, то получают стандартное среднее арифметическое;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при α=0.25 из вариационного ряда удаляется 25% наименьших и 25% наибольших значений, а из оставшихся берётся среднее арифметическое;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при α=0.5 удаляется по 50% слева и справа – стандартная медиана 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Для оценки коэффициента </w:t>
      </w:r>
      <w:r w:rsidRPr="00484C47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84C47">
        <w:rPr>
          <w:rFonts w:ascii="Times New Roman" w:hAnsi="Times New Roman" w:cs="Times New Roman"/>
          <w:sz w:val="28"/>
          <w:szCs w:val="28"/>
        </w:rPr>
        <w:t xml:space="preserve">используется два подхода. </w:t>
      </w:r>
    </w:p>
    <w:p w:rsidR="003649C3" w:rsidRPr="00484C47" w:rsidRDefault="003649C3" w:rsidP="00184A4C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1. В качестве индикатора </w:t>
      </w:r>
      <w:r w:rsidRPr="00484C47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484C47">
        <w:rPr>
          <w:rFonts w:ascii="Times New Roman" w:hAnsi="Times New Roman" w:cs="Times New Roman"/>
          <w:sz w:val="28"/>
          <w:szCs w:val="28"/>
        </w:rPr>
        <w:t>берётся значение оценки не центрированного эксцесса</w:t>
      </w:r>
    </w:p>
    <w:p w:rsidR="003649C3" w:rsidRPr="00484C47" w:rsidRDefault="002E121B" w:rsidP="00184A4C">
      <w:pPr>
        <w:tabs>
          <w:tab w:val="clear" w:pos="9639"/>
          <w:tab w:val="right" w:pos="9356"/>
        </w:tabs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184A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·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 xml:space="preserve"> </m:t>
        </m:r>
      </m:oMath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84C47" w:rsidRPr="00484C47">
        <w:rPr>
          <w:rFonts w:ascii="Times New Roman" w:eastAsia="Times New Roman" w:hAnsi="Times New Roman" w:cs="Times New Roman"/>
          <w:sz w:val="28"/>
          <w:szCs w:val="28"/>
        </w:rPr>
        <w:t>3.2070629258</w:t>
      </w:r>
      <w:r w:rsidR="000C79D9" w:rsidRPr="00484C4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84C47">
        <w:rPr>
          <w:rFonts w:ascii="Times New Roman" w:eastAsia="Times New Roman" w:hAnsi="Times New Roman" w:cs="Times New Roman"/>
          <w:sz w:val="28"/>
          <w:szCs w:val="28"/>
        </w:rPr>
        <w:tab/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(2.</w:t>
      </w:r>
      <w:r w:rsidR="000C79D9" w:rsidRPr="00484C47">
        <w:rPr>
          <w:rFonts w:ascii="Times New Roman" w:eastAsia="Times New Roman" w:hAnsi="Times New Roman" w:cs="Times New Roman"/>
          <w:sz w:val="28"/>
          <w:szCs w:val="28"/>
        </w:rPr>
        <w:t>19</w:t>
      </w:r>
      <w:r w:rsidR="003649C3" w:rsidRPr="00484C4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649C3" w:rsidRPr="00484C47" w:rsidRDefault="003649C3" w:rsidP="00184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2. Значение коэффициента, обозначенного </w:t>
      </w:r>
      <w:proofErr w:type="spellStart"/>
      <w:r w:rsidRPr="00484C4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484C4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484C47">
        <w:rPr>
          <w:rFonts w:ascii="Times New Roman" w:hAnsi="Times New Roman" w:cs="Times New Roman"/>
          <w:sz w:val="28"/>
          <w:szCs w:val="28"/>
        </w:rPr>
        <w:t>, вычисляют по формуле</w:t>
      </w:r>
    </w:p>
    <w:p w:rsidR="003649C3" w:rsidRPr="00581532" w:rsidRDefault="00581532" w:rsidP="00581532">
      <w:pPr>
        <w:tabs>
          <w:tab w:val="clear" w:pos="9639"/>
          <w:tab w:val="right" w:pos="9072"/>
        </w:tabs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5B5457" w:rsidRPr="00484C47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581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5457" w:rsidRPr="00581532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581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49C3" w:rsidRPr="00484C47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3649C3" w:rsidRPr="00484C4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3649C3" w:rsidRPr="0058153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(0.05)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(0.05)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(0.5)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(0.5)</m:t>
            </m:r>
          </m:den>
        </m:f>
      </m:oMath>
      <w:r w:rsidR="000C79D9" w:rsidRPr="0058153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84C47" w:rsidRPr="00581532">
        <w:rPr>
          <w:rFonts w:ascii="Times New Roman" w:eastAsia="Times New Roman" w:hAnsi="Times New Roman" w:cs="Times New Roman"/>
          <w:sz w:val="28"/>
          <w:szCs w:val="28"/>
        </w:rPr>
        <w:t>2.5634509345</w:t>
      </w:r>
      <w:r w:rsidR="000C79D9" w:rsidRPr="005815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0C79D9" w:rsidRPr="00581532">
        <w:rPr>
          <w:rFonts w:ascii="Times New Roman" w:eastAsia="Times New Roman" w:hAnsi="Times New Roman" w:cs="Times New Roman"/>
          <w:sz w:val="28"/>
          <w:szCs w:val="28"/>
        </w:rPr>
        <w:t>(2.20)</w:t>
      </w:r>
    </w:p>
    <w:p w:rsidR="003649C3" w:rsidRPr="00484C47" w:rsidRDefault="003649C3" w:rsidP="00184A4C">
      <w:pPr>
        <w:autoSpaceDE w:val="0"/>
        <w:autoSpaceDN w:val="0"/>
        <w:adjustRightInd w:val="0"/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484C47">
        <w:rPr>
          <w:rFonts w:ascii="Times New Roman" w:hAnsi="Times New Roman" w:cs="Times New Roman"/>
          <w:sz w:val="28"/>
          <w:szCs w:val="28"/>
        </w:rPr>
        <w:t xml:space="preserve">, – среднее по (100 · 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484C47">
        <w:rPr>
          <w:rFonts w:ascii="Times New Roman" w:hAnsi="Times New Roman" w:cs="Times New Roman"/>
          <w:sz w:val="28"/>
          <w:szCs w:val="28"/>
        </w:rPr>
        <w:t xml:space="preserve">)% наибольших и наименьших элементов вариационного ряда соответственно. </w:t>
      </w:r>
    </w:p>
    <w:p w:rsidR="00DE32E2" w:rsidRPr="00484C47" w:rsidRDefault="003649C3" w:rsidP="00184A4C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 xml:space="preserve">Вычисления выполнить при коэффициенте </w:t>
      </w:r>
      <w:r w:rsidRPr="00484C47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484C47">
        <w:rPr>
          <w:rFonts w:ascii="Times New Roman" w:hAnsi="Times New Roman" w:cs="Times New Roman"/>
          <w:sz w:val="28"/>
          <w:szCs w:val="28"/>
        </w:rPr>
        <w:t xml:space="preserve">, который рассчитан с использованием первого и второго подхода. </w:t>
      </w:r>
    </w:p>
    <w:p w:rsidR="008C4EF0" w:rsidRDefault="008C4EF0" w:rsidP="00184A4C">
      <w:pPr>
        <w:pStyle w:val="a4"/>
        <w:spacing w:before="0" w:beforeAutospacing="0" w:after="20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.</w:t>
      </w:r>
    </w:p>
    <w:p w:rsidR="005B5457" w:rsidRPr="00D76FB2" w:rsidRDefault="005B5457" w:rsidP="00184A4C">
      <w:pPr>
        <w:pStyle w:val="a4"/>
        <w:spacing w:before="0" w:beforeAutospacing="0" w:after="200" w:afterAutospacing="0" w:line="276" w:lineRule="auto"/>
        <w:ind w:left="-567"/>
        <w:jc w:val="both"/>
        <w:rPr>
          <w:rFonts w:eastAsiaTheme="minorHAnsi"/>
          <w:sz w:val="28"/>
          <w:szCs w:val="28"/>
          <w:lang w:eastAsia="en-US"/>
        </w:rPr>
      </w:pPr>
    </w:p>
    <w:p w:rsidR="005E62F6" w:rsidRDefault="005E62F6" w:rsidP="00184A4C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F89" w:rsidRDefault="002755D6" w:rsidP="00184A4C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755D6" w:rsidRPr="00DE32E2" w:rsidRDefault="002755D6" w:rsidP="00184A4C">
      <w:pPr>
        <w:spacing w:after="0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4EF0" w:rsidRPr="002A6F89" w:rsidRDefault="002A6F89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F89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Таким образом</w:t>
      </w:r>
      <w:r w:rsidR="000D414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 ходе лабораторной работы я </w:t>
      </w:r>
      <w:r w:rsidRPr="002A6F89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изучил, а также обработал результаты равноточные, неравноточные измерений, выполнил задачу эталонирования. При обработке равноточных и неравноточных измерений определял наиболее вероятные оценки искомых величин. С помощью этих данных строил доверительный интервал, который при каждом измерении имеет свое определенное значение. Доверительный интервал с заданной вероятностью накрывал истинное значение измеренной величины.</w:t>
      </w:r>
    </w:p>
    <w:p w:rsidR="008C4EF0" w:rsidRPr="00D76FB2" w:rsidRDefault="008C4EF0" w:rsidP="00184A4C">
      <w:pPr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6FB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4EF0" w:rsidRPr="00D76FB2" w:rsidRDefault="00DE32E2" w:rsidP="00184A4C">
      <w:pPr>
        <w:pStyle w:val="a4"/>
        <w:spacing w:after="200" w:afterAutospacing="0" w:line="276" w:lineRule="auto"/>
        <w:ind w:left="-567"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D76FB2">
        <w:rPr>
          <w:rFonts w:eastAsiaTheme="minorHAnsi"/>
          <w:b/>
          <w:sz w:val="28"/>
          <w:szCs w:val="28"/>
          <w:lang w:eastAsia="en-US"/>
        </w:rPr>
        <w:lastRenderedPageBreak/>
        <w:t xml:space="preserve">СПИСОК </w:t>
      </w:r>
      <w:r>
        <w:rPr>
          <w:rFonts w:eastAsiaTheme="minorHAnsi"/>
          <w:b/>
          <w:sz w:val="28"/>
          <w:szCs w:val="28"/>
          <w:lang w:eastAsia="en-US"/>
        </w:rPr>
        <w:t xml:space="preserve">ИСПОЛЬЗОВАННОЙ </w:t>
      </w:r>
      <w:r w:rsidRPr="00D76FB2">
        <w:rPr>
          <w:rFonts w:eastAsiaTheme="minorHAnsi"/>
          <w:b/>
          <w:sz w:val="28"/>
          <w:szCs w:val="28"/>
          <w:lang w:eastAsia="en-US"/>
        </w:rPr>
        <w:t>ЛИТЕРАТУРЫ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proofErr w:type="gramStart"/>
      <w:r w:rsidRPr="00D76FB2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D76FB2">
        <w:rPr>
          <w:rFonts w:eastAsiaTheme="minorHAnsi"/>
          <w:sz w:val="28"/>
          <w:szCs w:val="28"/>
          <w:lang w:eastAsia="en-US"/>
        </w:rPr>
        <w:t xml:space="preserve"> и доп. М., Недра, 1983. – 223 с.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D76FB2">
        <w:rPr>
          <w:rFonts w:eastAsiaTheme="minorHAnsi"/>
          <w:sz w:val="28"/>
          <w:szCs w:val="28"/>
          <w:lang w:eastAsia="en-US"/>
        </w:rPr>
        <w:t>с</w:t>
      </w:r>
      <w:r w:rsidRPr="00D76FB2">
        <w:rPr>
          <w:rFonts w:eastAsiaTheme="minorHAnsi"/>
          <w:sz w:val="28"/>
          <w:szCs w:val="28"/>
          <w:lang w:val="en-US" w:eastAsia="en-US"/>
        </w:rPr>
        <w:t>.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val="en-US" w:eastAsia="en-US"/>
        </w:rPr>
        <w:t xml:space="preserve">4. </w:t>
      </w:r>
      <w:proofErr w:type="spellStart"/>
      <w:r w:rsidRPr="00D76FB2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 A. Adjustment Computations. – Department of Spatial Information Science and Engineering. University of Maine, 1980. – 245 p.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val="en-US" w:eastAsia="en-US"/>
        </w:rPr>
        <w:t xml:space="preserve">5. </w:t>
      </w:r>
      <w:proofErr w:type="spellStart"/>
      <w:r w:rsidRPr="00D76FB2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 A., Humphrey D. Adjustments with examples. – University of Maine, 1986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8C4EF0" w:rsidRPr="00D76FB2" w:rsidRDefault="008C4EF0" w:rsidP="00184A4C">
      <w:pPr>
        <w:pStyle w:val="a4"/>
        <w:spacing w:before="0" w:beforeAutospacing="0" w:after="0" w:afterAutospacing="0" w:line="276" w:lineRule="auto"/>
        <w:ind w:left="-567"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7. Михелев, Д.Ш. Геодезические измерения при изучении деформаций крупных инженерных сооружений / Д.Ш. Михелев, И.В.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Рунов</w:t>
      </w:r>
      <w:proofErr w:type="spellEnd"/>
      <w:r w:rsidRPr="00D76FB2">
        <w:rPr>
          <w:rFonts w:eastAsiaTheme="minorHAnsi"/>
          <w:sz w:val="28"/>
          <w:szCs w:val="28"/>
          <w:lang w:eastAsia="en-US"/>
        </w:rPr>
        <w:t>, А.И. Голубцов. – М., «Недра», 1977, 152 с.</w:t>
      </w:r>
    </w:p>
    <w:p w:rsidR="00334008" w:rsidRPr="00D76FB2" w:rsidRDefault="00334008" w:rsidP="00184A4C">
      <w:p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822" w:rsidRPr="00D76FB2" w:rsidRDefault="00C57822" w:rsidP="00184A4C">
      <w:pPr>
        <w:pStyle w:val="11111"/>
        <w:ind w:left="-567" w:firstLine="709"/>
        <w:jc w:val="both"/>
      </w:pPr>
    </w:p>
    <w:p w:rsidR="00B41A59" w:rsidRPr="00D76FB2" w:rsidRDefault="00B41A59" w:rsidP="00184A4C">
      <w:pPr>
        <w:pStyle w:val="11111"/>
        <w:ind w:left="-567" w:firstLine="709"/>
        <w:jc w:val="both"/>
      </w:pPr>
    </w:p>
    <w:sectPr w:rsidR="00B41A59" w:rsidRPr="00D76FB2" w:rsidSect="00E67154">
      <w:footerReference w:type="default" r:id="rId7"/>
      <w:footerReference w:type="first" r:id="rId8"/>
      <w:pgSz w:w="11906" w:h="16838"/>
      <w:pgMar w:top="1134" w:right="1133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265" w:rsidRDefault="00DF4265" w:rsidP="00745983">
      <w:pPr>
        <w:spacing w:after="0" w:line="240" w:lineRule="auto"/>
      </w:pPr>
      <w:r>
        <w:separator/>
      </w:r>
    </w:p>
  </w:endnote>
  <w:endnote w:type="continuationSeparator" w:id="0">
    <w:p w:rsidR="00DF4265" w:rsidRDefault="00DF4265" w:rsidP="0074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7945"/>
      <w:docPartObj>
        <w:docPartGallery w:val="Page Numbers (Bottom of Page)"/>
        <w:docPartUnique/>
      </w:docPartObj>
    </w:sdtPr>
    <w:sdtContent>
      <w:p w:rsidR="00F4502C" w:rsidRDefault="00F4502C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8153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4502C" w:rsidRDefault="00F4502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02C" w:rsidRDefault="00F4502C">
    <w:pPr>
      <w:pStyle w:val="aa"/>
      <w:jc w:val="right"/>
    </w:pPr>
  </w:p>
  <w:p w:rsidR="00F4502C" w:rsidRDefault="00F450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265" w:rsidRDefault="00DF4265" w:rsidP="00745983">
      <w:pPr>
        <w:spacing w:after="0" w:line="240" w:lineRule="auto"/>
      </w:pPr>
      <w:r>
        <w:separator/>
      </w:r>
    </w:p>
  </w:footnote>
  <w:footnote w:type="continuationSeparator" w:id="0">
    <w:p w:rsidR="00DF4265" w:rsidRDefault="00DF4265" w:rsidP="00745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2"/>
    <w:rsid w:val="000011C3"/>
    <w:rsid w:val="00031155"/>
    <w:rsid w:val="00050289"/>
    <w:rsid w:val="000C79D9"/>
    <w:rsid w:val="000D4141"/>
    <w:rsid w:val="000F182A"/>
    <w:rsid w:val="00161631"/>
    <w:rsid w:val="00184A4C"/>
    <w:rsid w:val="001E55BC"/>
    <w:rsid w:val="00220472"/>
    <w:rsid w:val="00247DA8"/>
    <w:rsid w:val="00262956"/>
    <w:rsid w:val="00272B50"/>
    <w:rsid w:val="002755D6"/>
    <w:rsid w:val="00290CD2"/>
    <w:rsid w:val="002A6F89"/>
    <w:rsid w:val="002C76AF"/>
    <w:rsid w:val="002E121B"/>
    <w:rsid w:val="002F7649"/>
    <w:rsid w:val="00302720"/>
    <w:rsid w:val="003076D8"/>
    <w:rsid w:val="00334008"/>
    <w:rsid w:val="00336E2D"/>
    <w:rsid w:val="003409F1"/>
    <w:rsid w:val="003545AA"/>
    <w:rsid w:val="003649C3"/>
    <w:rsid w:val="00390BE4"/>
    <w:rsid w:val="00391427"/>
    <w:rsid w:val="003D5B02"/>
    <w:rsid w:val="003E5865"/>
    <w:rsid w:val="0041341C"/>
    <w:rsid w:val="004173E2"/>
    <w:rsid w:val="004209F3"/>
    <w:rsid w:val="00434FAD"/>
    <w:rsid w:val="004351B2"/>
    <w:rsid w:val="00446079"/>
    <w:rsid w:val="00470A58"/>
    <w:rsid w:val="00476EA1"/>
    <w:rsid w:val="004833D3"/>
    <w:rsid w:val="00484C47"/>
    <w:rsid w:val="004C225F"/>
    <w:rsid w:val="004D3D94"/>
    <w:rsid w:val="004E30FE"/>
    <w:rsid w:val="005016D9"/>
    <w:rsid w:val="0051392F"/>
    <w:rsid w:val="00514040"/>
    <w:rsid w:val="00520CAA"/>
    <w:rsid w:val="0052763D"/>
    <w:rsid w:val="00545CCE"/>
    <w:rsid w:val="00545F75"/>
    <w:rsid w:val="00581532"/>
    <w:rsid w:val="005B5457"/>
    <w:rsid w:val="005C1041"/>
    <w:rsid w:val="005C240D"/>
    <w:rsid w:val="005C7875"/>
    <w:rsid w:val="005E62F6"/>
    <w:rsid w:val="005F18BB"/>
    <w:rsid w:val="00617496"/>
    <w:rsid w:val="00621AED"/>
    <w:rsid w:val="00635FFE"/>
    <w:rsid w:val="00656B73"/>
    <w:rsid w:val="00661943"/>
    <w:rsid w:val="00663A20"/>
    <w:rsid w:val="00687ED2"/>
    <w:rsid w:val="00692AED"/>
    <w:rsid w:val="00695C37"/>
    <w:rsid w:val="006A2168"/>
    <w:rsid w:val="006A51C4"/>
    <w:rsid w:val="006A6DD1"/>
    <w:rsid w:val="006B172E"/>
    <w:rsid w:val="006D4010"/>
    <w:rsid w:val="007262FA"/>
    <w:rsid w:val="007306F9"/>
    <w:rsid w:val="00745983"/>
    <w:rsid w:val="007B16CE"/>
    <w:rsid w:val="007E62F7"/>
    <w:rsid w:val="0080051F"/>
    <w:rsid w:val="00840CBB"/>
    <w:rsid w:val="008433B2"/>
    <w:rsid w:val="00850A4E"/>
    <w:rsid w:val="00856D43"/>
    <w:rsid w:val="008658B7"/>
    <w:rsid w:val="008963A5"/>
    <w:rsid w:val="008A41ED"/>
    <w:rsid w:val="008C4EF0"/>
    <w:rsid w:val="009672D1"/>
    <w:rsid w:val="009A699A"/>
    <w:rsid w:val="009B223A"/>
    <w:rsid w:val="009E5348"/>
    <w:rsid w:val="009F72D2"/>
    <w:rsid w:val="00A107A8"/>
    <w:rsid w:val="00A12D03"/>
    <w:rsid w:val="00A3021C"/>
    <w:rsid w:val="00A37F64"/>
    <w:rsid w:val="00A5335E"/>
    <w:rsid w:val="00A873F6"/>
    <w:rsid w:val="00AD254E"/>
    <w:rsid w:val="00AE3CE9"/>
    <w:rsid w:val="00B01517"/>
    <w:rsid w:val="00B02968"/>
    <w:rsid w:val="00B201DB"/>
    <w:rsid w:val="00B33D24"/>
    <w:rsid w:val="00B41A59"/>
    <w:rsid w:val="00B44A54"/>
    <w:rsid w:val="00B461D3"/>
    <w:rsid w:val="00B6256F"/>
    <w:rsid w:val="00B80F24"/>
    <w:rsid w:val="00B91C14"/>
    <w:rsid w:val="00BC5295"/>
    <w:rsid w:val="00BD78F9"/>
    <w:rsid w:val="00C01EF2"/>
    <w:rsid w:val="00C218EF"/>
    <w:rsid w:val="00C2195D"/>
    <w:rsid w:val="00C251FF"/>
    <w:rsid w:val="00C258EF"/>
    <w:rsid w:val="00C367DC"/>
    <w:rsid w:val="00C474D8"/>
    <w:rsid w:val="00C57822"/>
    <w:rsid w:val="00C93EE7"/>
    <w:rsid w:val="00CE5203"/>
    <w:rsid w:val="00D54D4D"/>
    <w:rsid w:val="00D55667"/>
    <w:rsid w:val="00D76FB2"/>
    <w:rsid w:val="00D92F2E"/>
    <w:rsid w:val="00D95F41"/>
    <w:rsid w:val="00DB2382"/>
    <w:rsid w:val="00DB4DA8"/>
    <w:rsid w:val="00DB7D6E"/>
    <w:rsid w:val="00DE32E2"/>
    <w:rsid w:val="00DE4569"/>
    <w:rsid w:val="00DF188F"/>
    <w:rsid w:val="00DF4265"/>
    <w:rsid w:val="00E374BD"/>
    <w:rsid w:val="00E67154"/>
    <w:rsid w:val="00E73949"/>
    <w:rsid w:val="00EB047D"/>
    <w:rsid w:val="00EC48C7"/>
    <w:rsid w:val="00EE76D8"/>
    <w:rsid w:val="00F11BC1"/>
    <w:rsid w:val="00F26283"/>
    <w:rsid w:val="00F3365C"/>
    <w:rsid w:val="00F33CF3"/>
    <w:rsid w:val="00F4502C"/>
    <w:rsid w:val="00F56490"/>
    <w:rsid w:val="00F644B7"/>
    <w:rsid w:val="00F828C6"/>
    <w:rsid w:val="00FA583A"/>
    <w:rsid w:val="00FB4D25"/>
    <w:rsid w:val="00FC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C35"/>
  <w15:docId w15:val="{CDD1A419-0DC9-4AD5-94A8-A55BE835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43"/>
    <w:pPr>
      <w:tabs>
        <w:tab w:val="center" w:pos="4820"/>
        <w:tab w:val="right" w:pos="9639"/>
      </w:tabs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3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8433B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33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84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4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3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6EA1"/>
    <w:rPr>
      <w:color w:val="808080"/>
    </w:rPr>
  </w:style>
  <w:style w:type="paragraph" w:customStyle="1" w:styleId="11111">
    <w:name w:val="Стиль11111"/>
    <w:basedOn w:val="a"/>
    <w:qFormat/>
    <w:rsid w:val="00391427"/>
    <w:pPr>
      <w:jc w:val="right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5983"/>
  </w:style>
  <w:style w:type="paragraph" w:styleId="aa">
    <w:name w:val="footer"/>
    <w:basedOn w:val="a"/>
    <w:link w:val="ab"/>
    <w:uiPriority w:val="99"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983"/>
  </w:style>
  <w:style w:type="paragraph" w:customStyle="1" w:styleId="Iniiaiieoaenonionooiii">
    <w:name w:val="Iniiaiie oaeno n ionooiii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48958-351C-46E3-ABB8-336C0B5F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Acer</cp:lastModifiedBy>
  <cp:revision>9</cp:revision>
  <cp:lastPrinted>2020-06-20T18:24:00Z</cp:lastPrinted>
  <dcterms:created xsi:type="dcterms:W3CDTF">2025-05-21T06:00:00Z</dcterms:created>
  <dcterms:modified xsi:type="dcterms:W3CDTF">2025-06-19T21:35:00Z</dcterms:modified>
</cp:coreProperties>
</file>