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vnd.openxmlformats-officedocument.spreadsheetml.sheet" Extension="xlsx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day06-MQ基础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微服务一旦拆分，必然涉及到服务之间的相互调用，目前我们服务之间调用采用的都是基于OpenFeign的调用。这种调用中，调用者发起请求后需要</w:t>
      </w:r>
      <w:r>
        <w:rPr>
          <w:rFonts w:eastAsia="等线" w:ascii="Arial" w:cs="Arial" w:hAnsi="Arial"/>
          <w:b w:val="true"/>
          <w:sz w:val="22"/>
        </w:rPr>
        <w:t>等待</w:t>
      </w:r>
      <w:r>
        <w:rPr>
          <w:rFonts w:eastAsia="等线" w:ascii="Arial" w:cs="Arial" w:hAnsi="Arial"/>
          <w:sz w:val="22"/>
        </w:rPr>
        <w:t>服务提供者执行业务返回结果后，才能继续执行后面的业务。也就是说调用者在调用过程中处于阻塞状态，因此我们成这种调用方式为</w:t>
      </w:r>
      <w:r>
        <w:rPr>
          <w:rFonts w:eastAsia="等线" w:ascii="Arial" w:cs="Arial" w:hAnsi="Arial"/>
          <w:b w:val="true"/>
          <w:sz w:val="22"/>
        </w:rPr>
        <w:t>同步调用</w:t>
      </w:r>
      <w:r>
        <w:rPr>
          <w:rFonts w:eastAsia="等线" w:ascii="Arial" w:cs="Arial" w:hAnsi="Arial"/>
          <w:sz w:val="22"/>
        </w:rPr>
        <w:t>，也可以叫</w:t>
      </w:r>
      <w:r>
        <w:rPr>
          <w:rFonts w:eastAsia="等线" w:ascii="Arial" w:cs="Arial" w:hAnsi="Arial"/>
          <w:b w:val="true"/>
          <w:sz w:val="22"/>
        </w:rPr>
        <w:t>同步通讯</w:t>
      </w:r>
      <w:r>
        <w:rPr>
          <w:rFonts w:eastAsia="等线" w:ascii="Arial" w:cs="Arial" w:hAnsi="Arial"/>
          <w:sz w:val="22"/>
        </w:rPr>
        <w:t>。但在很多场景下，我们可能需要采用</w:t>
      </w:r>
      <w:r>
        <w:rPr>
          <w:rFonts w:eastAsia="等线" w:ascii="Arial" w:cs="Arial" w:hAnsi="Arial"/>
          <w:b w:val="true"/>
          <w:sz w:val="22"/>
        </w:rPr>
        <w:t>异步通讯</w:t>
      </w:r>
      <w:r>
        <w:rPr>
          <w:rFonts w:eastAsia="等线" w:ascii="Arial" w:cs="Arial" w:hAnsi="Arial"/>
          <w:sz w:val="22"/>
        </w:rPr>
        <w:t>的方式，为什么呢？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我们先来看看什么是同步通讯和异步通讯。如图：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526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解读：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同步通讯：就如同打视频电话，双方的交互都是实时的。因此同一时刻你只能跟一个人打视频电话。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异步通讯：就如同发微信聊天，双方的交互不是实时的，你不需要立刻给对方回应。因此你可以多线操作，同时跟多人聊天。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两种方式各有优劣，打电话可以立即得到响应，但是你却不能跟多个人同时通话。发微信可以同时与多个人收发微信，但是往往响应会有延迟。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所以，如果我们的业务需要实时得到服务提供方的响应，则应该选择同步通讯（同步调用）。而如果我们追求更高的效率，并且不需要实时响应，则应该选择异步通讯（</w:t>
      </w:r>
      <w:r>
        <w:rPr>
          <w:rFonts w:eastAsia="等线" w:ascii="Arial" w:cs="Arial" w:hAnsi="Arial"/>
          <w:sz w:val="22"/>
        </w:rPr>
        <w:t>异步调用</w:t>
      </w:r>
      <w:r>
        <w:rPr>
          <w:rFonts w:eastAsia="等线" w:ascii="Arial" w:cs="Arial" w:hAnsi="Arial"/>
          <w:sz w:val="22"/>
        </w:rPr>
        <w:t>）。</w:t>
        <w:br/>
      </w: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同步调用的方式我们已经学过了，之前的OpenFeign调用就是。但是：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异步调用</w:t>
      </w:r>
      <w:r>
        <w:rPr>
          <w:rFonts w:eastAsia="等线" w:ascii="Arial" w:cs="Arial" w:hAnsi="Arial"/>
          <w:sz w:val="22"/>
        </w:rPr>
        <w:t>又该如何实现？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哪些业务适合用异步调用来实现呢？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通过今天的学习你就能明白这些问题了。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1.初识</w:t>
      </w:r>
      <w:r>
        <w:rPr>
          <w:rFonts w:eastAsia="等线" w:ascii="Arial" w:cs="Arial" w:hAnsi="Arial"/>
          <w:b w:val="true"/>
          <w:sz w:val="36"/>
        </w:rPr>
        <w:t>MQ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1.1.同步调用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之前说过，我们现在基于OpenFeign的调用都属于是同步调用，那么这种方式存在哪些问题呢？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举个例子，我们以昨天留给大家作为作业的</w:t>
      </w:r>
      <w:r>
        <w:rPr>
          <w:rFonts w:eastAsia="等线" w:ascii="Arial" w:cs="Arial" w:hAnsi="Arial"/>
          <w:b w:val="true"/>
          <w:sz w:val="22"/>
        </w:rPr>
        <w:t>余额支付功能</w:t>
      </w:r>
      <w:r>
        <w:rPr>
          <w:rFonts w:eastAsia="等线" w:ascii="Arial" w:cs="Arial" w:hAnsi="Arial"/>
          <w:sz w:val="22"/>
        </w:rPr>
        <w:t>为例来分析，首先看下整个流程：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097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目前我们采用的是基于OpenFeign的同步调用，也就是说业务执行流程是这样的：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支付服务需要先调用用户服务完成余额扣减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然后支付服务自己要更新支付流水单的状态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然后支付服务调用交易服务，更新业务订单状态为已支付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三个步骤依次执行。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这其中就存在3个问题：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第一</w:t>
      </w:r>
      <w:r>
        <w:rPr>
          <w:rFonts w:eastAsia="等线" w:ascii="Arial" w:cs="Arial" w:hAnsi="Arial"/>
          <w:sz w:val="22"/>
        </w:rPr>
        <w:t>，</w:t>
      </w:r>
      <w:r>
        <w:rPr>
          <w:rFonts w:eastAsia="等线" w:ascii="Arial" w:cs="Arial" w:hAnsi="Arial"/>
          <w:b w:val="true"/>
          <w:sz w:val="22"/>
        </w:rPr>
        <w:t>拓展性差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我们目前的业务相对简单，但是随着业务规模扩大，产品的功能也在不断完善。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在大多数电商业务中，用户支付成功后都会以短信或者其它方式通知用户，告知支付成功。假如后期</w:t>
      </w:r>
      <w:r>
        <w:rPr>
          <w:rFonts w:eastAsia="等线" w:ascii="Arial" w:cs="Arial" w:hAnsi="Arial"/>
          <w:sz w:val="22"/>
        </w:rPr>
        <w:t>产品经理</w:t>
      </w:r>
      <w:r>
        <w:rPr>
          <w:rFonts w:eastAsia="等线" w:ascii="Arial" w:cs="Arial" w:hAnsi="Arial"/>
          <w:sz w:val="22"/>
        </w:rPr>
        <w:t>提出这样新的需求，你怎么办？是不是要在上述业务中再加入通知用户的业务？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某些电商项目中，还会有积分或金币的概念。假如</w:t>
      </w:r>
      <w:r>
        <w:rPr>
          <w:rFonts w:eastAsia="等线" w:ascii="Arial" w:cs="Arial" w:hAnsi="Arial"/>
          <w:sz w:val="22"/>
        </w:rPr>
        <w:t>产品经理</w:t>
      </w:r>
      <w:r>
        <w:rPr>
          <w:rFonts w:eastAsia="等线" w:ascii="Arial" w:cs="Arial" w:hAnsi="Arial"/>
          <w:sz w:val="22"/>
        </w:rPr>
        <w:t>提出需求，用户支付成功后，给用户以积分奖励或者返还金币，你怎么办？是不是要在上述业务中再加入积分业务、返还金币业务？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。。。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最终你的支付业务会越来越臃肿：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575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也就是说每次有新的需求，现有支付逻辑都要跟着变化，代码经常变动，不符合</w:t>
      </w:r>
      <w:r>
        <w:rPr>
          <w:rFonts w:eastAsia="等线" w:ascii="Arial" w:cs="Arial" w:hAnsi="Arial"/>
          <w:sz w:val="22"/>
        </w:rPr>
        <w:t>开闭原则</w:t>
      </w:r>
      <w:r>
        <w:rPr>
          <w:rFonts w:eastAsia="等线" w:ascii="Arial" w:cs="Arial" w:hAnsi="Arial"/>
          <w:sz w:val="22"/>
        </w:rPr>
        <w:t>，拓展性不好。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第二</w:t>
      </w:r>
      <w:r>
        <w:rPr>
          <w:rFonts w:eastAsia="等线" w:ascii="Arial" w:cs="Arial" w:hAnsi="Arial"/>
          <w:sz w:val="22"/>
        </w:rPr>
        <w:t>，</w:t>
      </w:r>
      <w:r>
        <w:rPr>
          <w:rFonts w:eastAsia="等线" w:ascii="Arial" w:cs="Arial" w:hAnsi="Arial"/>
          <w:b w:val="true"/>
          <w:sz w:val="22"/>
        </w:rPr>
        <w:t>性能下降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由于我们采用了同步调用，调用者需要等待服务提供者执行完返回结果后，才能继续向下执行，也就是说每次远程调用，调用者都是阻塞等待状态。最终整个业务的响应时长就是每次远程调用的执行时长之和：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575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假如每个微服务的执行时长都是50</w:t>
      </w:r>
      <w:r>
        <w:rPr>
          <w:rFonts w:eastAsia="等线" w:ascii="Arial" w:cs="Arial" w:hAnsi="Arial"/>
          <w:sz w:val="22"/>
        </w:rPr>
        <w:t>ms</w:t>
      </w:r>
      <w:r>
        <w:rPr>
          <w:rFonts w:eastAsia="等线" w:ascii="Arial" w:cs="Arial" w:hAnsi="Arial"/>
          <w:sz w:val="22"/>
        </w:rPr>
        <w:t>，则最终整个业务的耗时可能高达300ms，性能太差了。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第三，</w:t>
      </w:r>
      <w:r>
        <w:rPr>
          <w:rFonts w:eastAsia="等线" w:ascii="Arial" w:cs="Arial" w:hAnsi="Arial"/>
          <w:b w:val="true"/>
          <w:sz w:val="22"/>
        </w:rPr>
        <w:t>级联</w:t>
      </w:r>
      <w:r>
        <w:rPr>
          <w:rFonts w:eastAsia="等线" w:ascii="Arial" w:cs="Arial" w:hAnsi="Arial"/>
          <w:b w:val="true"/>
          <w:sz w:val="22"/>
        </w:rPr>
        <w:t>失败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由于我们是基于OpenFeign调用交易服务、通知服务。当交易服务、通知服务出现故障时，整个事务都会回滚，交易失败。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这其实就是同步调用的</w:t>
      </w:r>
      <w:r>
        <w:rPr>
          <w:rFonts w:eastAsia="等线" w:ascii="Arial" w:cs="Arial" w:hAnsi="Arial"/>
          <w:b w:val="true"/>
          <w:sz w:val="22"/>
        </w:rPr>
        <w:t>级联</w:t>
      </w:r>
      <w:r>
        <w:rPr>
          <w:rFonts w:eastAsia="等线" w:ascii="Arial" w:cs="Arial" w:hAnsi="Arial"/>
          <w:b w:val="true"/>
          <w:sz w:val="22"/>
        </w:rPr>
        <w:t>失败</w:t>
      </w:r>
      <w:r>
        <w:rPr>
          <w:rFonts w:eastAsia="等线" w:ascii="Arial" w:cs="Arial" w:hAnsi="Arial"/>
          <w:sz w:val="22"/>
        </w:rPr>
        <w:t>问题。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但是大家思考一下，我们假设用户余额充足，扣款已经成功，此时我们应该确保支付流水单更新为已支付，确保交易成功。毕竟收到手里的钱没道理再退回去吧。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323850" cy="3143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因此，这里不能因为短信通知、更新订单状态失败而回滚整个事务。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综上，同步调用的方式存在下列问题：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拓展性差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性能下降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级联</w:t>
      </w:r>
      <w:r>
        <w:rPr>
          <w:rFonts w:eastAsia="等线" w:ascii="Arial" w:cs="Arial" w:hAnsi="Arial"/>
          <w:sz w:val="22"/>
        </w:rPr>
        <w:t>失败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而要解决这些问题，我们就必须用</w:t>
      </w:r>
      <w:r>
        <w:rPr>
          <w:rFonts w:eastAsia="等线" w:ascii="Arial" w:cs="Arial" w:hAnsi="Arial"/>
          <w:b w:val="true"/>
          <w:sz w:val="22"/>
        </w:rPr>
        <w:t>异步调用</w:t>
      </w:r>
      <w:r>
        <w:rPr>
          <w:rFonts w:eastAsia="等线" w:ascii="Arial" w:cs="Arial" w:hAnsi="Arial"/>
          <w:sz w:val="22"/>
        </w:rPr>
        <w:t>的方式来代替</w:t>
      </w:r>
      <w:r>
        <w:rPr>
          <w:rFonts w:eastAsia="等线" w:ascii="Arial" w:cs="Arial" w:hAnsi="Arial"/>
          <w:b w:val="true"/>
          <w:sz w:val="22"/>
        </w:rPr>
        <w:t>同步调用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1.2.</w:t>
      </w:r>
      <w:r>
        <w:rPr>
          <w:rFonts w:eastAsia="等线" w:ascii="Arial" w:cs="Arial" w:hAnsi="Arial"/>
          <w:b w:val="true"/>
          <w:sz w:val="32"/>
        </w:rPr>
        <w:t>异步调用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异步调用</w:t>
      </w:r>
      <w:r>
        <w:rPr>
          <w:rFonts w:eastAsia="等线" w:ascii="Arial" w:cs="Arial" w:hAnsi="Arial"/>
          <w:sz w:val="22"/>
        </w:rPr>
        <w:t>方式其实就是基于消息通知的方式，一般包含三个角色：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消息发送者：投递消息的人，就是原来的调用方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消息Broker：管理、暂存、转发消息，你可以把它理解成微信服务器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消息接收者：接收和处理消息的人，就是原来的服务提供方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144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等线" w:ascii="Arial" w:cs="Arial" w:hAnsi="Arial"/>
          <w:sz w:val="22"/>
        </w:rPr>
        <w:t>异步调用</w:t>
      </w:r>
      <w:r>
        <w:rPr>
          <w:rFonts w:eastAsia="等线" w:ascii="Arial" w:cs="Arial" w:hAnsi="Arial"/>
          <w:sz w:val="22"/>
        </w:rPr>
        <w:t>中，发送者不再直接同步调用接收者的业务接口，而是发送一条消息投递给消息Broker。然后接收者根据自己的需求从消息Broker那里订阅消息。每当发送方发送消息后，接受者都能获取消息并处理。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这样，发送消息的人和接收消息的人就完全</w:t>
      </w:r>
      <w:r>
        <w:rPr>
          <w:rFonts w:eastAsia="等线" w:ascii="Arial" w:cs="Arial" w:hAnsi="Arial"/>
          <w:sz w:val="22"/>
        </w:rPr>
        <w:t>解耦</w:t>
      </w:r>
      <w:r>
        <w:rPr>
          <w:rFonts w:eastAsia="等线" w:ascii="Arial" w:cs="Arial" w:hAnsi="Arial"/>
          <w:sz w:val="22"/>
        </w:rPr>
        <w:t>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还是以余额支付业务为例：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002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了扣减余额、更新支付流水单状态以外，其它调用逻辑全部取消。而是改为发送一条消息到Broker。而相关的微服务都可以订阅消息通知，一旦消息到达Broker，则会分发给每一个订阅了的微服务，处理各自的业务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</w:t>
      </w:r>
      <w:r>
        <w:rPr>
          <w:rFonts w:eastAsia="等线" w:ascii="Arial" w:cs="Arial" w:hAnsi="Arial"/>
          <w:sz w:val="22"/>
        </w:rPr>
        <w:t>产品经理</w:t>
      </w:r>
      <w:r>
        <w:rPr>
          <w:rFonts w:eastAsia="等线" w:ascii="Arial" w:cs="Arial" w:hAnsi="Arial"/>
          <w:sz w:val="22"/>
        </w:rPr>
        <w:t>提出了新的需求，比如要在支付成功后更新用户积分。支付代码完全不用变更，而仅仅是让积分服务也订阅消息即可：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574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不管后期增加了多少消息订阅者，作为支付服务来讲，执行问扣减余额、更新支付流水状态后，发送消息即可。业务耗时仅仅是这三部分业务耗时，仅仅100</w:t>
      </w:r>
      <w:r>
        <w:rPr>
          <w:rFonts w:eastAsia="等线" w:ascii="Arial" w:cs="Arial" w:hAnsi="Arial"/>
          <w:sz w:val="22"/>
        </w:rPr>
        <w:t>ms</w:t>
      </w:r>
      <w:r>
        <w:rPr>
          <w:rFonts w:eastAsia="等线" w:ascii="Arial" w:cs="Arial" w:hAnsi="Arial"/>
          <w:sz w:val="22"/>
        </w:rPr>
        <w:t>，大大提高了业务性能。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另外，不管是交易服务、通知服务，还是积分服务，他们的业务与支付关联度低。现在采用了</w:t>
      </w:r>
      <w:r>
        <w:rPr>
          <w:rFonts w:eastAsia="等线" w:ascii="Arial" w:cs="Arial" w:hAnsi="Arial"/>
          <w:sz w:val="22"/>
        </w:rPr>
        <w:t>异步调用</w:t>
      </w:r>
      <w:r>
        <w:rPr>
          <w:rFonts w:eastAsia="等线" w:ascii="Arial" w:cs="Arial" w:hAnsi="Arial"/>
          <w:sz w:val="22"/>
        </w:rPr>
        <w:t>，解除了</w:t>
      </w:r>
      <w:r>
        <w:rPr>
          <w:rFonts w:eastAsia="等线" w:ascii="Arial" w:cs="Arial" w:hAnsi="Arial"/>
          <w:sz w:val="22"/>
        </w:rPr>
        <w:t>耦合</w:t>
      </w:r>
      <w:r>
        <w:rPr>
          <w:rFonts w:eastAsia="等线" w:ascii="Arial" w:cs="Arial" w:hAnsi="Arial"/>
          <w:sz w:val="22"/>
        </w:rPr>
        <w:t>，他们即便执行过程中出现了故障，也不会影响到支付服务。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</w:t>
      </w:r>
      <w:r>
        <w:rPr>
          <w:rFonts w:eastAsia="等线" w:ascii="Arial" w:cs="Arial" w:hAnsi="Arial"/>
          <w:sz w:val="22"/>
        </w:rPr>
        <w:t>异步调用</w:t>
      </w:r>
      <w:r>
        <w:rPr>
          <w:rFonts w:eastAsia="等线" w:ascii="Arial" w:cs="Arial" w:hAnsi="Arial"/>
          <w:sz w:val="22"/>
        </w:rPr>
        <w:t>的优势包括：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耦合度</w:t>
      </w:r>
      <w:r>
        <w:rPr>
          <w:rFonts w:eastAsia="等线" w:ascii="Arial" w:cs="Arial" w:hAnsi="Arial"/>
          <w:sz w:val="22"/>
        </w:rPr>
        <w:t>更低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性能更好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业务拓展性强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故障隔离，避免</w:t>
      </w:r>
      <w:r>
        <w:rPr>
          <w:rFonts w:eastAsia="等线" w:ascii="Arial" w:cs="Arial" w:hAnsi="Arial"/>
          <w:sz w:val="22"/>
        </w:rPr>
        <w:t>级联</w:t>
      </w:r>
      <w:r>
        <w:rPr>
          <w:rFonts w:eastAsia="等线" w:ascii="Arial" w:cs="Arial" w:hAnsi="Arial"/>
          <w:sz w:val="22"/>
        </w:rPr>
        <w:t>失败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当然，</w:t>
      </w:r>
      <w:r>
        <w:rPr>
          <w:rFonts w:eastAsia="等线" w:ascii="Arial" w:cs="Arial" w:hAnsi="Arial"/>
          <w:sz w:val="22"/>
        </w:rPr>
        <w:t>异步通信</w:t>
      </w:r>
      <w:r>
        <w:rPr>
          <w:rFonts w:eastAsia="等线" w:ascii="Arial" w:cs="Arial" w:hAnsi="Arial"/>
          <w:sz w:val="22"/>
        </w:rPr>
        <w:t>也并非完美无缺，它存在下列缺点：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完全依赖于Broker的可靠性、安全性和性能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架构复杂，后期维护和调试麻烦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1.3.技术选型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消息Broker，目前常见的实现方案就是</w:t>
      </w:r>
      <w:r>
        <w:rPr>
          <w:rFonts w:eastAsia="等线" w:ascii="Arial" w:cs="Arial" w:hAnsi="Arial"/>
          <w:sz w:val="22"/>
        </w:rPr>
        <w:t>消息队列</w:t>
      </w:r>
      <w:r>
        <w:rPr>
          <w:rFonts w:eastAsia="等线" w:ascii="Arial" w:cs="Arial" w:hAnsi="Arial"/>
          <w:sz w:val="22"/>
        </w:rPr>
        <w:t>（MessageQueue），简称为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目比较常见的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实现：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ActiveMQ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RabbitMQ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RocketMQ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Kafka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几种常见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的对比：</w:t>
      </w:r>
    </w:p>
    <w:p>
      <w:pPr>
        <w:spacing w:before="120" w:after="120" w:line="288" w:lineRule="auto"/>
        <w:ind w:left="0"/>
      </w:pPr>
      <w:r>
        <w:object>
          <v:shapetype coordsize="21600,21600" filled="f" id="_x0000_t75" o:preferrelative="t" path="m@4@5l@4@11@9@11@9@5xe" stroked="f" o:spt="75.0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aspectratio="t" v:ext="edit"/>
          </v:shapetype>
          <v:shape id="_x0000_i1025" style="width:414pt;height:197pt;mso-width-percent:0;mso-height-percent:0;mso-width-percent:0;mso-height-percent:0" type="#_x0000_t75" o:ole="">
            <v:imagedata r:id="rId14" o:title=""/>
          </v:shape>
          <o:OLEObject DrawAspect="Icon" ObjectID="_1718471219" ProgID="Excel.Sheet.12" ShapeID="_x0000_i1025" Type="Embed" r:id="rId13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追求可用性：</w:t>
      </w:r>
      <w:r>
        <w:rPr>
          <w:rFonts w:eastAsia="等线" w:ascii="Arial" w:cs="Arial" w:hAnsi="Arial"/>
          <w:sz w:val="22"/>
        </w:rPr>
        <w:t>Kafka</w:t>
      </w:r>
      <w:r>
        <w:rPr>
          <w:rFonts w:eastAsia="等线" w:ascii="Arial" w:cs="Arial" w:hAnsi="Arial"/>
          <w:sz w:val="22"/>
        </w:rPr>
        <w:t xml:space="preserve">、 </w:t>
      </w:r>
      <w:r>
        <w:rPr>
          <w:rFonts w:eastAsia="等线" w:ascii="Arial" w:cs="Arial" w:hAnsi="Arial"/>
          <w:sz w:val="22"/>
        </w:rPr>
        <w:t>RocketMQ</w:t>
      </w:r>
      <w:r>
        <w:rPr>
          <w:rFonts w:eastAsia="等线" w:ascii="Arial" w:cs="Arial" w:hAnsi="Arial"/>
          <w:sz w:val="22"/>
        </w:rPr>
        <w:t xml:space="preserve"> 、RabbitMQ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追求可靠性：RabbitMQ、</w:t>
      </w:r>
      <w:r>
        <w:rPr>
          <w:rFonts w:eastAsia="等线" w:ascii="Arial" w:cs="Arial" w:hAnsi="Arial"/>
          <w:sz w:val="22"/>
        </w:rPr>
        <w:t>RocketMQ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追求吞吐能力：</w:t>
      </w:r>
      <w:r>
        <w:rPr>
          <w:rFonts w:eastAsia="等线" w:ascii="Arial" w:cs="Arial" w:hAnsi="Arial"/>
          <w:sz w:val="22"/>
        </w:rPr>
        <w:t>RocketMQ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sz w:val="22"/>
        </w:rPr>
        <w:t>Kafka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追求消息</w:t>
      </w:r>
      <w:r>
        <w:rPr>
          <w:rFonts w:eastAsia="等线" w:ascii="Arial" w:cs="Arial" w:hAnsi="Arial"/>
          <w:sz w:val="22"/>
        </w:rPr>
        <w:t>低延迟</w:t>
      </w:r>
      <w:r>
        <w:rPr>
          <w:rFonts w:eastAsia="等线" w:ascii="Arial" w:cs="Arial" w:hAnsi="Arial"/>
          <w:sz w:val="22"/>
        </w:rPr>
        <w:t>：RabbitMQ、</w:t>
      </w:r>
      <w:r>
        <w:rPr>
          <w:rFonts w:eastAsia="等线" w:ascii="Arial" w:cs="Arial" w:hAnsi="Arial"/>
          <w:sz w:val="22"/>
        </w:rPr>
        <w:t>Kafka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据统计，目前国内</w:t>
      </w:r>
      <w:r>
        <w:rPr>
          <w:rFonts w:eastAsia="等线" w:ascii="Arial" w:cs="Arial" w:hAnsi="Arial"/>
          <w:sz w:val="22"/>
        </w:rPr>
        <w:t>消息队列</w:t>
      </w:r>
      <w:r>
        <w:rPr>
          <w:rFonts w:eastAsia="等线" w:ascii="Arial" w:cs="Arial" w:hAnsi="Arial"/>
          <w:sz w:val="22"/>
        </w:rPr>
        <w:t>使用最多的还是RabbitMQ，再加上其各方面都比较均衡，稳定性也好，因此我们课堂上选择RabbitMQ来学习。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" w:id="4"/>
      <w:r>
        <w:rPr>
          <w:rFonts w:eastAsia="等线" w:ascii="Arial" w:cs="Arial" w:hAnsi="Arial"/>
          <w:b w:val="true"/>
          <w:sz w:val="36"/>
        </w:rPr>
        <w:t>2.RabbitMQ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RabbitMQ是基于Erlang语言开发的开源消息通信中间件，官网地址：</w:t>
      </w:r>
    </w:p>
    <w:p>
      <w:pPr>
        <w:spacing w:before="120" w:after="120" w:line="288" w:lineRule="auto"/>
        <w:ind w:left="0"/>
        <w:jc w:val="left"/>
      </w:pPr>
      <w:hyperlink r:id="rId15">
        <w:r>
          <w:rPr>
            <w:rFonts w:eastAsia="等线" w:ascii="Arial" w:cs="Arial" w:hAnsi="Arial"/>
            <w:color w:val="3370ff"/>
            <w:sz w:val="22"/>
          </w:rPr>
          <w:t>https://www.rabbitmq.com/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接下来，我们就学习它的基本概念和基础用法。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2.1.安装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我们同样基于Docker来安装RabbitMQ，使用下面的命令即可：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docker run \</w:t>
              <w:br/>
              <w:t xml:space="preserve"> -e RABBITMQ_DEFAULT_USER=itheima \</w:t>
              <w:br/>
              <w:t xml:space="preserve"> -e RABBITMQ_DEFAULT_PASS=123321 \</w:t>
              <w:br/>
              <w:t xml:space="preserve"> -v mq-plugins:/plugins \</w:t>
              <w:br/>
              <w:t xml:space="preserve"> --name mq \</w:t>
              <w:br/>
              <w:t xml:space="preserve"> --hostname mq \</w:t>
              <w:br/>
              <w:t xml:space="preserve"> -p 15672:15672 \</w:t>
              <w:br/>
              <w:t xml:space="preserve"> -p 5672:5672 \</w:t>
              <w:br/>
              <w:t xml:space="preserve"> --network hm-net\</w:t>
              <w:br/>
              <w:t xml:space="preserve"> -d \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rabbitmq:3.8-management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如果拉取镜像困难的话，可以使用课前资料给大家准备的镜像，利用docker load命令加载：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144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可以看到在安装命令中有两个映射的</w:t>
      </w:r>
      <w:r>
        <w:rPr>
          <w:rFonts w:eastAsia="等线" w:ascii="Arial" w:cs="Arial" w:hAnsi="Arial"/>
          <w:sz w:val="22"/>
        </w:rPr>
        <w:t>端口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15672：RabbitMQ提供的管理控制台的</w:t>
      </w:r>
      <w:r>
        <w:rPr>
          <w:rFonts w:eastAsia="等线" w:ascii="Arial" w:cs="Arial" w:hAnsi="Arial"/>
          <w:sz w:val="22"/>
        </w:rPr>
        <w:t>端口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5672：RabbitMQ的消息发送处理接口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安装完成后，我们访问 http://192.168.150.101:15672即可看到管理控制台。首次访问需要登录，默认的用户名和密码在配置文件中已经指定了。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登录后即可看到管理控制台总览页面：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241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RabbitMQ对应的架构如图：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980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其中包含几个概念：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b w:val="true"/>
          <w:sz w:val="22"/>
          <w:shd w:fill="EFF0F1"/>
        </w:rPr>
        <w:t>publisher</w:t>
      </w:r>
      <w:r>
        <w:rPr>
          <w:rFonts w:eastAsia="等线" w:ascii="Arial" w:cs="Arial" w:hAnsi="Arial"/>
          <w:sz w:val="22"/>
        </w:rPr>
        <w:t>：生产者，也就是发送消息的一方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b w:val="true"/>
          <w:sz w:val="22"/>
          <w:shd w:fill="EFF0F1"/>
        </w:rPr>
        <w:t>consumer</w:t>
      </w:r>
      <w:r>
        <w:rPr>
          <w:rFonts w:eastAsia="等线" w:ascii="Arial" w:cs="Arial" w:hAnsi="Arial"/>
          <w:sz w:val="22"/>
        </w:rPr>
        <w:t>：消费者，也就是消费消息的一方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b w:val="true"/>
          <w:sz w:val="22"/>
          <w:shd w:fill="EFF0F1"/>
        </w:rPr>
        <w:t>queue</w:t>
      </w:r>
      <w:r>
        <w:rPr>
          <w:rFonts w:eastAsia="等线" w:ascii="Arial" w:cs="Arial" w:hAnsi="Arial"/>
          <w:sz w:val="22"/>
        </w:rPr>
        <w:t>：队列，存储消息。生产者投递的消息会暂存在</w:t>
      </w:r>
      <w:r>
        <w:rPr>
          <w:rFonts w:eastAsia="等线" w:ascii="Arial" w:cs="Arial" w:hAnsi="Arial"/>
          <w:sz w:val="22"/>
        </w:rPr>
        <w:t>消息队列</w:t>
      </w:r>
      <w:r>
        <w:rPr>
          <w:rFonts w:eastAsia="等线" w:ascii="Arial" w:cs="Arial" w:hAnsi="Arial"/>
          <w:sz w:val="22"/>
        </w:rPr>
        <w:t>中，等待消费者处理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b w:val="true"/>
          <w:sz w:val="22"/>
          <w:shd w:fill="EFF0F1"/>
        </w:rPr>
        <w:t>exchange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，负责消息路由。生产者发送的消息由交换机决定投递到哪个队列。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b w:val="true"/>
          <w:sz w:val="22"/>
          <w:shd w:fill="EFF0F1"/>
        </w:rPr>
        <w:t>virtual host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</w:rPr>
        <w:t>虚拟主机</w:t>
      </w:r>
      <w:r>
        <w:rPr>
          <w:rFonts w:eastAsia="等线" w:ascii="Arial" w:cs="Arial" w:hAnsi="Arial"/>
          <w:sz w:val="22"/>
        </w:rPr>
        <w:t>，起到数据隔离的作用。每个虚拟主机相互独立，有各自的exchange、queue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上述这些东西都可以在RabbitMQ的管理控制台来管理，下一节我们就一起来学习控制台的使用。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2.2.收发消息</w:t>
      </w:r>
      <w:bookmarkEnd w:id="6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2.2.1.</w:t>
      </w:r>
      <w:r>
        <w:rPr>
          <w:rFonts w:eastAsia="等线" w:ascii="Arial" w:cs="Arial" w:hAnsi="Arial"/>
          <w:b w:val="true"/>
          <w:sz w:val="30"/>
        </w:rPr>
        <w:t>交换机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我们打开Exchanges选项卡，可以看到已经存在很多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1467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我们点击任意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，即可进入交换机详情页面。仍然会利用控制台中的publish message 发送一条消息：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5280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671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这里是由控制台模拟了生产者发送的消息。由于没有消费者存在，最终消息丢失了，这样说明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没有存储消息的能力。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" w:id="8"/>
      <w:r>
        <w:rPr>
          <w:rFonts w:eastAsia="等线" w:ascii="Arial" w:cs="Arial" w:hAnsi="Arial"/>
          <w:b w:val="true"/>
          <w:sz w:val="30"/>
        </w:rPr>
        <w:t>2.2.2.队列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我们打开</w:t>
      </w:r>
      <w:r>
        <w:rPr>
          <w:rFonts w:eastAsia="Consolas" w:ascii="Consolas" w:cs="Consolas" w:hAnsi="Consolas"/>
          <w:sz w:val="22"/>
          <w:shd w:fill="EFF0F1"/>
        </w:rPr>
        <w:t>Queues</w:t>
      </w:r>
      <w:r>
        <w:rPr>
          <w:rFonts w:eastAsia="等线" w:ascii="Arial" w:cs="Arial" w:hAnsi="Arial"/>
          <w:sz w:val="22"/>
        </w:rPr>
        <w:t>选项卡，新建一个队列：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431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命名为</w:t>
      </w:r>
      <w:r>
        <w:rPr>
          <w:rFonts w:eastAsia="Consolas" w:ascii="Consolas" w:cs="Consolas" w:hAnsi="Consolas"/>
          <w:sz w:val="22"/>
          <w:shd w:fill="EFF0F1"/>
        </w:rPr>
        <w:t>hello.queue1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6705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再以相同的方式，创建一个队列，密码为</w:t>
      </w:r>
      <w:r>
        <w:rPr>
          <w:rFonts w:eastAsia="Consolas" w:ascii="Consolas" w:cs="Consolas" w:hAnsi="Consolas"/>
          <w:sz w:val="22"/>
          <w:shd w:fill="EFF0F1"/>
        </w:rPr>
        <w:t>hello.queue2</w:t>
      </w:r>
      <w:r>
        <w:rPr>
          <w:rFonts w:eastAsia="等线" w:ascii="Arial" w:cs="Arial" w:hAnsi="Arial"/>
          <w:sz w:val="22"/>
        </w:rPr>
        <w:t>，最终队列列表如下：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7170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此时，我们再次向</w:t>
      </w:r>
      <w:r>
        <w:rPr>
          <w:rFonts w:eastAsia="Consolas" w:ascii="Consolas" w:cs="Consolas" w:hAnsi="Consolas"/>
          <w:sz w:val="22"/>
          <w:shd w:fill="EFF0F1"/>
        </w:rPr>
        <w:t>amq.fanout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发送一条消息。会发现消息依然没有到达队列！！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怎么回事呢？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发送到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的消息，只会路由到与其绑定的队列，因此仅仅创建队列是不够的，我们还需要将其与交换机绑定。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b w:val="true"/>
          <w:sz w:val="30"/>
        </w:rPr>
        <w:t>2.2.3.绑定关系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</w:t>
      </w:r>
      <w:r>
        <w:rPr>
          <w:rFonts w:eastAsia="Consolas" w:ascii="Consolas" w:cs="Consolas" w:hAnsi="Consolas"/>
          <w:sz w:val="22"/>
          <w:shd w:fill="EFF0F1"/>
        </w:rPr>
        <w:t>Exchanges</w:t>
      </w:r>
      <w:r>
        <w:rPr>
          <w:rFonts w:eastAsia="等线" w:ascii="Arial" w:cs="Arial" w:hAnsi="Arial"/>
          <w:sz w:val="22"/>
        </w:rPr>
        <w:t>选项卡，点击</w:t>
      </w:r>
      <w:r>
        <w:rPr>
          <w:rFonts w:eastAsia="Consolas" w:ascii="Consolas" w:cs="Consolas" w:hAnsi="Consolas"/>
          <w:sz w:val="22"/>
          <w:shd w:fill="EFF0F1"/>
        </w:rPr>
        <w:t>amq.fanout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，进入交换机详情页，然后点击</w:t>
      </w:r>
      <w:r>
        <w:rPr>
          <w:rFonts w:eastAsia="Consolas" w:ascii="Consolas" w:cs="Consolas" w:hAnsi="Consolas"/>
          <w:sz w:val="22"/>
          <w:shd w:fill="EFF0F1"/>
        </w:rPr>
        <w:t>Bindings</w:t>
      </w:r>
      <w:r>
        <w:rPr>
          <w:rFonts w:eastAsia="等线" w:ascii="Arial" w:cs="Arial" w:hAnsi="Arial"/>
          <w:sz w:val="22"/>
        </w:rPr>
        <w:t>菜单，在表单中填写要绑定的队列名称：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5752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相同的方式，将hello.queue2也绑定到改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最终，绑定结果如下：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6222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2.2.4.发送消息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再次回到exchange页面，找到刚刚绑定的</w:t>
      </w:r>
      <w:r>
        <w:rPr>
          <w:rFonts w:eastAsia="Consolas" w:ascii="Consolas" w:cs="Consolas" w:hAnsi="Consolas"/>
          <w:sz w:val="22"/>
          <w:shd w:fill="EFF0F1"/>
        </w:rPr>
        <w:t>amq.fanout</w:t>
      </w:r>
      <w:r>
        <w:rPr>
          <w:rFonts w:eastAsia="等线" w:ascii="Arial" w:cs="Arial" w:hAnsi="Arial"/>
          <w:sz w:val="22"/>
        </w:rPr>
        <w:t>，点击进入详情页，再次发送一条消息：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67125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回到</w:t>
      </w:r>
      <w:r>
        <w:rPr>
          <w:rFonts w:eastAsia="Consolas" w:ascii="Consolas" w:cs="Consolas" w:hAnsi="Consolas"/>
          <w:sz w:val="22"/>
          <w:shd w:fill="EFF0F1"/>
        </w:rPr>
        <w:t>Queues</w:t>
      </w:r>
      <w:r>
        <w:rPr>
          <w:rFonts w:eastAsia="等线" w:ascii="Arial" w:cs="Arial" w:hAnsi="Arial"/>
          <w:sz w:val="22"/>
        </w:rPr>
        <w:t>页面，可以发现</w:t>
      </w:r>
      <w:r>
        <w:rPr>
          <w:rFonts w:eastAsia="Consolas" w:ascii="Consolas" w:cs="Consolas" w:hAnsi="Consolas"/>
          <w:sz w:val="22"/>
          <w:shd w:fill="EFF0F1"/>
        </w:rPr>
        <w:t>hello.queue</w:t>
      </w:r>
      <w:r>
        <w:rPr>
          <w:rFonts w:eastAsia="等线" w:ascii="Arial" w:cs="Arial" w:hAnsi="Arial"/>
          <w:sz w:val="22"/>
        </w:rPr>
        <w:t>中已经有一条消息了：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7167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点击队列名称，进入详情页，查看队列详情，这次我们点击get message：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6230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可以看到消息到达队列了：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8145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这个时候如果有消费者监听了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hello.queue1</w:t>
      </w:r>
      <w:r>
        <w:rPr>
          <w:rFonts w:eastAsia="等线" w:ascii="Arial" w:cs="Arial" w:hAnsi="Arial"/>
          <w:sz w:val="22"/>
        </w:rPr>
        <w:t>或</w:t>
      </w:r>
      <w:r>
        <w:rPr>
          <w:rFonts w:eastAsia="Consolas" w:ascii="Consolas" w:cs="Consolas" w:hAnsi="Consolas"/>
          <w:sz w:val="22"/>
          <w:shd w:fill="EFF0F1"/>
        </w:rPr>
        <w:t>hello.queue2</w:t>
      </w:r>
      <w:r>
        <w:rPr>
          <w:rFonts w:eastAsia="等线" w:ascii="Arial" w:cs="Arial" w:hAnsi="Arial"/>
          <w:sz w:val="22"/>
        </w:rPr>
        <w:t>队列，自然就能接收到消息了。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1" w:id="11"/>
      <w:r>
        <w:rPr>
          <w:rFonts w:eastAsia="等线" w:ascii="Arial" w:cs="Arial" w:hAnsi="Arial"/>
          <w:b w:val="true"/>
          <w:sz w:val="32"/>
        </w:rPr>
        <w:t>2.3.数据隔离</w:t>
      </w:r>
      <w:bookmarkEnd w:id="11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" w:id="12"/>
      <w:r>
        <w:rPr>
          <w:rFonts w:eastAsia="等线" w:ascii="Arial" w:cs="Arial" w:hAnsi="Arial"/>
          <w:b w:val="true"/>
          <w:sz w:val="30"/>
        </w:rPr>
        <w:t>2.3.1.用户管理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</w:t>
      </w:r>
      <w:r>
        <w:rPr>
          <w:rFonts w:eastAsia="Consolas" w:ascii="Consolas" w:cs="Consolas" w:hAnsi="Consolas"/>
          <w:sz w:val="22"/>
          <w:shd w:fill="EFF0F1"/>
        </w:rPr>
        <w:t>Admin</w:t>
      </w:r>
      <w:r>
        <w:rPr>
          <w:rFonts w:eastAsia="等线" w:ascii="Arial" w:cs="Arial" w:hAnsi="Arial"/>
          <w:sz w:val="22"/>
        </w:rPr>
        <w:t>选项卡，首先会看到RabbitMQ控制台的用户管理界面：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4785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这里的用户都是RabbitMQ的管理或运维人员。目前只有安装RabbitMQ时添加的</w:t>
      </w:r>
      <w:r>
        <w:rPr>
          <w:rFonts w:eastAsia="Consolas" w:ascii="Consolas" w:cs="Consolas" w:hAnsi="Consolas"/>
          <w:sz w:val="22"/>
          <w:shd w:fill="EFF0F1"/>
        </w:rPr>
        <w:t>itheima</w:t>
      </w:r>
      <w:r>
        <w:rPr>
          <w:rFonts w:eastAsia="等线" w:ascii="Arial" w:cs="Arial" w:hAnsi="Arial"/>
          <w:sz w:val="22"/>
        </w:rPr>
        <w:t>这个用户。仔细观察用户表格中的字段，如下：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Name</w:t>
      </w:r>
      <w:r>
        <w:rPr>
          <w:rFonts w:eastAsia="等线" w:ascii="Arial" w:cs="Arial" w:hAnsi="Arial"/>
          <w:sz w:val="22"/>
        </w:rPr>
        <w:t>：</w:t>
      </w:r>
      <w:r>
        <w:rPr>
          <w:rFonts w:eastAsia="Consolas" w:ascii="Consolas" w:cs="Consolas" w:hAnsi="Consolas"/>
          <w:sz w:val="22"/>
          <w:shd w:fill="EFF0F1"/>
        </w:rPr>
        <w:t>itheima</w:t>
      </w:r>
      <w:r>
        <w:rPr>
          <w:rFonts w:eastAsia="等线" w:ascii="Arial" w:cs="Arial" w:hAnsi="Arial"/>
          <w:sz w:val="22"/>
        </w:rPr>
        <w:t>，也就是用户名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Tags</w:t>
      </w:r>
      <w:r>
        <w:rPr>
          <w:rFonts w:eastAsia="等线" w:ascii="Arial" w:cs="Arial" w:hAnsi="Arial"/>
          <w:sz w:val="22"/>
        </w:rPr>
        <w:t>：</w:t>
      </w:r>
      <w:r>
        <w:rPr>
          <w:rFonts w:eastAsia="Consolas" w:ascii="Consolas" w:cs="Consolas" w:hAnsi="Consolas"/>
          <w:sz w:val="22"/>
          <w:shd w:fill="EFF0F1"/>
        </w:rPr>
        <w:t>administrator</w:t>
      </w:r>
      <w:r>
        <w:rPr>
          <w:rFonts w:eastAsia="等线" w:ascii="Arial" w:cs="Arial" w:hAnsi="Arial"/>
          <w:sz w:val="22"/>
        </w:rPr>
        <w:t>，说明</w:t>
      </w:r>
      <w:r>
        <w:rPr>
          <w:rFonts w:eastAsia="Consolas" w:ascii="Consolas" w:cs="Consolas" w:hAnsi="Consolas"/>
          <w:sz w:val="22"/>
          <w:shd w:fill="EFF0F1"/>
        </w:rPr>
        <w:t>itheima</w:t>
      </w:r>
      <w:r>
        <w:rPr>
          <w:rFonts w:eastAsia="等线" w:ascii="Arial" w:cs="Arial" w:hAnsi="Arial"/>
          <w:sz w:val="22"/>
        </w:rPr>
        <w:t>用户是</w:t>
      </w:r>
      <w:r>
        <w:rPr>
          <w:rFonts w:eastAsia="等线" w:ascii="Arial" w:cs="Arial" w:hAnsi="Arial"/>
          <w:sz w:val="22"/>
        </w:rPr>
        <w:t>超级管理员</w:t>
      </w:r>
      <w:r>
        <w:rPr>
          <w:rFonts w:eastAsia="等线" w:ascii="Arial" w:cs="Arial" w:hAnsi="Arial"/>
          <w:sz w:val="22"/>
        </w:rPr>
        <w:t>，拥有所有权限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Can access virtual host</w:t>
      </w:r>
      <w:r>
        <w:rPr>
          <w:rFonts w:eastAsia="等线" w:ascii="Arial" w:cs="Arial" w:hAnsi="Arial"/>
          <w:sz w:val="22"/>
        </w:rPr>
        <w:t xml:space="preserve">： </w:t>
      </w:r>
      <w:r>
        <w:rPr>
          <w:rFonts w:eastAsia="Consolas" w:ascii="Consolas" w:cs="Consolas" w:hAnsi="Consolas"/>
          <w:sz w:val="22"/>
          <w:shd w:fill="EFF0F1"/>
        </w:rPr>
        <w:t>/</w:t>
      </w:r>
      <w:r>
        <w:rPr>
          <w:rFonts w:eastAsia="等线" w:ascii="Arial" w:cs="Arial" w:hAnsi="Arial"/>
          <w:sz w:val="22"/>
        </w:rPr>
        <w:t>，可以访问的</w:t>
      </w:r>
      <w:r>
        <w:rPr>
          <w:rFonts w:eastAsia="Consolas" w:ascii="Consolas" w:cs="Consolas" w:hAnsi="Consolas"/>
          <w:sz w:val="22"/>
          <w:shd w:fill="EFF0F1"/>
        </w:rPr>
        <w:t>virtual host</w:t>
      </w:r>
      <w:r>
        <w:rPr>
          <w:rFonts w:eastAsia="等线" w:ascii="Arial" w:cs="Arial" w:hAnsi="Arial"/>
          <w:sz w:val="22"/>
        </w:rPr>
        <w:t>，这里的</w:t>
      </w:r>
      <w:r>
        <w:rPr>
          <w:rFonts w:eastAsia="Consolas" w:ascii="Consolas" w:cs="Consolas" w:hAnsi="Consolas"/>
          <w:sz w:val="22"/>
          <w:shd w:fill="EFF0F1"/>
        </w:rPr>
        <w:t>/</w:t>
      </w:r>
      <w:r>
        <w:rPr>
          <w:rFonts w:eastAsia="等线" w:ascii="Arial" w:cs="Arial" w:hAnsi="Arial"/>
          <w:sz w:val="22"/>
        </w:rPr>
        <w:t>是默认的</w:t>
      </w:r>
      <w:r>
        <w:rPr>
          <w:rFonts w:eastAsia="Consolas" w:ascii="Consolas" w:cs="Consolas" w:hAnsi="Consolas"/>
          <w:sz w:val="22"/>
          <w:shd w:fill="EFF0F1"/>
        </w:rPr>
        <w:t>virtual host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对于小型企业而言，出于成本考虑，我们通常只会搭建一套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集群，公司内的多个不同项目同时使用。这个时候为了避免互相干扰， 我们会利用</w:t>
      </w:r>
      <w:r>
        <w:rPr>
          <w:rFonts w:eastAsia="Consolas" w:ascii="Consolas" w:cs="Consolas" w:hAnsi="Consolas"/>
          <w:sz w:val="22"/>
          <w:shd w:fill="EFF0F1"/>
        </w:rPr>
        <w:t>virtual host</w:t>
      </w:r>
      <w:r>
        <w:rPr>
          <w:rFonts w:eastAsia="等线" w:ascii="Arial" w:cs="Arial" w:hAnsi="Arial"/>
          <w:sz w:val="22"/>
        </w:rPr>
        <w:t>的隔离特性，将不同项目隔离。一般会做两件事情：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给每个项目创建独立的运维账号，将管理权限分离。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给每个项目创建不同的</w:t>
      </w:r>
      <w:r>
        <w:rPr>
          <w:rFonts w:eastAsia="Consolas" w:ascii="Consolas" w:cs="Consolas" w:hAnsi="Consolas"/>
          <w:sz w:val="22"/>
          <w:shd w:fill="EFF0F1"/>
        </w:rPr>
        <w:t>virtual host</w:t>
      </w:r>
      <w:r>
        <w:rPr>
          <w:rFonts w:eastAsia="等线" w:ascii="Arial" w:cs="Arial" w:hAnsi="Arial"/>
          <w:sz w:val="22"/>
        </w:rPr>
        <w:t>，将每个项目的数据隔离。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比如，我们给黑马商城创建一个新的用户，命名为</w:t>
      </w:r>
      <w:r>
        <w:rPr>
          <w:rFonts w:eastAsia="Consolas" w:ascii="Consolas" w:cs="Consolas" w:hAnsi="Consolas"/>
          <w:sz w:val="22"/>
          <w:shd w:fill="EFF0F1"/>
        </w:rPr>
        <w:t>hmall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你会发现此时hmall用户没有任何</w:t>
      </w:r>
      <w:r>
        <w:rPr>
          <w:rFonts w:eastAsia="Consolas" w:ascii="Consolas" w:cs="Consolas" w:hAnsi="Consolas"/>
          <w:sz w:val="22"/>
          <w:shd w:fill="EFF0F1"/>
        </w:rPr>
        <w:t>virtual host</w:t>
      </w:r>
      <w:r>
        <w:rPr>
          <w:rFonts w:eastAsia="等线" w:ascii="Arial" w:cs="Arial" w:hAnsi="Arial"/>
          <w:sz w:val="22"/>
        </w:rPr>
        <w:t>的访问权限：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76500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别急，接下来我们就来授权。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b w:val="true"/>
          <w:sz w:val="30"/>
        </w:rPr>
        <w:t>2.3.2.</w:t>
      </w:r>
      <w:r>
        <w:rPr>
          <w:rFonts w:eastAsia="等线" w:ascii="Arial" w:cs="Arial" w:hAnsi="Arial"/>
          <w:b w:val="true"/>
          <w:sz w:val="30"/>
        </w:rPr>
        <w:t>virtual host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我们先退出登录：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43050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切换到刚刚创建的hmall用户登录，然后点击</w:t>
      </w:r>
      <w:r>
        <w:rPr>
          <w:rFonts w:eastAsia="Consolas" w:ascii="Consolas" w:cs="Consolas" w:hAnsi="Consolas"/>
          <w:sz w:val="22"/>
          <w:shd w:fill="EFF0F1"/>
        </w:rPr>
        <w:t>Virtual Hosts</w:t>
      </w:r>
      <w:r>
        <w:rPr>
          <w:rFonts w:eastAsia="等线" w:ascii="Arial" w:cs="Arial" w:hAnsi="Arial"/>
          <w:sz w:val="22"/>
        </w:rPr>
        <w:t>菜单，进入</w:t>
      </w:r>
      <w:r>
        <w:rPr>
          <w:rFonts w:eastAsia="Consolas" w:ascii="Consolas" w:cs="Consolas" w:hAnsi="Consolas"/>
          <w:sz w:val="22"/>
          <w:shd w:fill="EFF0F1"/>
        </w:rPr>
        <w:t>virtual host</w:t>
      </w:r>
      <w:r>
        <w:rPr>
          <w:rFonts w:eastAsia="等线" w:ascii="Arial" w:cs="Arial" w:hAnsi="Arial"/>
          <w:sz w:val="22"/>
        </w:rPr>
        <w:t>管理页：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95450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可以看到目前只有一个默认的</w:t>
      </w:r>
      <w:r>
        <w:rPr>
          <w:rFonts w:eastAsia="Consolas" w:ascii="Consolas" w:cs="Consolas" w:hAnsi="Consolas"/>
          <w:sz w:val="22"/>
          <w:shd w:fill="EFF0F1"/>
        </w:rPr>
        <w:t>virtual host</w:t>
      </w:r>
      <w:r>
        <w:rPr>
          <w:rFonts w:eastAsia="等线" w:ascii="Arial" w:cs="Arial" w:hAnsi="Arial"/>
          <w:sz w:val="22"/>
        </w:rPr>
        <w:t xml:space="preserve">，名字为 </w:t>
      </w:r>
      <w:r>
        <w:rPr>
          <w:rFonts w:eastAsia="Consolas" w:ascii="Consolas" w:cs="Consolas" w:hAnsi="Consolas"/>
          <w:sz w:val="22"/>
          <w:shd w:fill="EFF0F1"/>
        </w:rPr>
        <w:t>/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我们可以给黑马商城项目创建一个单独的</w:t>
      </w:r>
      <w:r>
        <w:rPr>
          <w:rFonts w:eastAsia="Consolas" w:ascii="Consolas" w:cs="Consolas" w:hAnsi="Consolas"/>
          <w:sz w:val="22"/>
          <w:shd w:fill="EFF0F1"/>
        </w:rPr>
        <w:t>virtual host</w:t>
      </w:r>
      <w:r>
        <w:rPr>
          <w:rFonts w:eastAsia="等线" w:ascii="Arial" w:cs="Arial" w:hAnsi="Arial"/>
          <w:sz w:val="22"/>
        </w:rPr>
        <w:t>，而不是使用默认的</w:t>
      </w:r>
      <w:r>
        <w:rPr>
          <w:rFonts w:eastAsia="Consolas" w:ascii="Consolas" w:cs="Consolas" w:hAnsi="Consolas"/>
          <w:sz w:val="22"/>
          <w:shd w:fill="EFF0F1"/>
        </w:rPr>
        <w:t>/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1457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创建完成后如图：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24000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由于我们是登录</w:t>
      </w:r>
      <w:r>
        <w:rPr>
          <w:rFonts w:eastAsia="Consolas" w:ascii="Consolas" w:cs="Consolas" w:hAnsi="Consolas"/>
          <w:sz w:val="22"/>
          <w:shd w:fill="EFF0F1"/>
        </w:rPr>
        <w:t>hmall</w:t>
      </w:r>
      <w:r>
        <w:rPr>
          <w:rFonts w:eastAsia="等线" w:ascii="Arial" w:cs="Arial" w:hAnsi="Arial"/>
          <w:sz w:val="22"/>
        </w:rPr>
        <w:t>账户后创建的</w:t>
      </w:r>
      <w:r>
        <w:rPr>
          <w:rFonts w:eastAsia="Consolas" w:ascii="Consolas" w:cs="Consolas" w:hAnsi="Consolas"/>
          <w:sz w:val="22"/>
          <w:shd w:fill="EFF0F1"/>
        </w:rPr>
        <w:t>virtual host</w:t>
      </w:r>
      <w:r>
        <w:rPr>
          <w:rFonts w:eastAsia="等线" w:ascii="Arial" w:cs="Arial" w:hAnsi="Arial"/>
          <w:sz w:val="22"/>
        </w:rPr>
        <w:t>，因此回到</w:t>
      </w:r>
      <w:r>
        <w:rPr>
          <w:rFonts w:eastAsia="Consolas" w:ascii="Consolas" w:cs="Consolas" w:hAnsi="Consolas"/>
          <w:sz w:val="22"/>
          <w:shd w:fill="EFF0F1"/>
        </w:rPr>
        <w:t>users</w:t>
      </w:r>
      <w:r>
        <w:rPr>
          <w:rFonts w:eastAsia="等线" w:ascii="Arial" w:cs="Arial" w:hAnsi="Arial"/>
          <w:sz w:val="22"/>
        </w:rPr>
        <w:t>菜单，你会发现当前用户已经具备了对</w:t>
      </w:r>
      <w:r>
        <w:rPr>
          <w:rFonts w:eastAsia="Consolas" w:ascii="Consolas" w:cs="Consolas" w:hAnsi="Consolas"/>
          <w:sz w:val="22"/>
          <w:shd w:fill="EFF0F1"/>
        </w:rPr>
        <w:t>/hmall</w:t>
      </w:r>
      <w:r>
        <w:rPr>
          <w:rFonts w:eastAsia="等线" w:ascii="Arial" w:cs="Arial" w:hAnsi="Arial"/>
          <w:sz w:val="22"/>
        </w:rPr>
        <w:t>这个</w:t>
      </w:r>
      <w:r>
        <w:rPr>
          <w:rFonts w:eastAsia="Consolas" w:ascii="Consolas" w:cs="Consolas" w:hAnsi="Consolas"/>
          <w:sz w:val="22"/>
          <w:shd w:fill="EFF0F1"/>
        </w:rPr>
        <w:t>virtual host</w:t>
      </w:r>
      <w:r>
        <w:rPr>
          <w:rFonts w:eastAsia="等线" w:ascii="Arial" w:cs="Arial" w:hAnsi="Arial"/>
          <w:sz w:val="22"/>
        </w:rPr>
        <w:t>的访问权限了：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43175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此时，点击页面右上角的</w:t>
      </w:r>
      <w:r>
        <w:rPr>
          <w:rFonts w:eastAsia="Consolas" w:ascii="Consolas" w:cs="Consolas" w:hAnsi="Consolas"/>
          <w:sz w:val="22"/>
          <w:shd w:fill="EFF0F1"/>
        </w:rPr>
        <w:t>virtual host</w:t>
      </w:r>
      <w:r>
        <w:rPr>
          <w:rFonts w:eastAsia="等线" w:ascii="Arial" w:cs="Arial" w:hAnsi="Arial"/>
          <w:sz w:val="22"/>
        </w:rPr>
        <w:t>下拉菜单，切换</w:t>
      </w:r>
      <w:r>
        <w:rPr>
          <w:rFonts w:eastAsia="Consolas" w:ascii="Consolas" w:cs="Consolas" w:hAnsi="Consolas"/>
          <w:sz w:val="22"/>
          <w:shd w:fill="EFF0F1"/>
        </w:rPr>
        <w:t>virtual host</w:t>
      </w:r>
      <w:r>
        <w:rPr>
          <w:rFonts w:eastAsia="等线" w:ascii="Arial" w:cs="Arial" w:hAnsi="Arial"/>
          <w:sz w:val="22"/>
        </w:rPr>
        <w:t xml:space="preserve">为 </w:t>
      </w:r>
      <w:r>
        <w:rPr>
          <w:rFonts w:eastAsia="Consolas" w:ascii="Consolas" w:cs="Consolas" w:hAnsi="Consolas"/>
          <w:sz w:val="22"/>
          <w:shd w:fill="EFF0F1"/>
        </w:rPr>
        <w:t>/hmall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00125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然后再次查看queues选项卡，会发现之前的队列已经看不到了：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43100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这就是基于</w:t>
      </w:r>
      <w:r>
        <w:rPr>
          <w:rFonts w:eastAsia="Consolas" w:ascii="Consolas" w:cs="Consolas" w:hAnsi="Consolas"/>
          <w:sz w:val="22"/>
          <w:shd w:fill="EFF0F1"/>
        </w:rPr>
        <w:t xml:space="preserve">virtual host </w:t>
      </w:r>
      <w:r>
        <w:rPr>
          <w:rFonts w:eastAsia="等线" w:ascii="Arial" w:cs="Arial" w:hAnsi="Arial"/>
          <w:sz w:val="22"/>
        </w:rPr>
        <w:t>的隔离效果。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4" w:id="14"/>
      <w:r>
        <w:rPr>
          <w:rFonts w:eastAsia="等线" w:ascii="Arial" w:cs="Arial" w:hAnsi="Arial"/>
          <w:b w:val="true"/>
          <w:sz w:val="36"/>
        </w:rPr>
        <w:t>3.SpringAMQP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将来我们开发业务功能的时候，肯定不会在控制台收发消息，而是应该基于编程的方式。由于</w:t>
      </w:r>
      <w:r>
        <w:rPr>
          <w:rFonts w:eastAsia="Consolas" w:ascii="Consolas" w:cs="Consolas" w:hAnsi="Consolas"/>
          <w:sz w:val="22"/>
          <w:shd w:fill="EFF0F1"/>
        </w:rPr>
        <w:t>RabbitMQ</w:t>
      </w:r>
      <w:r>
        <w:rPr>
          <w:rFonts w:eastAsia="等线" w:ascii="Arial" w:cs="Arial" w:hAnsi="Arial"/>
          <w:sz w:val="22"/>
        </w:rPr>
        <w:t>采用了</w:t>
      </w:r>
      <w:r>
        <w:rPr>
          <w:rFonts w:eastAsia="等线" w:ascii="Arial" w:cs="Arial" w:hAnsi="Arial"/>
          <w:sz w:val="22"/>
        </w:rPr>
        <w:t>AMQP</w:t>
      </w:r>
      <w:r>
        <w:rPr>
          <w:rFonts w:eastAsia="等线" w:ascii="Arial" w:cs="Arial" w:hAnsi="Arial"/>
          <w:sz w:val="22"/>
        </w:rPr>
        <w:t>协议，因此它具备跨语言的特性。任何语言只要遵循AMQP协议收发消息，都可以与</w:t>
      </w:r>
      <w:r>
        <w:rPr>
          <w:rFonts w:eastAsia="Consolas" w:ascii="Consolas" w:cs="Consolas" w:hAnsi="Consolas"/>
          <w:sz w:val="22"/>
          <w:shd w:fill="EFF0F1"/>
        </w:rPr>
        <w:t>RabbitMQ</w:t>
      </w:r>
      <w:r>
        <w:rPr>
          <w:rFonts w:eastAsia="等线" w:ascii="Arial" w:cs="Arial" w:hAnsi="Arial"/>
          <w:sz w:val="22"/>
        </w:rPr>
        <w:t>交互。并且</w:t>
      </w:r>
      <w:r>
        <w:rPr>
          <w:rFonts w:eastAsia="Consolas" w:ascii="Consolas" w:cs="Consolas" w:hAnsi="Consolas"/>
          <w:sz w:val="22"/>
          <w:shd w:fill="EFF0F1"/>
        </w:rPr>
        <w:t>RabbitMQ</w:t>
      </w:r>
      <w:r>
        <w:rPr>
          <w:rFonts w:eastAsia="等线" w:ascii="Arial" w:cs="Arial" w:hAnsi="Arial"/>
          <w:sz w:val="22"/>
        </w:rPr>
        <w:t>官方也提供了各种不同语言的客户端。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，RabbitMQ官方提供的Java客户端编码相对复杂，一般生产环境下我们更多会结合Spring来使用。而Spring的官方刚好基于RabbitMQ提供了这样一套消息收发的模板工具：SpringAMQP。并且还基于SpringBoot对其实现了自动装配，使用起来非常方便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SpringAmqp的官方地址：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SpringAMQP提供了三个功能：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自动声明队列、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及其绑定关系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基于注解的</w:t>
      </w:r>
      <w:r>
        <w:rPr>
          <w:rFonts w:eastAsia="等线" w:ascii="Arial" w:cs="Arial" w:hAnsi="Arial"/>
          <w:sz w:val="22"/>
        </w:rPr>
        <w:t>监听器</w:t>
      </w:r>
      <w:r>
        <w:rPr>
          <w:rFonts w:eastAsia="等线" w:ascii="Arial" w:cs="Arial" w:hAnsi="Arial"/>
          <w:sz w:val="22"/>
        </w:rPr>
        <w:t>模式，异步接收消息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封装了RabbitTemplate工具，用于发送消息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这一章我们就一起学习一下，如何利用SpringAMQP实现对RabbitMQ的消息收发。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5" w:id="15"/>
      <w:r>
        <w:rPr>
          <w:rFonts w:eastAsia="等线" w:ascii="Arial" w:cs="Arial" w:hAnsi="Arial"/>
          <w:b w:val="true"/>
          <w:sz w:val="32"/>
        </w:rPr>
        <w:t>3.1.导入Demo工程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在课前资料给大家提供了一个Demo工程，方便我们学习SpringAMQP的使用：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14450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将其复制到你的工作空间，然后用Idea打开，项目结构如图：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86025"/>
            <wp:docPr id="34" name="Drawing 3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包括三部分：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mq-demo：父工程，管理项目依赖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publisher：消息的发送者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consumer：消息的消费者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在mq-demo这个父工程中，已经配置好了SpringAMQP相关的依赖：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&lt;?xml version="1.0" encoding="UTF-8"?&gt;</w:t>
              <w:br/>
              <w:t>&lt;project xmlns="http://maven.apache.org/POM/4.0.0"</w:t>
              <w:br/>
              <w:t xml:space="preserve">         xmlns:xsi="http://www.w3.org/2001/XMLSchema-instance"</w:t>
              <w:br/>
              <w:t xml:space="preserve">         xsi:schemaLocation="http://maven.apache.org/POM/4.0.0 http://maven.apache.org/xsd/maven-4.0.0.xsd"&gt;</w:t>
              <w:br/>
              <w:t xml:space="preserve">    &lt;modelVersion&gt;4.0.0&lt;/modelVersion&gt;</w:t>
              <w:br/>
              <w:br/>
              <w:t xml:space="preserve">    &lt;groupId&gt;cn.itcast.demo&lt;/groupId&gt;</w:t>
              <w:br/>
              <w:t xml:space="preserve">    &lt;artifactId&gt;mq-demo&lt;/artifactId&gt;</w:t>
              <w:br/>
              <w:t xml:space="preserve">    &lt;version&gt;1.0-SNAPSHOT&lt;/version&gt;</w:t>
              <w:br/>
              <w:t xml:space="preserve">    &lt;modules&gt;</w:t>
              <w:br/>
              <w:t xml:space="preserve">        &lt;module&gt;publisher&lt;/module&gt;</w:t>
              <w:br/>
              <w:t xml:space="preserve">        &lt;module&gt;consumer&lt;/module&gt;</w:t>
              <w:br/>
              <w:t xml:space="preserve">    &lt;/modules&gt;</w:t>
              <w:br/>
              <w:t xml:space="preserve">    &lt;packaging&gt;pom&lt;/packaging&gt;</w:t>
              <w:br/>
              <w:br/>
              <w:t xml:space="preserve">    &lt;parent&gt;</w:t>
              <w:br/>
              <w:t xml:space="preserve">        &lt;groupId&gt;org.springframework.boot&lt;/groupId&gt;</w:t>
              <w:br/>
              <w:t xml:space="preserve">        &lt;artifactId&gt;spring-boot-starter-parent&lt;/artifactId&gt;</w:t>
              <w:br/>
              <w:t xml:space="preserve">        &lt;version&gt;2.7.12&lt;/version&gt;</w:t>
              <w:br/>
              <w:t xml:space="preserve">        &lt;relativePath/&gt;</w:t>
              <w:br/>
              <w:t xml:space="preserve">    &lt;/parent&gt;</w:t>
              <w:br/>
              <w:br/>
              <w:t xml:space="preserve">    &lt;properties&gt;</w:t>
              <w:br/>
              <w:t xml:space="preserve">        &lt;maven.compiler.source&gt;8&lt;/maven.compiler.source&gt;</w:t>
              <w:br/>
              <w:t xml:space="preserve">        &lt;maven.compiler.target&gt;8&lt;/maven.compiler.target&gt;</w:t>
              <w:br/>
              <w:t xml:space="preserve">    &lt;/properties&gt;</w:t>
              <w:br/>
              <w:br/>
              <w:t xml:space="preserve">    &lt;dependencies&gt;</w:t>
              <w:br/>
              <w:t xml:space="preserve">        &lt;dependency&gt;</w:t>
              <w:br/>
              <w:t xml:space="preserve">            &lt;groupId&gt;org.projectlombok&lt;/groupId&gt;</w:t>
              <w:br/>
              <w:t xml:space="preserve">            &lt;artifactId&gt;lombok&lt;/artifactId&gt;</w:t>
              <w:br/>
              <w:t xml:space="preserve">        &lt;/dependency&gt;</w:t>
              <w:br/>
              <w:t xml:space="preserve">        &lt;!--AMQP依赖，包含RabbitMQ--&gt;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&lt;artifactId&gt;spring-boot-starter-amqp&lt;/artifactId&gt;</w:t>
              <w:br/>
              <w:t xml:space="preserve">        &lt;/dependency&gt;</w:t>
              <w:br/>
              <w:t xml:space="preserve">        &lt;!--单元测试--&gt;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&lt;artifactId&gt;spring-boot-starter-test&lt;/artifactId&gt;</w:t>
              <w:br/>
              <w:t xml:space="preserve">        &lt;/dependency&gt;</w:t>
              <w:br/>
              <w:t xml:space="preserve">    &lt;/dependencies&gt;</w:t>
              <w:br/>
            </w:r>
            <w:r>
              <w:rPr>
                <w:rFonts w:eastAsia="Consolas" w:ascii="Consolas" w:cs="Consolas" w:hAnsi="Consolas"/>
                <w:sz w:val="22"/>
              </w:rPr>
              <w:t>&lt;/project&gt;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因此，子工程中就可以直接使用SpringAMQP了。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6" w:id="16"/>
      <w:r>
        <w:rPr>
          <w:rFonts w:eastAsia="等线" w:ascii="Arial" w:cs="Arial" w:hAnsi="Arial"/>
          <w:b w:val="true"/>
          <w:sz w:val="32"/>
        </w:rPr>
        <w:t>3.2.快速入门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在之前的案例中，我们都是经过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发送消息到队列，不过有时候为了测试方便，我们也可以直接向队列发送消息，跳过交换机。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在入门案例中，我们就演示这样的简单模型，如图：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2425"/>
            <wp:docPr id="35" name="Drawing 3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也就是：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publisher直接发送消息到队列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消费者监听并处理队列中的消息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注意</w:t>
            </w:r>
            <w:r>
              <w:rPr>
                <w:rFonts w:eastAsia="等线" w:ascii="Arial" w:cs="Arial" w:hAnsi="Arial"/>
                <w:sz w:val="22"/>
              </w:rPr>
              <w:t>：这种模式一般测试使用，很少在生产中使用。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为了方便测试，我们现在控制台新建一个队列：simple.queue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09925"/>
            <wp:docPr id="36" name="Drawing 3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添加成功：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19325"/>
            <wp:docPr id="37" name="Drawing 3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接下来，我们就可以利用Java代码收发消息了。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7" w:id="17"/>
      <w:r>
        <w:rPr>
          <w:rFonts w:eastAsia="等线" w:ascii="Arial" w:cs="Arial" w:hAnsi="Arial"/>
          <w:b w:val="true"/>
          <w:sz w:val="30"/>
        </w:rPr>
        <w:t>3.1.1.消息发送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首先配置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地址，在</w:t>
      </w:r>
      <w:r>
        <w:rPr>
          <w:rFonts w:eastAsia="Consolas" w:ascii="Consolas" w:cs="Consolas" w:hAnsi="Consolas"/>
          <w:sz w:val="22"/>
          <w:shd w:fill="EFF0F1"/>
        </w:rPr>
        <w:t>publisher</w:t>
      </w:r>
      <w:r>
        <w:rPr>
          <w:rFonts w:eastAsia="等线" w:ascii="Arial" w:cs="Arial" w:hAnsi="Arial"/>
          <w:sz w:val="22"/>
        </w:rPr>
        <w:t>服务的</w:t>
      </w:r>
      <w:r>
        <w:rPr>
          <w:rFonts w:eastAsia="Consolas" w:ascii="Consolas" w:cs="Consolas" w:hAnsi="Consolas"/>
          <w:sz w:val="22"/>
          <w:shd w:fill="EFF0F1"/>
        </w:rPr>
        <w:t>application.yml</w:t>
      </w:r>
      <w:r>
        <w:rPr>
          <w:rFonts w:eastAsia="等线" w:ascii="Arial" w:cs="Arial" w:hAnsi="Arial"/>
          <w:sz w:val="22"/>
        </w:rPr>
        <w:t>中添加配置：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rabbitmq:</w:t>
              <w:br/>
              <w:t xml:space="preserve">    host: 192.168.150.101 # 你的虚拟机IP</w:t>
              <w:br/>
              <w:t xml:space="preserve">    port: 5672 # 端口</w:t>
              <w:br/>
              <w:t xml:space="preserve">    virtual-host: /hmall # 虚拟主机</w:t>
              <w:br/>
              <w:t xml:space="preserve">    username: hmall # 用户名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password: 123 # 密码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Consolas" w:ascii="Consolas" w:cs="Consolas" w:hAnsi="Consolas"/>
          <w:sz w:val="22"/>
          <w:shd w:fill="EFF0F1"/>
        </w:rPr>
        <w:t>publisher</w:t>
      </w:r>
      <w:r>
        <w:rPr>
          <w:rFonts w:eastAsia="等线" w:ascii="Arial" w:cs="Arial" w:hAnsi="Arial"/>
          <w:sz w:val="22"/>
        </w:rPr>
        <w:t>服务中编写测试类</w:t>
      </w:r>
      <w:r>
        <w:rPr>
          <w:rFonts w:eastAsia="Consolas" w:ascii="Consolas" w:cs="Consolas" w:hAnsi="Consolas"/>
          <w:sz w:val="22"/>
          <w:shd w:fill="EFF0F1"/>
        </w:rPr>
        <w:t>SpringAmqpTest</w:t>
      </w:r>
      <w:r>
        <w:rPr>
          <w:rFonts w:eastAsia="等线" w:ascii="Arial" w:cs="Arial" w:hAnsi="Arial"/>
          <w:sz w:val="22"/>
        </w:rPr>
        <w:t>，并利用</w:t>
      </w:r>
      <w:r>
        <w:rPr>
          <w:rFonts w:eastAsia="Consolas" w:ascii="Consolas" w:cs="Consolas" w:hAnsi="Consolas"/>
          <w:sz w:val="22"/>
          <w:shd w:fill="EFF0F1"/>
        </w:rPr>
        <w:t>RabbitTemplate</w:t>
      </w:r>
      <w:r>
        <w:rPr>
          <w:rFonts w:eastAsia="等线" w:ascii="Arial" w:cs="Arial" w:hAnsi="Arial"/>
          <w:sz w:val="22"/>
        </w:rPr>
        <w:t>实现消息发送：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com.itheima.publisher.amqp;</w:t>
              <w:br/>
              <w:br/>
              <w:t>import org.junit.jupiter.api.Test;</w:t>
              <w:br/>
              <w:t>import org.springframework.amqp.rabbit.core.RabbitTemplate;</w:t>
              <w:br/>
              <w:t>import org.springframework.beans.factory.annotation.Autowired;</w:t>
              <w:br/>
              <w:t>import org.springframework.boot.test.context.SpringBootTest;</w:t>
              <w:br/>
              <w:br/>
              <w:t>@SpringBootTest</w:t>
              <w:br/>
              <w:t>public class SpringAmqpTest {</w:t>
              <w:br/>
              <w:br/>
              <w:t xml:space="preserve">    @Autowired</w:t>
              <w:br/>
              <w:t xml:space="preserve">    private RabbitTemplate rabbitTemplate;</w:t>
              <w:br/>
              <w:br/>
              <w:t xml:space="preserve">    @Test</w:t>
              <w:br/>
              <w:t xml:space="preserve">    public void testSimpleQueue() {</w:t>
              <w:br/>
              <w:t xml:space="preserve">        // 队列名称</w:t>
              <w:br/>
              <w:t xml:space="preserve">        String queueName = "simple.queue";</w:t>
              <w:br/>
              <w:t xml:space="preserve">        // 消息</w:t>
              <w:br/>
              <w:t xml:space="preserve">        String message = "hello, spring amqp!";</w:t>
              <w:br/>
              <w:t xml:space="preserve">        // 发送消息</w:t>
              <w:br/>
              <w:t xml:space="preserve">        rabbitTemplate.convertAndSend(queueName, message);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打开控制台，可以看到消息已经发送到队列中：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9800"/>
            <wp:docPr id="38" name="Drawing 3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接下来，我们再来实现消息接收。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8" w:id="18"/>
      <w:r>
        <w:rPr>
          <w:rFonts w:eastAsia="等线" w:ascii="Arial" w:cs="Arial" w:hAnsi="Arial"/>
          <w:b w:val="true"/>
          <w:sz w:val="30"/>
        </w:rPr>
        <w:t>3.1.2.消息接收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首先配置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地址，在</w:t>
      </w:r>
      <w:r>
        <w:rPr>
          <w:rFonts w:eastAsia="Consolas" w:ascii="Consolas" w:cs="Consolas" w:hAnsi="Consolas"/>
          <w:sz w:val="22"/>
          <w:shd w:fill="EFF0F1"/>
        </w:rPr>
        <w:t>consumer</w:t>
      </w:r>
      <w:r>
        <w:rPr>
          <w:rFonts w:eastAsia="等线" w:ascii="Arial" w:cs="Arial" w:hAnsi="Arial"/>
          <w:sz w:val="22"/>
        </w:rPr>
        <w:t>服务的</w:t>
      </w:r>
      <w:r>
        <w:rPr>
          <w:rFonts w:eastAsia="Consolas" w:ascii="Consolas" w:cs="Consolas" w:hAnsi="Consolas"/>
          <w:sz w:val="22"/>
          <w:shd w:fill="EFF0F1"/>
        </w:rPr>
        <w:t>application.yml</w:t>
      </w:r>
      <w:r>
        <w:rPr>
          <w:rFonts w:eastAsia="等线" w:ascii="Arial" w:cs="Arial" w:hAnsi="Arial"/>
          <w:sz w:val="22"/>
        </w:rPr>
        <w:t>中添加配置：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rabbitmq:</w:t>
              <w:br/>
              <w:t xml:space="preserve">    host: 192.168.150.101 # 你的虚拟机IP</w:t>
              <w:br/>
              <w:t xml:space="preserve">    port: 5672 # 端口</w:t>
              <w:br/>
              <w:t xml:space="preserve">    virtual-host: /hmall # 虚拟主机</w:t>
              <w:br/>
              <w:t xml:space="preserve">    username: hmall # 用户名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password: 123 # 密码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Consolas" w:ascii="Consolas" w:cs="Consolas" w:hAnsi="Consolas"/>
          <w:sz w:val="22"/>
          <w:shd w:fill="EFF0F1"/>
        </w:rPr>
        <w:t>consumer</w:t>
      </w:r>
      <w:r>
        <w:rPr>
          <w:rFonts w:eastAsia="等线" w:ascii="Arial" w:cs="Arial" w:hAnsi="Arial"/>
          <w:sz w:val="22"/>
        </w:rPr>
        <w:t>服务的</w:t>
      </w:r>
      <w:r>
        <w:rPr>
          <w:rFonts w:eastAsia="Consolas" w:ascii="Consolas" w:cs="Consolas" w:hAnsi="Consolas"/>
          <w:sz w:val="22"/>
          <w:shd w:fill="EFF0F1"/>
        </w:rPr>
        <w:t>com.itheima.consumer.listener</w:t>
      </w:r>
      <w:r>
        <w:rPr>
          <w:rFonts w:eastAsia="等线" w:ascii="Arial" w:cs="Arial" w:hAnsi="Arial"/>
          <w:sz w:val="22"/>
        </w:rPr>
        <w:t>包中新建一个类</w:t>
      </w:r>
      <w:r>
        <w:rPr>
          <w:rFonts w:eastAsia="Consolas" w:ascii="Consolas" w:cs="Consolas" w:hAnsi="Consolas"/>
          <w:sz w:val="22"/>
          <w:shd w:fill="EFF0F1"/>
        </w:rPr>
        <w:t>SpringRabbitListener</w:t>
      </w:r>
      <w:r>
        <w:rPr>
          <w:rFonts w:eastAsia="等线" w:ascii="Arial" w:cs="Arial" w:hAnsi="Arial"/>
          <w:sz w:val="22"/>
        </w:rPr>
        <w:t>，代码如下：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com.itheima.consumer.listener;</w:t>
              <w:br/>
              <w:br/>
              <w:t>import org.springframework.amqp.rabbit.annotation.RabbitListener;</w:t>
              <w:br/>
              <w:t>import org.springframework.stereotype.Component;</w:t>
              <w:br/>
              <w:br/>
              <w:t>@Component</w:t>
              <w:br/>
              <w:t>public class SpringRabbitListener {</w:t>
              <w:br/>
              <w:t xml:space="preserve">        // 利用RabbitListener来声明要监听的队列信息</w:t>
              <w:br/>
              <w:t xml:space="preserve">    // 将来一旦监听的队列中有了消息，就会推送给当前服务，调用当前方法，处理消息。</w:t>
              <w:br/>
              <w:t xml:space="preserve">    // 可以看到方法体中接收的就是消息体的内容</w:t>
              <w:br/>
              <w:t xml:space="preserve">    @RabbitListener(queues = "simple.queue")</w:t>
              <w:br/>
              <w:t xml:space="preserve">    public void listenSimpleQueueMessage(String msg) throws InterruptedException {</w:t>
              <w:br/>
              <w:t xml:space="preserve">        System.out.println("spring 消费者接收到消息：【" + msg + "】");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9" w:id="19"/>
      <w:r>
        <w:rPr>
          <w:rFonts w:eastAsia="等线" w:ascii="Arial" w:cs="Arial" w:hAnsi="Arial"/>
          <w:b w:val="true"/>
          <w:sz w:val="30"/>
        </w:rPr>
        <w:t>3.1.3.测试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启动consumer服务，然后在publisher服务中运行测试代码，发送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消息。最终consumer收到消息：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57325"/>
            <wp:docPr id="39" name="Drawing 3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0" w:id="20"/>
      <w:r>
        <w:rPr>
          <w:rFonts w:eastAsia="等线" w:ascii="Arial" w:cs="Arial" w:hAnsi="Arial"/>
          <w:b w:val="true"/>
          <w:sz w:val="32"/>
        </w:rPr>
        <w:t>3.3.WorkQueues模型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Work queues，任务模型。简单来说就是</w:t>
      </w:r>
      <w:r>
        <w:rPr>
          <w:rFonts w:eastAsia="等线" w:ascii="Arial" w:cs="Arial" w:hAnsi="Arial"/>
          <w:b w:val="true"/>
          <w:sz w:val="22"/>
        </w:rPr>
        <w:t>让多个消费者绑定到一个队列，共同消费队列中的消息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76325"/>
            <wp:docPr id="40" name="Drawing 4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当消息处理比较耗时的时候，可能生产消息的速度会远远大于消息的消费速度。长此以往，消息就会堆积越来越多，无法及时处理。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此时就可以使用work 模型，</w:t>
      </w:r>
      <w:r>
        <w:rPr>
          <w:rFonts w:eastAsia="等线" w:ascii="Arial" w:cs="Arial" w:hAnsi="Arial"/>
          <w:b w:val="true"/>
          <w:sz w:val="22"/>
        </w:rPr>
        <w:t>多个消费者共同处理消息处理，消息处理的速度就能大大提高</w:t>
      </w:r>
      <w:r>
        <w:rPr>
          <w:rFonts w:eastAsia="等线" w:ascii="Arial" w:cs="Arial" w:hAnsi="Arial"/>
          <w:sz w:val="22"/>
        </w:rPr>
        <w:t>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接下来，我们就来模拟这样的场景。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首先，我们在控制台创建一个新的队列，命名为</w:t>
      </w:r>
      <w:r>
        <w:rPr>
          <w:rFonts w:eastAsia="Consolas" w:ascii="Consolas" w:cs="Consolas" w:hAnsi="Consolas"/>
          <w:sz w:val="22"/>
          <w:shd w:fill="EFF0F1"/>
        </w:rPr>
        <w:t>work.queue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71650"/>
            <wp:docPr id="41" name="Drawing 4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1" w:id="21"/>
      <w:r>
        <w:rPr>
          <w:rFonts w:eastAsia="等线" w:ascii="Arial" w:cs="Arial" w:hAnsi="Arial"/>
          <w:b w:val="true"/>
          <w:sz w:val="30"/>
        </w:rPr>
        <w:t>3.3.1.消息发送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这次我们循环发送，模拟大量消息堆积现象。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在publisher服务中的SpringAmqpTest类中添加一个测试方法：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/**</w:t>
              <w:br/>
              <w:t xml:space="preserve">     * workQueue</w:t>
              <w:br/>
              <w:t xml:space="preserve">     * 向队列中不停发送消息，模拟消息堆积。</w:t>
              <w:br/>
              <w:t xml:space="preserve">     */</w:t>
              <w:br/>
              <w:t>@Test</w:t>
              <w:br/>
              <w:t>public void testWorkQueue() throws InterruptedException {</w:t>
              <w:br/>
              <w:t xml:space="preserve">    // 队列名称</w:t>
              <w:br/>
              <w:t xml:space="preserve">    String queueName = "simple.queue";</w:t>
              <w:br/>
              <w:t xml:space="preserve">    // 消息</w:t>
              <w:br/>
              <w:t xml:space="preserve">    String message = "hello, message_";</w:t>
              <w:br/>
              <w:t xml:space="preserve">    for (int i = 0; i &lt; 50; i++) {</w:t>
              <w:br/>
              <w:t xml:space="preserve">        // 发送消息，每20毫秒发送一次，相当于每秒发送50条消息</w:t>
              <w:br/>
              <w:t xml:space="preserve">        rabbitTemplate.convertAndSend(queueName, message + i);</w:t>
              <w:br/>
              <w:t xml:space="preserve">        Thread.sleep(20);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2" w:id="22"/>
      <w:r>
        <w:rPr>
          <w:rFonts w:eastAsia="等线" w:ascii="Arial" w:cs="Arial" w:hAnsi="Arial"/>
          <w:b w:val="true"/>
          <w:sz w:val="30"/>
        </w:rPr>
        <w:t>3.3.2.消息接收</w:t>
      </w:r>
      <w:bookmarkEnd w:id="2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要模拟多个消费者绑定同一个队列，我们在consumer服务的SpringRabbitListener中添加2个新的方法：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@RabbitListener(queues = "work.queue")</w:t>
              <w:br/>
              <w:t>public void listenWorkQueue1(String msg) throws InterruptedException {</w:t>
              <w:br/>
              <w:t xml:space="preserve">    System.out.println("消费者1接收到消息：【" + msg + "】" + LocalTime.now());</w:t>
              <w:br/>
              <w:t xml:space="preserve">    Thread.sleep(20);</w:t>
              <w:br/>
              <w:t>}</w:t>
              <w:br/>
              <w:br/>
              <w:t>@RabbitListener(queues = "work.queue")</w:t>
              <w:br/>
              <w:t>public void listenWorkQueue2(String msg) throws InterruptedException {</w:t>
              <w:br/>
              <w:t xml:space="preserve">    System.err.println("消费者2........接收到消息：【" + msg + "】" + LocalTime.now());</w:t>
              <w:br/>
              <w:t xml:space="preserve">    Thread.sleep(200);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注意到这两消费者，都设置了</w:t>
      </w:r>
      <w:r>
        <w:rPr>
          <w:rFonts w:eastAsia="Consolas" w:ascii="Consolas" w:cs="Consolas" w:hAnsi="Consolas"/>
          <w:sz w:val="22"/>
          <w:shd w:fill="EFF0F1"/>
        </w:rPr>
        <w:t>Thead.sleep</w:t>
      </w:r>
      <w:r>
        <w:rPr>
          <w:rFonts w:eastAsia="等线" w:ascii="Arial" w:cs="Arial" w:hAnsi="Arial"/>
          <w:sz w:val="22"/>
        </w:rPr>
        <w:t>，模拟任务耗时：</w:t>
      </w:r>
    </w:p>
    <w:p>
      <w:pPr>
        <w:numPr>
          <w:numId w:val="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消费者1 sleep了20</w:t>
      </w:r>
      <w:r>
        <w:rPr>
          <w:rFonts w:eastAsia="等线" w:ascii="Arial" w:cs="Arial" w:hAnsi="Arial"/>
          <w:sz w:val="22"/>
        </w:rPr>
        <w:t>毫秒</w:t>
      </w:r>
      <w:r>
        <w:rPr>
          <w:rFonts w:eastAsia="等线" w:ascii="Arial" w:cs="Arial" w:hAnsi="Arial"/>
          <w:sz w:val="22"/>
        </w:rPr>
        <w:t>，相当于每秒钟处理50个消息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消费者2 sleep了200</w:t>
      </w:r>
      <w:r>
        <w:rPr>
          <w:rFonts w:eastAsia="等线" w:ascii="Arial" w:cs="Arial" w:hAnsi="Arial"/>
          <w:sz w:val="22"/>
        </w:rPr>
        <w:t>毫秒</w:t>
      </w:r>
      <w:r>
        <w:rPr>
          <w:rFonts w:eastAsia="等线" w:ascii="Arial" w:cs="Arial" w:hAnsi="Arial"/>
          <w:sz w:val="22"/>
        </w:rPr>
        <w:t>，相当于每秒处理5个消息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3" w:id="23"/>
      <w:r>
        <w:rPr>
          <w:rFonts w:eastAsia="等线" w:ascii="Arial" w:cs="Arial" w:hAnsi="Arial"/>
          <w:b w:val="true"/>
          <w:sz w:val="30"/>
        </w:rPr>
        <w:t>3.3.3.测试</w:t>
      </w:r>
      <w:bookmarkEnd w:id="2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启动ConsumerApplication后，在执行publisher服务中刚刚编写的发送测试方法testWorkQueue。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最终结果如下：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消费者1接收到消息：【hello, message_0】21:06:00.869555300</w:t>
              <w:br/>
              <w:t>消费者2........接收到消息：【hello, message_1】21:06:00.884518</w:t>
              <w:br/>
              <w:t>消费者1接收到消息：【hello, message_2】21:06:00.907454400</w:t>
              <w:br/>
              <w:t>消费者1接收到消息：【hello, message_4】21:06:00.953332100</w:t>
              <w:br/>
              <w:t>消费者1接收到消息：【hello, message_6】21:06:00.997867300</w:t>
              <w:br/>
              <w:t>消费者1接收到消息：【hello, message_8】21:06:01.042178700</w:t>
              <w:br/>
              <w:t>消费者2........接收到消息：【hello, message_3】21:06:01.086478800</w:t>
              <w:br/>
              <w:t>消费者1接收到消息：【hello, message_10】21:06:01.087476600</w:t>
              <w:br/>
              <w:t>消费者1接收到消息：【hello, message_12】21:06:01.132578300</w:t>
              <w:br/>
              <w:t>消费者1接收到消息：【hello, message_14】21:06:01.175851200</w:t>
              <w:br/>
              <w:t>消费者1接收到消息：【hello, message_16】21:06:01.218533400</w:t>
              <w:br/>
              <w:t>消费者1接收到消息：【hello, message_18】21:06:01.261322900</w:t>
              <w:br/>
              <w:t>消费者2........接收到消息：【hello, message_5】21:06:01.287003700</w:t>
              <w:br/>
              <w:t>消费者1接收到消息：【hello, message_20】21:06:01.304412400</w:t>
              <w:br/>
              <w:t>消费者1接收到消息：【hello, message_22】21:06:01.349950100</w:t>
              <w:br/>
              <w:t>消费者1接收到消息：【hello, message_24】21:06:01.394533900</w:t>
              <w:br/>
              <w:t>消费者1接收到消息：【hello, message_26】21:06:01.439876500</w:t>
              <w:br/>
              <w:t>消费者1接收到消息：【hello, message_28】21:06:01.482937800</w:t>
              <w:br/>
              <w:t>消费者2........接收到消息：【hello, message_7】21:06:01.488977100</w:t>
              <w:br/>
              <w:t>消费者1接收到消息：【hello, message_30】21:06:01.526409300</w:t>
              <w:br/>
              <w:t>消费者1接收到消息：【hello, message_32】21:06:01.572148</w:t>
              <w:br/>
              <w:t>消费者1接收到消息：【hello, message_34】21:06:01.618264800</w:t>
              <w:br/>
              <w:t>消费者1接收到消息：【hello, message_36】21:06:01.660780600</w:t>
              <w:br/>
              <w:t>消费者2........接收到消息：【hello, message_9】21:06:01.689189300</w:t>
              <w:br/>
              <w:t>消费者1接收到消息：【hello, message_38】21:06:01.705261</w:t>
              <w:br/>
              <w:t>消费者1接收到消息：【hello, message_40】21:06:01.746927300</w:t>
              <w:br/>
              <w:t>消费者1接收到消息：【hello, message_42】21:06:01.789835</w:t>
              <w:br/>
              <w:t>消费者1接收到消息：【hello, message_44】21:06:01.834393100</w:t>
              <w:br/>
              <w:t>消费者1接收到消息：【hello, message_46】21:06:01.875312100</w:t>
              <w:br/>
              <w:t>消费者2........接收到消息：【hello, message_11】21:06:01.889969500</w:t>
              <w:br/>
              <w:t>消费者1接收到消息：【hello, message_48】21:06:01.920702500</w:t>
              <w:br/>
              <w:t>消费者2........接收到消息：【hello, message_13】21:06:02.090725900</w:t>
              <w:br/>
              <w:t>消费者2........接收到消息：【hello, message_15】21:06:02.293060600</w:t>
              <w:br/>
              <w:t>消费者2........接收到消息：【hello, message_17】21:06:02.493748</w:t>
              <w:br/>
              <w:t>消费者2........接收到消息：【hello, message_19】21:06:02.696635100</w:t>
              <w:br/>
              <w:t>消费者2........接收到消息：【hello, message_21】21:06:02.896809700</w:t>
              <w:br/>
              <w:t>消费者2........接收到消息：【hello, message_23】21:06:03.099533400</w:t>
              <w:br/>
              <w:t>消费者2........接收到消息：【hello, message_25】21:06:03.301446400</w:t>
              <w:br/>
              <w:t>消费者2........接收到消息：【hello, message_27】21:06:03.504999100</w:t>
              <w:br/>
              <w:t>消费者2........接收到消息：【hello, message_29】21:06:03.705702500</w:t>
              <w:br/>
              <w:t>消费者2........接收到消息：【hello, message_31】21:06:03.906601200</w:t>
              <w:br/>
              <w:t>消费者2........接收到消息：【hello, message_33】21:06:04.108118500</w:t>
              <w:br/>
              <w:t>消费者2........接收到消息：【hello, message_35】21:06:04.308945400</w:t>
              <w:br/>
              <w:t>消费者2........接收到消息：【hello, message_37】21:06:04.511547700</w:t>
              <w:br/>
              <w:t>消费者2........接收到消息：【hello, message_39】21:06:04.714038400</w:t>
              <w:br/>
              <w:t>消费者2........接收到消息：【hello, message_41】21:06:04.916192700</w:t>
              <w:br/>
              <w:t>消费者2........接收到消息：【hello, message_43】21:06:05.116286400</w:t>
              <w:br/>
              <w:t>消费者2........接收到消息：【hello, message_45】21:06:05.318055100</w:t>
              <w:br/>
              <w:t>消费者2........接收到消息：【hello, message_47】21:06:05.520656400</w:t>
              <w:br/>
            </w:r>
            <w:r>
              <w:rPr>
                <w:rFonts w:eastAsia="Consolas" w:ascii="Consolas" w:cs="Consolas" w:hAnsi="Consolas"/>
                <w:sz w:val="22"/>
              </w:rPr>
              <w:t>消费者2........接收到消息：【hello, message_49】21:06:05.723106700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可以看到消费者1和消费者2竟然每人消费了25条消息：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消费者1很快完成了自己的25条消息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消费者2却在缓慢的处理自己的25条消息。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消息是平均分配给每个消费者，并没有考虑到消费者的处理能力。导致1个消费者空闲，另一个消费者忙的不可开交。没有充分利用每一个消费者的能力，最终消息处理的耗时远远超过了1秒。这样显然是有问题的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4" w:id="24"/>
      <w:r>
        <w:rPr>
          <w:rFonts w:eastAsia="等线" w:ascii="Arial" w:cs="Arial" w:hAnsi="Arial"/>
          <w:b w:val="true"/>
          <w:sz w:val="30"/>
        </w:rPr>
        <w:t>3.3.4.能者多劳</w:t>
      </w:r>
      <w:bookmarkEnd w:id="2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在spring中有一个简单的配置，可以解决这个问题。我们修改consumer服务的application.yml文件，添加配置：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rabbitmq:</w:t>
              <w:br/>
              <w:t xml:space="preserve">    listener:</w:t>
              <w:br/>
              <w:t xml:space="preserve">      simple: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prefetch: 1 # 每次只能获取一条消息，处理完成才能获取下一个消息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再次测试，发现结果如下：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消费者1接收到消息：【hello, message_0】21:12:51.659664200</w:t>
              <w:br/>
              <w:t>消费者2........接收到消息：【hello, message_1】21:12:51.680610</w:t>
              <w:br/>
              <w:t>消费者1接收到消息：【hello, message_2】21:12:51.703625</w:t>
              <w:br/>
              <w:t>消费者1接收到消息：【hello, message_3】21:12:51.724330100</w:t>
              <w:br/>
              <w:t>消费者1接收到消息：【hello, message_4】21:12:51.746651100</w:t>
              <w:br/>
              <w:t>消费者1接收到消息：【hello, message_5】21:12:51.768401400</w:t>
              <w:br/>
              <w:t>消费者1接收到消息：【hello, message_6】21:12:51.790511400</w:t>
              <w:br/>
              <w:t>消费者1接收到消息：【hello, message_7】21:12:51.812559800</w:t>
              <w:br/>
              <w:t>消费者1接收到消息：【hello, message_8】21:12:51.834500600</w:t>
              <w:br/>
              <w:t>消费者1接收到消息：【hello, message_9】21:12:51.857438800</w:t>
              <w:br/>
              <w:t>消费者1接收到消息：【hello, message_10】21:12:51.880379600</w:t>
              <w:br/>
              <w:t>消费者2........接收到消息：【hello, message_11】21:12:51.899327100</w:t>
              <w:br/>
              <w:t>消费者1接收到消息：【hello, message_12】21:12:51.922828400</w:t>
              <w:br/>
              <w:t>消费者1接收到消息：【hello, message_13】21:12:51.945617400</w:t>
              <w:br/>
              <w:t>消费者1接收到消息：【hello, message_14】21:12:51.968942500</w:t>
              <w:br/>
              <w:t>消费者1接收到消息：【hello, message_15】21:12:51.992215400</w:t>
              <w:br/>
              <w:t>消费者1接收到消息：【hello, message_16】21:12:52.013325600</w:t>
              <w:br/>
              <w:t>消费者1接收到消息：【hello, message_17】21:12:52.035687100</w:t>
              <w:br/>
              <w:t>消费者1接收到消息：【hello, message_18】21:12:52.058188</w:t>
              <w:br/>
              <w:t>消费者1接收到消息：【hello, message_19】21:12:52.081208400</w:t>
              <w:br/>
              <w:t>消费者2........接收到消息：【hello, message_20】21:12:52.103406200</w:t>
              <w:br/>
              <w:t>消费者1接收到消息：【hello, message_21】21:12:52.123827300</w:t>
              <w:br/>
              <w:t>消费者1接收到消息：【hello, message_22】21:12:52.146165100</w:t>
              <w:br/>
              <w:t>消费者1接收到消息：【hello, message_23】21:12:52.168828300</w:t>
              <w:br/>
              <w:t>消费者1接收到消息：【hello, message_24】21:12:52.191769500</w:t>
              <w:br/>
              <w:t>消费者1接收到消息：【hello, message_25】21:12:52.214839100</w:t>
              <w:br/>
              <w:t>消费者1接收到消息：【hello, message_26】21:12:52.238998700</w:t>
              <w:br/>
              <w:t>消费者1接收到消息：【hello, message_27】21:12:52.259772600</w:t>
              <w:br/>
              <w:t>消费者1接收到消息：【hello, message_28】21:12:52.284131800</w:t>
              <w:br/>
              <w:t>消费者2........接收到消息：【hello, message_29】21:12:52.306190600</w:t>
              <w:br/>
              <w:t>消费者1接收到消息：【hello, message_30】21:12:52.325315800</w:t>
              <w:br/>
              <w:t>消费者1接收到消息：【hello, message_31】21:12:52.347012500</w:t>
              <w:br/>
              <w:t>消费者1接收到消息：【hello, message_32】21:12:52.368508600</w:t>
              <w:br/>
              <w:t>消费者1接收到消息：【hello, message_33】21:12:52.391785100</w:t>
              <w:br/>
              <w:t>消费者1接收到消息：【hello, message_34】21:12:52.416383800</w:t>
              <w:br/>
              <w:t>消费者1接收到消息：【hello, message_35】21:12:52.439019</w:t>
              <w:br/>
              <w:t>消费者1接收到消息：【hello, message_36】21:12:52.461733900</w:t>
              <w:br/>
              <w:t>消费者1接收到消息：【hello, message_37】21:12:52.485990</w:t>
              <w:br/>
              <w:t>消费者1接收到消息：【hello, message_38】21:12:52.509219900</w:t>
              <w:br/>
              <w:t>消费者2........接收到消息：【hello, message_39】21:12:52.523683400</w:t>
              <w:br/>
              <w:t>消费者1接收到消息：【hello, message_40】21:12:52.547412100</w:t>
              <w:br/>
              <w:t>消费者1接收到消息：【hello, message_41】21:12:52.571191800</w:t>
              <w:br/>
              <w:t>消费者1接收到消息：【hello, message_42】21:12:52.593024600</w:t>
              <w:br/>
              <w:t>消费者1接收到消息：【hello, message_43】21:12:52.616731800</w:t>
              <w:br/>
              <w:t>消费者1接收到消息：【hello, message_44】21:12:52.640317</w:t>
              <w:br/>
              <w:t>消费者1接收到消息：【hello, message_45】21:12:52.663111100</w:t>
              <w:br/>
              <w:t>消费者1接收到消息：【hello, message_46】21:12:52.686727</w:t>
              <w:br/>
              <w:t>消费者1接收到消息：【hello, message_47】21:12:52.709266500</w:t>
              <w:br/>
              <w:t>消费者2........接收到消息：【hello, message_48】21:12:52.725884900</w:t>
              <w:br/>
            </w:r>
            <w:r>
              <w:rPr>
                <w:rFonts w:eastAsia="Consolas" w:ascii="Consolas" w:cs="Consolas" w:hAnsi="Consolas"/>
                <w:sz w:val="22"/>
              </w:rPr>
              <w:t>消费者1接收到消息：【hello, message_49】21:12:52.746299900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可以发现，由于消费者1处理速度较快，所以处理了更多的消息；消费者2处理速度较慢，只处理了6条消息。而最终总的执行耗时也在1秒左右，大大提升。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正所谓能者多劳，这样充分利用了每一个消费者的处理能力，可以有效避免消息积压问题。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5" w:id="25"/>
      <w:r>
        <w:rPr>
          <w:rFonts w:eastAsia="等线" w:ascii="Arial" w:cs="Arial" w:hAnsi="Arial"/>
          <w:b w:val="true"/>
          <w:sz w:val="30"/>
        </w:rPr>
        <w:t>3.3.5.总结</w:t>
      </w:r>
      <w:bookmarkEnd w:id="2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Work模型的使用：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多个消费者绑定到一个队列，同一条消息只会被一个消费者处理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通过设置prefetch来控制消费者预取的消息数量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6" w:id="26"/>
      <w:r>
        <w:rPr>
          <w:rFonts w:eastAsia="等线" w:ascii="Arial" w:cs="Arial" w:hAnsi="Arial"/>
          <w:b w:val="true"/>
          <w:sz w:val="32"/>
        </w:rPr>
        <w:t>3.4.</w:t>
      </w:r>
      <w:r>
        <w:rPr>
          <w:rFonts w:eastAsia="等线" w:ascii="Arial" w:cs="Arial" w:hAnsi="Arial"/>
          <w:b w:val="true"/>
          <w:sz w:val="32"/>
        </w:rPr>
        <w:t>交换机</w:t>
      </w:r>
      <w:r>
        <w:rPr>
          <w:rFonts w:eastAsia="等线" w:ascii="Arial" w:cs="Arial" w:hAnsi="Arial"/>
          <w:b w:val="true"/>
          <w:sz w:val="32"/>
        </w:rPr>
        <w:t>类型</w:t>
      </w:r>
      <w:bookmarkEnd w:id="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在之前的两个测试案例中，都没有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，生产者直接发送消息到队列。而一旦引入交换机，消息发送的模式会有很大变化：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09725"/>
            <wp:docPr id="42" name="Drawing 4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可以看到，在订阅模型中，多了一个exchange角色，而且过程略有变化：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Publisher</w:t>
      </w:r>
      <w:r>
        <w:rPr>
          <w:rFonts w:eastAsia="等线" w:ascii="Arial" w:cs="Arial" w:hAnsi="Arial"/>
          <w:sz w:val="22"/>
        </w:rPr>
        <w:t>：生产者，不再发送消息到队列中，而是发给</w:t>
      </w:r>
      <w:r>
        <w:rPr>
          <w:rFonts w:eastAsia="等线" w:ascii="Arial" w:cs="Arial" w:hAnsi="Arial"/>
          <w:sz w:val="22"/>
        </w:rPr>
        <w:t>交换机</w:t>
      </w:r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Exchange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，一方面，接收生产者发送的消息。另一方面，知道如何处理消息，例如递交给某个特别队列、递交给所有队列、或是将消息丢弃。到底如何操作，取决于Exchange的类型。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Queue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</w:rPr>
        <w:t>消息队列</w:t>
      </w:r>
      <w:r>
        <w:rPr>
          <w:rFonts w:eastAsia="等线" w:ascii="Arial" w:cs="Arial" w:hAnsi="Arial"/>
          <w:sz w:val="22"/>
        </w:rPr>
        <w:t>也与以前一样，接收消息、缓存消息。不过队列一定要与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绑定。</w:t>
      </w:r>
    </w:p>
    <w:p>
      <w:pPr>
        <w:numPr>
          <w:numId w:val="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Consumer</w:t>
      </w:r>
      <w:r>
        <w:rPr>
          <w:rFonts w:eastAsia="等线" w:ascii="Arial" w:cs="Arial" w:hAnsi="Arial"/>
          <w:sz w:val="22"/>
        </w:rPr>
        <w:t>：消费者，与以前一样，订阅队列，没有变化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Exchange（</w:t>
      </w:r>
      <w:r>
        <w:rPr>
          <w:rFonts w:eastAsia="等线" w:ascii="Arial" w:cs="Arial" w:hAnsi="Arial"/>
          <w:b w:val="true"/>
          <w:sz w:val="22"/>
        </w:rPr>
        <w:t>交换机</w:t>
      </w:r>
      <w:r>
        <w:rPr>
          <w:rFonts w:eastAsia="等线" w:ascii="Arial" w:cs="Arial" w:hAnsi="Arial"/>
          <w:b w:val="true"/>
          <w:sz w:val="22"/>
        </w:rPr>
        <w:t>）只负责转发消息，不具备存储消息的能力</w:t>
      </w:r>
      <w:r>
        <w:rPr>
          <w:rFonts w:eastAsia="等线" w:ascii="Arial" w:cs="Arial" w:hAnsi="Arial"/>
          <w:sz w:val="22"/>
        </w:rPr>
        <w:t>，因此如果没有任何队列与Exchange绑定，或者没有符合路由规则的队列，那么消息会丢失！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的类型有四种：</w:t>
      </w:r>
    </w:p>
    <w:p>
      <w:pPr>
        <w:numPr>
          <w:numId w:val="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Fanout</w:t>
      </w:r>
      <w:r>
        <w:rPr>
          <w:rFonts w:eastAsia="等线" w:ascii="Arial" w:cs="Arial" w:hAnsi="Arial"/>
          <w:sz w:val="22"/>
        </w:rPr>
        <w:t>：广播，将消息交给所有绑定到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的队列。我们最早在控制台使用的正是Fanout交换机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Direct</w:t>
      </w:r>
      <w:r>
        <w:rPr>
          <w:rFonts w:eastAsia="等线" w:ascii="Arial" w:cs="Arial" w:hAnsi="Arial"/>
          <w:sz w:val="22"/>
        </w:rPr>
        <w:t>：订阅，基于RoutingKey（路由key）发送给订阅了消息的队列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Topic</w:t>
      </w:r>
      <w:r>
        <w:rPr>
          <w:rFonts w:eastAsia="等线" w:ascii="Arial" w:cs="Arial" w:hAnsi="Arial"/>
          <w:sz w:val="22"/>
        </w:rPr>
        <w:t>：通配符订阅，与Direct类似，只不过RoutingKey可以使用通配符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Headers</w:t>
      </w:r>
      <w:r>
        <w:rPr>
          <w:rFonts w:eastAsia="等线" w:ascii="Arial" w:cs="Arial" w:hAnsi="Arial"/>
          <w:sz w:val="22"/>
        </w:rPr>
        <w:t>：头匹配，基于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的消息头匹配，用的较少。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课堂中，我们讲解前面的三种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模式。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7" w:id="27"/>
      <w:r>
        <w:rPr>
          <w:rFonts w:eastAsia="等线" w:ascii="Arial" w:cs="Arial" w:hAnsi="Arial"/>
          <w:b w:val="true"/>
          <w:sz w:val="32"/>
        </w:rPr>
        <w:t>3.5.Fanout</w:t>
      </w:r>
      <w:r>
        <w:rPr>
          <w:rFonts w:eastAsia="等线" w:ascii="Arial" w:cs="Arial" w:hAnsi="Arial"/>
          <w:b w:val="true"/>
          <w:sz w:val="32"/>
        </w:rPr>
        <w:t>交换机</w:t>
      </w:r>
      <w:bookmarkEnd w:id="2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Fanout，英文翻译是扇出，我觉得在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中叫广播更合适。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在广播模式下，消息发送流程是这样的：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81150"/>
            <wp:docPr id="43" name="Drawing 4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  可以有多个队列</w:t>
      </w:r>
    </w:p>
    <w:p>
      <w:pPr>
        <w:numPr>
          <w:numId w:val="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  每个队列都要绑定到Exchange（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）</w:t>
      </w:r>
    </w:p>
    <w:p>
      <w:pPr>
        <w:numPr>
          <w:numId w:val="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  生产者发送的消息，只能发送到</w:t>
      </w:r>
      <w:r>
        <w:rPr>
          <w:rFonts w:eastAsia="等线" w:ascii="Arial" w:cs="Arial" w:hAnsi="Arial"/>
          <w:sz w:val="22"/>
        </w:rPr>
        <w:t>交换机</w:t>
      </w:r>
    </w:p>
    <w:p>
      <w:pPr>
        <w:numPr>
          <w:numId w:val="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4）  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把消息发送给绑定过的所有队列</w:t>
      </w:r>
    </w:p>
    <w:p>
      <w:pPr>
        <w:numPr>
          <w:numId w:val="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5）  订阅队列的消费者都能拿到消息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我们的计划是这样的：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28725"/>
            <wp:docPr id="44" name="Drawing 4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创建一个名为</w:t>
      </w:r>
      <w:r>
        <w:rPr>
          <w:rFonts w:eastAsia="Consolas" w:ascii="Consolas" w:cs="Consolas" w:hAnsi="Consolas"/>
          <w:sz w:val="22"/>
          <w:shd w:fill="EFF0F1"/>
        </w:rPr>
        <w:t xml:space="preserve"> hmall.fanout</w:t>
      </w:r>
      <w:r>
        <w:rPr>
          <w:rFonts w:eastAsia="等线" w:ascii="Arial" w:cs="Arial" w:hAnsi="Arial"/>
          <w:sz w:val="22"/>
        </w:rPr>
        <w:t>的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，类型是</w:t>
      </w:r>
      <w:r>
        <w:rPr>
          <w:rFonts w:eastAsia="Consolas" w:ascii="Consolas" w:cs="Consolas" w:hAnsi="Consolas"/>
          <w:sz w:val="22"/>
          <w:shd w:fill="EFF0F1"/>
        </w:rPr>
        <w:t>Fanout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创建两个队列</w:t>
      </w:r>
      <w:r>
        <w:rPr>
          <w:rFonts w:eastAsia="Consolas" w:ascii="Consolas" w:cs="Consolas" w:hAnsi="Consolas"/>
          <w:sz w:val="22"/>
          <w:shd w:fill="EFF0F1"/>
        </w:rPr>
        <w:t>fanout.queue1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fanout.queue2</w:t>
      </w:r>
      <w:r>
        <w:rPr>
          <w:rFonts w:eastAsia="等线" w:ascii="Arial" w:cs="Arial" w:hAnsi="Arial"/>
          <w:sz w:val="22"/>
        </w:rPr>
        <w:t>，绑定到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Consolas" w:ascii="Consolas" w:cs="Consolas" w:hAnsi="Consolas"/>
          <w:sz w:val="22"/>
          <w:shd w:fill="EFF0F1"/>
        </w:rPr>
        <w:t>hmall.fanout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8" w:id="28"/>
      <w:r>
        <w:rPr>
          <w:rFonts w:eastAsia="等线" w:ascii="Arial" w:cs="Arial" w:hAnsi="Arial"/>
          <w:b w:val="true"/>
          <w:sz w:val="30"/>
        </w:rPr>
        <w:t>3.5.1.声明队列和</w:t>
      </w:r>
      <w:r>
        <w:rPr>
          <w:rFonts w:eastAsia="等线" w:ascii="Arial" w:cs="Arial" w:hAnsi="Arial"/>
          <w:b w:val="true"/>
          <w:sz w:val="30"/>
        </w:rPr>
        <w:t>交换机</w:t>
      </w:r>
      <w:bookmarkEnd w:id="2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在控制台创建队列</w:t>
      </w:r>
      <w:r>
        <w:rPr>
          <w:rFonts w:eastAsia="Consolas" w:ascii="Consolas" w:cs="Consolas" w:hAnsi="Consolas"/>
          <w:sz w:val="22"/>
          <w:shd w:fill="EFF0F1"/>
        </w:rPr>
        <w:t>fanout.queue1</w:t>
      </w:r>
      <w:r>
        <w:rPr>
          <w:rFonts w:eastAsia="等线" w:ascii="Arial" w:cs="Arial" w:hAnsi="Arial"/>
          <w:sz w:val="22"/>
        </w:rPr>
        <w:t>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90725"/>
            <wp:docPr id="45" name="Drawing 4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在创建一个队列</w:t>
      </w:r>
      <w:r>
        <w:rPr>
          <w:rFonts w:eastAsia="Consolas" w:ascii="Consolas" w:cs="Consolas" w:hAnsi="Consolas"/>
          <w:sz w:val="22"/>
          <w:shd w:fill="EFF0F1"/>
        </w:rPr>
        <w:t>fanout.queue2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28875"/>
            <wp:docPr id="46" name="Drawing 4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然后再创建一个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71725"/>
            <wp:docPr id="47" name="Drawing 4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然后绑定两个队列到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52775"/>
            <wp:docPr id="48" name="Drawing 4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90875"/>
            <wp:docPr id="49" name="Drawing 4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9" w:id="29"/>
      <w:r>
        <w:rPr>
          <w:rFonts w:eastAsia="等线" w:ascii="Arial" w:cs="Arial" w:hAnsi="Arial"/>
          <w:b w:val="true"/>
          <w:sz w:val="30"/>
        </w:rPr>
        <w:t>3.5.2.消息发送</w:t>
      </w:r>
      <w:bookmarkEnd w:id="2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在publisher服务的SpringAmqpTest类中添加测试方法：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@Test</w:t>
              <w:br/>
              <w:t>public void testFanoutExchange() {</w:t>
              <w:br/>
              <w:t xml:space="preserve">    // 交换机名称</w:t>
              <w:br/>
              <w:t xml:space="preserve">    String exchangeName = "hmall.fanout";</w:t>
              <w:br/>
              <w:t xml:space="preserve">    // 消息</w:t>
              <w:br/>
              <w:t xml:space="preserve">    String message = "hello, everyone!";</w:t>
              <w:br/>
              <w:t xml:space="preserve">    rabbitTemplate.convertAndSend(exchangeName, "", message);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0" w:id="30"/>
      <w:r>
        <w:rPr>
          <w:rFonts w:eastAsia="等线" w:ascii="Arial" w:cs="Arial" w:hAnsi="Arial"/>
          <w:b w:val="true"/>
          <w:sz w:val="30"/>
        </w:rPr>
        <w:t>3.5.3.消息接收</w:t>
      </w:r>
      <w:bookmarkEnd w:id="3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在consumer服务的SpringRabbitListener中添加两个方法，作为消费者：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@RabbitListener(queues = "fanout.queue1")</w:t>
              <w:br/>
              <w:t>public void listenFanoutQueue1(String msg) {</w:t>
              <w:br/>
              <w:t xml:space="preserve">    System.out.println("消费者1接收到Fanout消息：【" + msg + "】");</w:t>
              <w:br/>
              <w:t>}</w:t>
              <w:br/>
              <w:br/>
              <w:t>@RabbitListener(queues = "fanout.queue2")</w:t>
              <w:br/>
              <w:t>public void listenFanoutQueue2(String msg) {</w:t>
              <w:br/>
              <w:t xml:space="preserve">    System.out.println("消费者2接收到Fanout消息：【" + msg + "】");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1" w:id="31"/>
      <w:r>
        <w:rPr>
          <w:rFonts w:eastAsia="等线" w:ascii="Arial" w:cs="Arial" w:hAnsi="Arial"/>
          <w:b w:val="true"/>
          <w:sz w:val="30"/>
        </w:rPr>
        <w:t>3.5.4.总结</w:t>
      </w:r>
      <w:bookmarkEnd w:id="3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的作用是什么？</w:t>
      </w:r>
    </w:p>
    <w:p>
      <w:pPr>
        <w:numPr>
          <w:numId w:val="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接收publisher发送的消息</w:t>
      </w:r>
    </w:p>
    <w:p>
      <w:pPr>
        <w:numPr>
          <w:numId w:val="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将消息按照规则路由到与之绑定的队列</w:t>
      </w:r>
    </w:p>
    <w:p>
      <w:pPr>
        <w:numPr>
          <w:numId w:val="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不能缓存消息，路由失败，消息丢失</w:t>
      </w:r>
    </w:p>
    <w:p>
      <w:pPr>
        <w:numPr>
          <w:numId w:val="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FanoutExchange的会将消息路由到每个绑定的队列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2" w:id="32"/>
      <w:r>
        <w:rPr>
          <w:rFonts w:eastAsia="等线" w:ascii="Arial" w:cs="Arial" w:hAnsi="Arial"/>
          <w:b w:val="true"/>
          <w:sz w:val="32"/>
        </w:rPr>
        <w:t>3.6.Direct</w:t>
      </w:r>
      <w:r>
        <w:rPr>
          <w:rFonts w:eastAsia="等线" w:ascii="Arial" w:cs="Arial" w:hAnsi="Arial"/>
          <w:b w:val="true"/>
          <w:sz w:val="32"/>
        </w:rPr>
        <w:t>交换机</w:t>
      </w:r>
      <w:bookmarkEnd w:id="3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在Fanout模式中，一条消息，会被所有订阅的队列都消费。但是，在某些场景下，我们希望不同的消息被不同的队列消费。这时就要用到Direct类型的Exchange。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57350"/>
            <wp:docPr id="50" name="Drawing 5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在Direct模型下：</w:t>
      </w:r>
    </w:p>
    <w:p>
      <w:pPr>
        <w:numPr>
          <w:numId w:val="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队列与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的绑定，不能是任意绑定了，而是要指定一个</w:t>
      </w:r>
      <w:r>
        <w:rPr>
          <w:rFonts w:eastAsia="Consolas" w:ascii="Consolas" w:cs="Consolas" w:hAnsi="Consolas"/>
          <w:sz w:val="22"/>
          <w:shd w:fill="EFF0F1"/>
        </w:rPr>
        <w:t>RoutingKey</w:t>
      </w:r>
      <w:r>
        <w:rPr>
          <w:rFonts w:eastAsia="等线" w:ascii="Arial" w:cs="Arial" w:hAnsi="Arial"/>
          <w:sz w:val="22"/>
        </w:rPr>
        <w:t>（路由key）</w:t>
      </w:r>
    </w:p>
    <w:p>
      <w:pPr>
        <w:numPr>
          <w:numId w:val="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消息的发送方在 向 Exchange发送消息时，也必须指定消息的 </w:t>
      </w:r>
      <w:r>
        <w:rPr>
          <w:rFonts w:eastAsia="Consolas" w:ascii="Consolas" w:cs="Consolas" w:hAnsi="Consolas"/>
          <w:sz w:val="22"/>
          <w:shd w:fill="EFF0F1"/>
        </w:rPr>
        <w:t>RoutingKey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Exchange不再把消息交给每一个绑定的队列，而是根据消息的</w:t>
      </w:r>
      <w:r>
        <w:rPr>
          <w:rFonts w:eastAsia="Consolas" w:ascii="Consolas" w:cs="Consolas" w:hAnsi="Consolas"/>
          <w:sz w:val="22"/>
          <w:shd w:fill="EFF0F1"/>
        </w:rPr>
        <w:t>Routing Key</w:t>
      </w:r>
      <w:r>
        <w:rPr>
          <w:rFonts w:eastAsia="等线" w:ascii="Arial" w:cs="Arial" w:hAnsi="Arial"/>
          <w:sz w:val="22"/>
        </w:rPr>
        <w:t>进行判断，只有队列的</w:t>
      </w:r>
      <w:r>
        <w:rPr>
          <w:rFonts w:eastAsia="Consolas" w:ascii="Consolas" w:cs="Consolas" w:hAnsi="Consolas"/>
          <w:sz w:val="22"/>
          <w:shd w:fill="EFF0F1"/>
        </w:rPr>
        <w:t>Routingkey</w:t>
      </w:r>
      <w:r>
        <w:rPr>
          <w:rFonts w:eastAsia="等线" w:ascii="Arial" w:cs="Arial" w:hAnsi="Arial"/>
          <w:sz w:val="22"/>
        </w:rPr>
        <w:t xml:space="preserve">与消息的 </w:t>
      </w:r>
      <w:r>
        <w:rPr>
          <w:rFonts w:eastAsia="Consolas" w:ascii="Consolas" w:cs="Consolas" w:hAnsi="Consolas"/>
          <w:sz w:val="22"/>
          <w:shd w:fill="EFF0F1"/>
        </w:rPr>
        <w:t>Routing key</w:t>
      </w:r>
      <w:r>
        <w:rPr>
          <w:rFonts w:eastAsia="等线" w:ascii="Arial" w:cs="Arial" w:hAnsi="Arial"/>
          <w:sz w:val="22"/>
        </w:rPr>
        <w:t>完全一致，才会接收到消息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案例需求如图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57400"/>
            <wp:docPr id="51" name="Drawing 5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声明一个名为</w:t>
      </w:r>
      <w:r>
        <w:rPr>
          <w:rFonts w:eastAsia="Consolas" w:ascii="Consolas" w:cs="Consolas" w:hAnsi="Consolas"/>
          <w:sz w:val="22"/>
          <w:shd w:fill="EFF0F1"/>
        </w:rPr>
        <w:t>hmall.direct</w:t>
      </w:r>
      <w:r>
        <w:rPr>
          <w:rFonts w:eastAsia="等线" w:ascii="Arial" w:cs="Arial" w:hAnsi="Arial"/>
          <w:sz w:val="22"/>
        </w:rPr>
        <w:t>的</w:t>
      </w:r>
      <w:r>
        <w:rPr>
          <w:rFonts w:eastAsia="等线" w:ascii="Arial" w:cs="Arial" w:hAnsi="Arial"/>
          <w:sz w:val="22"/>
        </w:rPr>
        <w:t>交换机</w:t>
      </w:r>
    </w:p>
    <w:p>
      <w:pPr>
        <w:numPr>
          <w:numId w:val="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声明队列</w:t>
      </w:r>
      <w:r>
        <w:rPr>
          <w:rFonts w:eastAsia="Consolas" w:ascii="Consolas" w:cs="Consolas" w:hAnsi="Consolas"/>
          <w:sz w:val="22"/>
          <w:shd w:fill="EFF0F1"/>
        </w:rPr>
        <w:t>direct.queue1</w:t>
      </w:r>
      <w:r>
        <w:rPr>
          <w:rFonts w:eastAsia="等线" w:ascii="Arial" w:cs="Arial" w:hAnsi="Arial"/>
          <w:sz w:val="22"/>
        </w:rPr>
        <w:t>，绑定</w:t>
      </w:r>
      <w:r>
        <w:rPr>
          <w:rFonts w:eastAsia="Consolas" w:ascii="Consolas" w:cs="Consolas" w:hAnsi="Consolas"/>
          <w:sz w:val="22"/>
          <w:shd w:fill="EFF0F1"/>
        </w:rPr>
        <w:t>hmall.direct</w:t>
      </w:r>
      <w:r>
        <w:rPr>
          <w:rFonts w:eastAsia="等线" w:ascii="Arial" w:cs="Arial" w:hAnsi="Arial"/>
          <w:sz w:val="22"/>
        </w:rPr>
        <w:t>，</w:t>
      </w:r>
      <w:r>
        <w:rPr>
          <w:rFonts w:eastAsia="Consolas" w:ascii="Consolas" w:cs="Consolas" w:hAnsi="Consolas"/>
          <w:sz w:val="22"/>
          <w:shd w:fill="EFF0F1"/>
        </w:rPr>
        <w:t>bindingKey</w:t>
      </w:r>
      <w:r>
        <w:rPr>
          <w:rFonts w:eastAsia="等线" w:ascii="Arial" w:cs="Arial" w:hAnsi="Arial"/>
          <w:sz w:val="22"/>
        </w:rPr>
        <w:t>为</w:t>
      </w:r>
      <w:r>
        <w:rPr>
          <w:rFonts w:eastAsia="Consolas" w:ascii="Consolas" w:cs="Consolas" w:hAnsi="Consolas"/>
          <w:sz w:val="22"/>
          <w:shd w:fill="EFF0F1"/>
        </w:rPr>
        <w:t>blud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red</w:t>
      </w:r>
    </w:p>
    <w:p>
      <w:pPr>
        <w:numPr>
          <w:numId w:val="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声明队列</w:t>
      </w:r>
      <w:r>
        <w:rPr>
          <w:rFonts w:eastAsia="Consolas" w:ascii="Consolas" w:cs="Consolas" w:hAnsi="Consolas"/>
          <w:sz w:val="22"/>
          <w:shd w:fill="EFF0F1"/>
        </w:rPr>
        <w:t>direct.queue2</w:t>
      </w:r>
      <w:r>
        <w:rPr>
          <w:rFonts w:eastAsia="等线" w:ascii="Arial" w:cs="Arial" w:hAnsi="Arial"/>
          <w:sz w:val="22"/>
        </w:rPr>
        <w:t>，绑定</w:t>
      </w:r>
      <w:r>
        <w:rPr>
          <w:rFonts w:eastAsia="Consolas" w:ascii="Consolas" w:cs="Consolas" w:hAnsi="Consolas"/>
          <w:sz w:val="22"/>
          <w:shd w:fill="EFF0F1"/>
        </w:rPr>
        <w:t>hmall.direct</w:t>
      </w:r>
      <w:r>
        <w:rPr>
          <w:rFonts w:eastAsia="等线" w:ascii="Arial" w:cs="Arial" w:hAnsi="Arial"/>
          <w:sz w:val="22"/>
        </w:rPr>
        <w:t>，</w:t>
      </w:r>
      <w:r>
        <w:rPr>
          <w:rFonts w:eastAsia="Consolas" w:ascii="Consolas" w:cs="Consolas" w:hAnsi="Consolas"/>
          <w:sz w:val="22"/>
          <w:shd w:fill="EFF0F1"/>
        </w:rPr>
        <w:t>bindingKey</w:t>
      </w:r>
      <w:r>
        <w:rPr>
          <w:rFonts w:eastAsia="等线" w:ascii="Arial" w:cs="Arial" w:hAnsi="Arial"/>
          <w:sz w:val="22"/>
        </w:rPr>
        <w:t>为</w:t>
      </w:r>
      <w:r>
        <w:rPr>
          <w:rFonts w:eastAsia="Consolas" w:ascii="Consolas" w:cs="Consolas" w:hAnsi="Consolas"/>
          <w:sz w:val="22"/>
          <w:shd w:fill="EFF0F1"/>
        </w:rPr>
        <w:t>yellow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red</w:t>
      </w:r>
    </w:p>
    <w:p>
      <w:pPr>
        <w:numPr>
          <w:numId w:val="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在</w:t>
      </w:r>
      <w:r>
        <w:rPr>
          <w:rFonts w:eastAsia="Consolas" w:ascii="Consolas" w:cs="Consolas" w:hAnsi="Consolas"/>
          <w:sz w:val="22"/>
          <w:shd w:fill="EFF0F1"/>
        </w:rPr>
        <w:t>consumer</w:t>
      </w:r>
      <w:r>
        <w:rPr>
          <w:rFonts w:eastAsia="等线" w:ascii="Arial" w:cs="Arial" w:hAnsi="Arial"/>
          <w:sz w:val="22"/>
        </w:rPr>
        <w:t xml:space="preserve">服务中，编写两个消费者方法，分别监听direct.queue1和direct.queue2 </w:t>
      </w:r>
    </w:p>
    <w:p>
      <w:pPr>
        <w:numPr>
          <w:numId w:val="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在publisher中编写测试方法，向</w:t>
      </w:r>
      <w:r>
        <w:rPr>
          <w:rFonts w:eastAsia="Consolas" w:ascii="Consolas" w:cs="Consolas" w:hAnsi="Consolas"/>
          <w:sz w:val="22"/>
          <w:shd w:fill="EFF0F1"/>
        </w:rPr>
        <w:t>hmall.direct</w:t>
      </w:r>
      <w:r>
        <w:rPr>
          <w:rFonts w:eastAsia="等线" w:ascii="Arial" w:cs="Arial" w:hAnsi="Arial"/>
          <w:sz w:val="22"/>
        </w:rPr>
        <w:t xml:space="preserve">发送消息 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3" w:id="33"/>
      <w:r>
        <w:rPr>
          <w:rFonts w:eastAsia="等线" w:ascii="Arial" w:cs="Arial" w:hAnsi="Arial"/>
          <w:b w:val="true"/>
          <w:sz w:val="30"/>
        </w:rPr>
        <w:t>3.6.1.声明队列和</w:t>
      </w:r>
      <w:r>
        <w:rPr>
          <w:rFonts w:eastAsia="等线" w:ascii="Arial" w:cs="Arial" w:hAnsi="Arial"/>
          <w:b w:val="true"/>
          <w:sz w:val="30"/>
        </w:rPr>
        <w:t>交换机</w:t>
      </w:r>
      <w:bookmarkEnd w:id="3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首先在控制台声明两个队列</w:t>
      </w:r>
      <w:r>
        <w:rPr>
          <w:rFonts w:eastAsia="Consolas" w:ascii="Consolas" w:cs="Consolas" w:hAnsi="Consolas"/>
          <w:sz w:val="22"/>
          <w:shd w:fill="EFF0F1"/>
        </w:rPr>
        <w:t>direct.queue1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direct.queue2</w:t>
      </w:r>
      <w:r>
        <w:rPr>
          <w:rFonts w:eastAsia="等线" w:ascii="Arial" w:cs="Arial" w:hAnsi="Arial"/>
          <w:sz w:val="22"/>
        </w:rPr>
        <w:t>，这里不再展示过程：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38350"/>
            <wp:docPr id="52" name="Drawing 5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然后声明一个direct类型的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，命名为</w:t>
      </w:r>
      <w:r>
        <w:rPr>
          <w:rFonts w:eastAsia="Consolas" w:ascii="Consolas" w:cs="Consolas" w:hAnsi="Consolas"/>
          <w:sz w:val="22"/>
          <w:shd w:fill="EFF0F1"/>
        </w:rPr>
        <w:t>hmall.direct</w:t>
      </w:r>
      <w:r>
        <w:rPr>
          <w:rFonts w:eastAsia="等线" w:ascii="Arial" w:cs="Arial" w:hAnsi="Arial"/>
          <w:sz w:val="22"/>
        </w:rPr>
        <w:t>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66975"/>
            <wp:docPr id="53" name="Drawing 5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然后使用</w:t>
      </w:r>
      <w:r>
        <w:rPr>
          <w:rFonts w:eastAsia="Consolas" w:ascii="Consolas" w:cs="Consolas" w:hAnsi="Consolas"/>
          <w:sz w:val="22"/>
          <w:shd w:fill="EFF0F1"/>
        </w:rPr>
        <w:t>red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blue</w:t>
      </w:r>
      <w:r>
        <w:rPr>
          <w:rFonts w:eastAsia="等线" w:ascii="Arial" w:cs="Arial" w:hAnsi="Arial"/>
          <w:sz w:val="22"/>
        </w:rPr>
        <w:t>作为key，绑定</w:t>
      </w:r>
      <w:r>
        <w:rPr>
          <w:rFonts w:eastAsia="Consolas" w:ascii="Consolas" w:cs="Consolas" w:hAnsi="Consolas"/>
          <w:sz w:val="22"/>
          <w:shd w:fill="EFF0F1"/>
        </w:rPr>
        <w:t>direct.queue1</w:t>
      </w:r>
      <w:r>
        <w:rPr>
          <w:rFonts w:eastAsia="等线" w:ascii="Arial" w:cs="Arial" w:hAnsi="Arial"/>
          <w:sz w:val="22"/>
        </w:rPr>
        <w:t>到</w:t>
      </w:r>
      <w:r>
        <w:rPr>
          <w:rFonts w:eastAsia="Consolas" w:ascii="Consolas" w:cs="Consolas" w:hAnsi="Consolas"/>
          <w:sz w:val="22"/>
          <w:shd w:fill="EFF0F1"/>
        </w:rPr>
        <w:t>hmall.direct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48025"/>
            <wp:docPr id="54" name="Drawing 5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"/>
                    <pic:cNvPicPr>
                      <a:picLocks noChangeAspect="true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95675"/>
            <wp:docPr id="55" name="Drawing 5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"/>
                    <pic:cNvPicPr>
                      <a:picLocks noChangeAspect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同理，使用</w:t>
      </w:r>
      <w:r>
        <w:rPr>
          <w:rFonts w:eastAsia="Consolas" w:ascii="Consolas" w:cs="Consolas" w:hAnsi="Consolas"/>
          <w:sz w:val="22"/>
          <w:shd w:fill="EFF0F1"/>
        </w:rPr>
        <w:t>red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yellow</w:t>
      </w:r>
      <w:r>
        <w:rPr>
          <w:rFonts w:eastAsia="等线" w:ascii="Arial" w:cs="Arial" w:hAnsi="Arial"/>
          <w:sz w:val="22"/>
        </w:rPr>
        <w:t>作为key，绑定</w:t>
      </w:r>
      <w:r>
        <w:rPr>
          <w:rFonts w:eastAsia="Consolas" w:ascii="Consolas" w:cs="Consolas" w:hAnsi="Consolas"/>
          <w:sz w:val="22"/>
          <w:shd w:fill="EFF0F1"/>
        </w:rPr>
        <w:t>direct.queue2</w:t>
      </w:r>
      <w:r>
        <w:rPr>
          <w:rFonts w:eastAsia="等线" w:ascii="Arial" w:cs="Arial" w:hAnsi="Arial"/>
          <w:sz w:val="22"/>
        </w:rPr>
        <w:t>到</w:t>
      </w:r>
      <w:r>
        <w:rPr>
          <w:rFonts w:eastAsia="Consolas" w:ascii="Consolas" w:cs="Consolas" w:hAnsi="Consolas"/>
          <w:sz w:val="22"/>
          <w:shd w:fill="EFF0F1"/>
        </w:rPr>
        <w:t>hmall.direct</w:t>
      </w:r>
      <w:r>
        <w:rPr>
          <w:rFonts w:eastAsia="等线" w:ascii="Arial" w:cs="Arial" w:hAnsi="Arial"/>
          <w:sz w:val="22"/>
        </w:rPr>
        <w:t>，步骤略，最终结果：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19500"/>
            <wp:docPr id="56" name="Drawing 5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"/>
                    <pic:cNvPicPr>
                      <a:picLocks noChangeAspect="true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4" w:id="34"/>
      <w:r>
        <w:rPr>
          <w:rFonts w:eastAsia="等线" w:ascii="Arial" w:cs="Arial" w:hAnsi="Arial"/>
          <w:b w:val="true"/>
          <w:sz w:val="30"/>
        </w:rPr>
        <w:t>3.6.2.消息接收</w:t>
      </w:r>
      <w:bookmarkEnd w:id="3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在consumer服务的SpringRabbitListener中添加方法：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@RabbitListener(queues = "direct.queue1")</w:t>
              <w:br/>
              <w:t>public void listenDirectQueue1(String msg) {</w:t>
              <w:br/>
              <w:t xml:space="preserve">    System.out.println("消费者1接收到direct.queue1的消息：【" + msg + "】");</w:t>
              <w:br/>
              <w:t>}</w:t>
              <w:br/>
              <w:br/>
              <w:t>@RabbitListener(queues = "direct.queue2")</w:t>
              <w:br/>
              <w:t>public void listenDirectQueue2(String msg) {</w:t>
              <w:br/>
              <w:t xml:space="preserve">    System.out.println("消费者2接收到direct.queue2的消息：【" + msg + "】");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5" w:id="35"/>
      <w:r>
        <w:rPr>
          <w:rFonts w:eastAsia="等线" w:ascii="Arial" w:cs="Arial" w:hAnsi="Arial"/>
          <w:b w:val="true"/>
          <w:sz w:val="30"/>
        </w:rPr>
        <w:t>3.6.3.消息发送</w:t>
      </w:r>
      <w:bookmarkEnd w:id="3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在publisher服务的SpringAmqpTest类中添加测试方法：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@Test</w:t>
              <w:br/>
              <w:t>public void testSendDirectExchange() {</w:t>
              <w:br/>
              <w:t xml:space="preserve">    // 交换机名称</w:t>
              <w:br/>
              <w:t xml:space="preserve">    String exchangeName = "hmall.direct";</w:t>
              <w:br/>
              <w:t xml:space="preserve">    // 消息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String message = "</w:t>
            </w:r>
            <w:r>
              <w:rPr>
                <w:rFonts w:eastAsia="Consolas" w:ascii="Consolas" w:cs="Consolas" w:hAnsi="Consolas"/>
                <w:sz w:val="22"/>
              </w:rPr>
              <w:t>红色警报！日本乱排核废水，导致海洋生物变异，惊现哥斯拉！</w:t>
            </w:r>
            <w:r>
              <w:rPr>
                <w:rFonts w:eastAsia="Consolas" w:ascii="Consolas" w:cs="Consolas" w:hAnsi="Consolas"/>
                <w:sz w:val="22"/>
              </w:rPr>
              <w:t>";</w:t>
              <w:br/>
              <w:t xml:space="preserve">    // 发送消息</w:t>
              <w:br/>
              <w:t xml:space="preserve">    rabbitTemplate.convertAndSend(exchangeName, "red", message);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由于使用的red这个key，所以两个消费者都收到了消息：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19125"/>
            <wp:docPr id="57" name="Drawing 5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"/>
                    <pic:cNvPicPr>
                      <a:picLocks noChangeAspect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我们再切换为blue这个key：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@Test</w:t>
              <w:br/>
              <w:t>public void testSendDirectExchange() {</w:t>
              <w:br/>
              <w:t xml:space="preserve">    // 交换机名称</w:t>
              <w:br/>
              <w:t xml:space="preserve">    String exchangeName = "hmall.direct";</w:t>
              <w:br/>
              <w:t xml:space="preserve">    // 消息</w:t>
              <w:br/>
              <w:t xml:space="preserve">    String message = "最新报道，哥斯拉是居民自治巨型气球，虚惊一场！";</w:t>
              <w:br/>
              <w:t xml:space="preserve">    // 发送消息</w:t>
              <w:br/>
              <w:t xml:space="preserve">    rabbitTemplate.convertAndSend(exchangeName, "blue", message);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你会发现，只有消费者1收到了消息：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14400"/>
            <wp:docPr id="58" name="Drawing 5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6" w:id="36"/>
      <w:r>
        <w:rPr>
          <w:rFonts w:eastAsia="等线" w:ascii="Arial" w:cs="Arial" w:hAnsi="Arial"/>
          <w:b w:val="true"/>
          <w:sz w:val="30"/>
        </w:rPr>
        <w:t>3.6.4.总结</w:t>
      </w:r>
      <w:bookmarkEnd w:id="3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描述下Direct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与Fanout交换机的差异？</w:t>
      </w:r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Fanout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将消息路由给每一个与之绑定的队列</w:t>
      </w:r>
    </w:p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Direct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根据RoutingKey判断路由给哪个队列</w:t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如果多个队列具有相同的RoutingKey，则与Fanout功能类似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7" w:id="37"/>
      <w:r>
        <w:rPr>
          <w:rFonts w:eastAsia="等线" w:ascii="Arial" w:cs="Arial" w:hAnsi="Arial"/>
          <w:b w:val="true"/>
          <w:sz w:val="32"/>
        </w:rPr>
        <w:t>3.7.Topic</w:t>
      </w:r>
      <w:r>
        <w:rPr>
          <w:rFonts w:eastAsia="等线" w:ascii="Arial" w:cs="Arial" w:hAnsi="Arial"/>
          <w:b w:val="true"/>
          <w:sz w:val="32"/>
        </w:rPr>
        <w:t>交换机</w:t>
      </w:r>
      <w:bookmarkEnd w:id="37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8" w:id="38"/>
      <w:r>
        <w:rPr>
          <w:rFonts w:eastAsia="等线" w:ascii="Arial" w:cs="Arial" w:hAnsi="Arial"/>
          <w:b w:val="true"/>
          <w:sz w:val="30"/>
        </w:rPr>
        <w:t>3.7.1.说明</w:t>
      </w:r>
      <w:bookmarkEnd w:id="38"/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Topic</w:t>
      </w:r>
      <w:r>
        <w:rPr>
          <w:rFonts w:eastAsia="等线" w:ascii="Arial" w:cs="Arial" w:hAnsi="Arial"/>
          <w:sz w:val="22"/>
        </w:rPr>
        <w:t>类型的</w:t>
      </w:r>
      <w:r>
        <w:rPr>
          <w:rFonts w:eastAsia="Consolas" w:ascii="Consolas" w:cs="Consolas" w:hAnsi="Consolas"/>
          <w:sz w:val="22"/>
          <w:shd w:fill="EFF0F1"/>
        </w:rPr>
        <w:t>Exchange</w:t>
      </w:r>
      <w:r>
        <w:rPr>
          <w:rFonts w:eastAsia="等线" w:ascii="Arial" w:cs="Arial" w:hAnsi="Arial"/>
          <w:sz w:val="22"/>
        </w:rPr>
        <w:t>与</w:t>
      </w:r>
      <w:r>
        <w:rPr>
          <w:rFonts w:eastAsia="Consolas" w:ascii="Consolas" w:cs="Consolas" w:hAnsi="Consolas"/>
          <w:sz w:val="22"/>
          <w:shd w:fill="EFF0F1"/>
        </w:rPr>
        <w:t>Direct</w:t>
      </w:r>
      <w:r>
        <w:rPr>
          <w:rFonts w:eastAsia="等线" w:ascii="Arial" w:cs="Arial" w:hAnsi="Arial"/>
          <w:sz w:val="22"/>
        </w:rPr>
        <w:t>相比，都是可以根据</w:t>
      </w:r>
      <w:r>
        <w:rPr>
          <w:rFonts w:eastAsia="Consolas" w:ascii="Consolas" w:cs="Consolas" w:hAnsi="Consolas"/>
          <w:sz w:val="22"/>
          <w:shd w:fill="EFF0F1"/>
        </w:rPr>
        <w:t>RoutingKey</w:t>
      </w:r>
      <w:r>
        <w:rPr>
          <w:rFonts w:eastAsia="等线" w:ascii="Arial" w:cs="Arial" w:hAnsi="Arial"/>
          <w:sz w:val="22"/>
        </w:rPr>
        <w:t>把消息路由到不同的队列。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只不过</w:t>
      </w:r>
      <w:r>
        <w:rPr>
          <w:rFonts w:eastAsia="Consolas" w:ascii="Consolas" w:cs="Consolas" w:hAnsi="Consolas"/>
          <w:sz w:val="22"/>
          <w:shd w:fill="EFF0F1"/>
        </w:rPr>
        <w:t>Topic</w:t>
      </w:r>
      <w:r>
        <w:rPr>
          <w:rFonts w:eastAsia="等线" w:ascii="Arial" w:cs="Arial" w:hAnsi="Arial"/>
          <w:sz w:val="22"/>
        </w:rPr>
        <w:t>类型</w:t>
      </w:r>
      <w:r>
        <w:rPr>
          <w:rFonts w:eastAsia="Consolas" w:ascii="Consolas" w:cs="Consolas" w:hAnsi="Consolas"/>
          <w:sz w:val="22"/>
          <w:shd w:fill="EFF0F1"/>
        </w:rPr>
        <w:t>Exchange</w:t>
      </w:r>
      <w:r>
        <w:rPr>
          <w:rFonts w:eastAsia="等线" w:ascii="Arial" w:cs="Arial" w:hAnsi="Arial"/>
          <w:sz w:val="22"/>
        </w:rPr>
        <w:t>可以让队列在绑定</w:t>
      </w:r>
      <w:r>
        <w:rPr>
          <w:rFonts w:eastAsia="Consolas" w:ascii="Consolas" w:cs="Consolas" w:hAnsi="Consolas"/>
          <w:sz w:val="22"/>
          <w:shd w:fill="EFF0F1"/>
        </w:rPr>
        <w:t>BindingKey</w:t>
      </w:r>
      <w:r>
        <w:rPr>
          <w:rFonts w:eastAsia="等线" w:ascii="Arial" w:cs="Arial" w:hAnsi="Arial"/>
          <w:sz w:val="22"/>
        </w:rPr>
        <w:t xml:space="preserve"> 的时候使用通配符！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BindingKey</w:t>
      </w:r>
      <w:r>
        <w:rPr>
          <w:rFonts w:eastAsia="等线" w:ascii="Arial" w:cs="Arial" w:hAnsi="Arial"/>
          <w:sz w:val="22"/>
        </w:rPr>
        <w:t xml:space="preserve"> 一般都是有一个或多个单词组成，多个单词之间以</w:t>
      </w:r>
      <w:r>
        <w:rPr>
          <w:rFonts w:eastAsia="Consolas" w:ascii="Consolas" w:cs="Consolas" w:hAnsi="Consolas"/>
          <w:sz w:val="22"/>
          <w:shd w:fill="EFF0F1"/>
        </w:rPr>
        <w:t>.</w:t>
      </w:r>
      <w:r>
        <w:rPr>
          <w:rFonts w:eastAsia="等线" w:ascii="Arial" w:cs="Arial" w:hAnsi="Arial"/>
          <w:sz w:val="22"/>
        </w:rPr>
        <w:t xml:space="preserve">分割，例如： </w:t>
      </w:r>
      <w:r>
        <w:rPr>
          <w:rFonts w:eastAsia="Consolas" w:ascii="Consolas" w:cs="Consolas" w:hAnsi="Consolas"/>
          <w:sz w:val="22"/>
          <w:shd w:fill="EFF0F1"/>
        </w:rPr>
        <w:t>item.insert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通配符规则：</w:t>
      </w:r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#</w:t>
      </w:r>
      <w:r>
        <w:rPr>
          <w:rFonts w:eastAsia="等线" w:ascii="Arial" w:cs="Arial" w:hAnsi="Arial"/>
          <w:sz w:val="22"/>
        </w:rPr>
        <w:t>：匹配一个或多个词</w:t>
      </w:r>
    </w:p>
    <w:p>
      <w:pPr>
        <w:numPr>
          <w:numId w:val="81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*</w:t>
      </w:r>
      <w:r>
        <w:rPr>
          <w:rFonts w:eastAsia="等线" w:ascii="Arial" w:cs="Arial" w:hAnsi="Arial"/>
          <w:sz w:val="22"/>
        </w:rPr>
        <w:t>：匹配不多不少恰好1个词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举例：</w:t>
      </w:r>
    </w:p>
    <w:p>
      <w:pPr>
        <w:numPr>
          <w:numId w:val="8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item.#</w:t>
      </w:r>
      <w:r>
        <w:rPr>
          <w:rFonts w:eastAsia="等线" w:ascii="Arial" w:cs="Arial" w:hAnsi="Arial"/>
          <w:sz w:val="22"/>
        </w:rPr>
        <w:t>：能够匹配</w:t>
      </w:r>
      <w:r>
        <w:rPr>
          <w:rFonts w:eastAsia="Consolas" w:ascii="Consolas" w:cs="Consolas" w:hAnsi="Consolas"/>
          <w:sz w:val="22"/>
          <w:shd w:fill="EFF0F1"/>
        </w:rPr>
        <w:t>item.spu.insert</w:t>
      </w:r>
      <w:r>
        <w:rPr>
          <w:rFonts w:eastAsia="等线" w:ascii="Arial" w:cs="Arial" w:hAnsi="Arial"/>
          <w:sz w:val="22"/>
        </w:rPr>
        <w:t xml:space="preserve"> 或者 </w:t>
      </w:r>
      <w:r>
        <w:rPr>
          <w:rFonts w:eastAsia="Consolas" w:ascii="Consolas" w:cs="Consolas" w:hAnsi="Consolas"/>
          <w:sz w:val="22"/>
          <w:shd w:fill="EFF0F1"/>
        </w:rPr>
        <w:t>item.spu</w:t>
      </w:r>
    </w:p>
    <w:p>
      <w:pPr>
        <w:numPr>
          <w:numId w:val="8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item.*</w:t>
      </w:r>
      <w:r>
        <w:rPr>
          <w:rFonts w:eastAsia="等线" w:ascii="Arial" w:cs="Arial" w:hAnsi="Arial"/>
          <w:sz w:val="22"/>
        </w:rPr>
        <w:t>：只能匹配</w:t>
      </w:r>
      <w:r>
        <w:rPr>
          <w:rFonts w:eastAsia="Consolas" w:ascii="Consolas" w:cs="Consolas" w:hAnsi="Consolas"/>
          <w:sz w:val="22"/>
          <w:shd w:fill="EFF0F1"/>
        </w:rPr>
        <w:t>item.spu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图示：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85900"/>
            <wp:docPr id="59" name="Drawing 5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"/>
                    <pic:cNvPicPr>
                      <a:picLocks noChangeAspect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假如此时publisher发送的消息使用的</w:t>
      </w:r>
      <w:r>
        <w:rPr>
          <w:rFonts w:eastAsia="Consolas" w:ascii="Consolas" w:cs="Consolas" w:hAnsi="Consolas"/>
          <w:sz w:val="22"/>
          <w:shd w:fill="EFF0F1"/>
        </w:rPr>
        <w:t>RoutingKey</w:t>
      </w:r>
      <w:r>
        <w:rPr>
          <w:rFonts w:eastAsia="等线" w:ascii="Arial" w:cs="Arial" w:hAnsi="Arial"/>
          <w:sz w:val="22"/>
        </w:rPr>
        <w:t>共有四种：</w:t>
      </w:r>
    </w:p>
    <w:p>
      <w:pPr>
        <w:numPr>
          <w:numId w:val="84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 xml:space="preserve">china.news </w:t>
      </w:r>
      <w:r>
        <w:rPr>
          <w:rFonts w:eastAsia="等线" w:ascii="Arial" w:cs="Arial" w:hAnsi="Arial"/>
          <w:sz w:val="22"/>
        </w:rPr>
        <w:t>代表有中国的新闻消息；</w:t>
      </w:r>
    </w:p>
    <w:p>
      <w:pPr>
        <w:numPr>
          <w:numId w:val="85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china.weather</w:t>
      </w:r>
      <w:r>
        <w:rPr>
          <w:rFonts w:eastAsia="等线" w:ascii="Arial" w:cs="Arial" w:hAnsi="Arial"/>
          <w:sz w:val="22"/>
        </w:rPr>
        <w:t xml:space="preserve"> 代表中国的天气消息；</w:t>
      </w:r>
    </w:p>
    <w:p>
      <w:pPr>
        <w:numPr>
          <w:numId w:val="86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japan.news</w:t>
      </w:r>
      <w:r>
        <w:rPr>
          <w:rFonts w:eastAsia="等线" w:ascii="Arial" w:cs="Arial" w:hAnsi="Arial"/>
          <w:sz w:val="22"/>
        </w:rPr>
        <w:t xml:space="preserve"> 则代表日本新闻</w:t>
      </w:r>
    </w:p>
    <w:p>
      <w:pPr>
        <w:numPr>
          <w:numId w:val="8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japan.weather</w:t>
      </w:r>
      <w:r>
        <w:rPr>
          <w:rFonts w:eastAsia="等线" w:ascii="Arial" w:cs="Arial" w:hAnsi="Arial"/>
          <w:sz w:val="22"/>
        </w:rPr>
        <w:t xml:space="preserve"> 代表日本的天气消息；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解释：</w:t>
      </w:r>
    </w:p>
    <w:p>
      <w:pPr>
        <w:numPr>
          <w:numId w:val="8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topic.queue1</w:t>
      </w:r>
      <w:r>
        <w:rPr>
          <w:rFonts w:eastAsia="等线" w:ascii="Arial" w:cs="Arial" w:hAnsi="Arial"/>
          <w:sz w:val="22"/>
        </w:rPr>
        <w:t>：绑定的是</w:t>
      </w:r>
      <w:r>
        <w:rPr>
          <w:rFonts w:eastAsia="Consolas" w:ascii="Consolas" w:cs="Consolas" w:hAnsi="Consolas"/>
          <w:sz w:val="22"/>
          <w:shd w:fill="EFF0F1"/>
        </w:rPr>
        <w:t>china.#</w:t>
      </w:r>
      <w:r>
        <w:rPr>
          <w:rFonts w:eastAsia="等线" w:ascii="Arial" w:cs="Arial" w:hAnsi="Arial"/>
          <w:sz w:val="22"/>
        </w:rPr>
        <w:t xml:space="preserve"> ，凡是以 </w:t>
      </w:r>
      <w:r>
        <w:rPr>
          <w:rFonts w:eastAsia="Consolas" w:ascii="Consolas" w:cs="Consolas" w:hAnsi="Consolas"/>
          <w:sz w:val="22"/>
          <w:shd w:fill="EFF0F1"/>
        </w:rPr>
        <w:t>china.</w:t>
      </w:r>
      <w:r>
        <w:rPr>
          <w:rFonts w:eastAsia="等线" w:ascii="Arial" w:cs="Arial" w:hAnsi="Arial"/>
          <w:sz w:val="22"/>
        </w:rPr>
        <w:t>开头的</w:t>
      </w:r>
      <w:r>
        <w:rPr>
          <w:rFonts w:eastAsia="Consolas" w:ascii="Consolas" w:cs="Consolas" w:hAnsi="Consolas"/>
          <w:sz w:val="22"/>
          <w:shd w:fill="EFF0F1"/>
        </w:rPr>
        <w:t>routing key</w:t>
      </w:r>
      <w:r>
        <w:rPr>
          <w:rFonts w:eastAsia="等线" w:ascii="Arial" w:cs="Arial" w:hAnsi="Arial"/>
          <w:sz w:val="22"/>
        </w:rPr>
        <w:t xml:space="preserve"> 都会被匹配到，包括：</w:t>
      </w:r>
    </w:p>
    <w:p>
      <w:pPr>
        <w:numPr>
          <w:numId w:val="89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china.news</w:t>
      </w:r>
    </w:p>
    <w:p>
      <w:pPr>
        <w:numPr>
          <w:numId w:val="90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china.weather</w:t>
      </w:r>
    </w:p>
    <w:p>
      <w:pPr>
        <w:numPr>
          <w:numId w:val="91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topic.queue2</w:t>
      </w:r>
      <w:r>
        <w:rPr>
          <w:rFonts w:eastAsia="等线" w:ascii="Arial" w:cs="Arial" w:hAnsi="Arial"/>
          <w:sz w:val="22"/>
        </w:rPr>
        <w:t>：绑定的是</w:t>
      </w:r>
      <w:r>
        <w:rPr>
          <w:rFonts w:eastAsia="Consolas" w:ascii="Consolas" w:cs="Consolas" w:hAnsi="Consolas"/>
          <w:sz w:val="22"/>
          <w:shd w:fill="EFF0F1"/>
        </w:rPr>
        <w:t>#.news</w:t>
      </w:r>
      <w:r>
        <w:rPr>
          <w:rFonts w:eastAsia="等线" w:ascii="Arial" w:cs="Arial" w:hAnsi="Arial"/>
          <w:sz w:val="22"/>
        </w:rPr>
        <w:t xml:space="preserve"> ，凡是以 </w:t>
      </w:r>
      <w:r>
        <w:rPr>
          <w:rFonts w:eastAsia="Consolas" w:ascii="Consolas" w:cs="Consolas" w:hAnsi="Consolas"/>
          <w:sz w:val="22"/>
          <w:shd w:fill="EFF0F1"/>
        </w:rPr>
        <w:t>.news</w:t>
      </w:r>
      <w:r>
        <w:rPr>
          <w:rFonts w:eastAsia="等线" w:ascii="Arial" w:cs="Arial" w:hAnsi="Arial"/>
          <w:sz w:val="22"/>
        </w:rPr>
        <w:t xml:space="preserve">结尾的 </w:t>
      </w:r>
      <w:r>
        <w:rPr>
          <w:rFonts w:eastAsia="Consolas" w:ascii="Consolas" w:cs="Consolas" w:hAnsi="Consolas"/>
          <w:sz w:val="22"/>
          <w:shd w:fill="EFF0F1"/>
        </w:rPr>
        <w:t>routing key</w:t>
      </w:r>
      <w:r>
        <w:rPr>
          <w:rFonts w:eastAsia="等线" w:ascii="Arial" w:cs="Arial" w:hAnsi="Arial"/>
          <w:sz w:val="22"/>
        </w:rPr>
        <w:t xml:space="preserve"> 都会被匹配。包括:</w:t>
      </w:r>
    </w:p>
    <w:p>
      <w:pPr>
        <w:numPr>
          <w:numId w:val="92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china.news</w:t>
      </w:r>
    </w:p>
    <w:p>
      <w:pPr>
        <w:numPr>
          <w:numId w:val="93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japan.news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接下来，我们就按照上图所示，来演示一下Topic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的用法。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首先，在控制台按照图示例子创建队列、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，并利用通配符绑定队列和交换机。此处步骤略。最终结果如下：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90825"/>
            <wp:docPr id="60" name="Drawing 6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"/>
                    <pic:cNvPicPr>
                      <a:picLocks noChangeAspect="true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9" w:id="39"/>
      <w:r>
        <w:rPr>
          <w:rFonts w:eastAsia="等线" w:ascii="Arial" w:cs="Arial" w:hAnsi="Arial"/>
          <w:b w:val="true"/>
          <w:sz w:val="30"/>
        </w:rPr>
        <w:t>3.7.2.消息发送</w:t>
      </w:r>
      <w:bookmarkEnd w:id="3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在publisher服务的SpringAmqpTest类中添加测试方法：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/**</w:t>
              <w:br/>
              <w:t xml:space="preserve"> * topicExchange</w:t>
              <w:br/>
              <w:t xml:space="preserve"> */</w:t>
              <w:br/>
              <w:t>@Test</w:t>
              <w:br/>
              <w:t>public void testSendTopicExchange() {</w:t>
              <w:br/>
              <w:t xml:space="preserve">    // 交换机名称</w:t>
              <w:br/>
              <w:t xml:space="preserve">    String exchangeName = "hmall.topic";</w:t>
              <w:br/>
              <w:t xml:space="preserve">    // 消息</w:t>
              <w:br/>
              <w:t xml:space="preserve">    String message = "喜报！孙悟空大战哥斯拉，胜!";</w:t>
              <w:br/>
              <w:t xml:space="preserve">    // 发送消息</w:t>
              <w:br/>
              <w:t xml:space="preserve">    rabbitTemplate.convertAndSend(exchangeName, "china.news", message);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0" w:id="40"/>
      <w:r>
        <w:rPr>
          <w:rFonts w:eastAsia="等线" w:ascii="Arial" w:cs="Arial" w:hAnsi="Arial"/>
          <w:b w:val="true"/>
          <w:sz w:val="30"/>
        </w:rPr>
        <w:t>3.7.3.消息接收</w:t>
      </w:r>
      <w:bookmarkEnd w:id="4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在consumer服务的SpringRabbitListener中添加方法：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@RabbitListener(queues = "topic.queue1")</w:t>
              <w:br/>
              <w:t>public void listenTopicQueue1(String msg){</w:t>
              <w:br/>
              <w:t xml:space="preserve">    System.out.println("消费者1接收到topic.queue1的消息：【" + msg + "】");</w:t>
              <w:br/>
              <w:t>}</w:t>
              <w:br/>
              <w:br/>
              <w:t>@RabbitListener(queues = "topic.queue2")</w:t>
              <w:br/>
              <w:t>public void listenTopicQueue2(String msg){</w:t>
              <w:br/>
              <w:t xml:space="preserve">    System.out.println("消费者2接收到topic.queue2的消息：【" + msg + "】");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1" w:id="41"/>
      <w:r>
        <w:rPr>
          <w:rFonts w:eastAsia="等线" w:ascii="Arial" w:cs="Arial" w:hAnsi="Arial"/>
          <w:b w:val="true"/>
          <w:sz w:val="30"/>
        </w:rPr>
        <w:t>3.7.4.总结</w:t>
      </w:r>
      <w:bookmarkEnd w:id="41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描述下Direct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与Topic交换机的差异？</w:t>
      </w:r>
    </w:p>
    <w:p>
      <w:pPr>
        <w:numPr>
          <w:numId w:val="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Topic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 xml:space="preserve">接收的消息RoutingKey必须是多个单词，以 </w:t>
      </w:r>
      <w:r>
        <w:rPr>
          <w:rFonts w:eastAsia="Consolas" w:ascii="Consolas" w:cs="Consolas" w:hAnsi="Consolas"/>
          <w:b w:val="true"/>
          <w:sz w:val="22"/>
          <w:shd w:fill="EFF0F1"/>
        </w:rPr>
        <w:t>.</w:t>
      </w:r>
      <w:r>
        <w:rPr>
          <w:rFonts w:eastAsia="等线" w:ascii="Arial" w:cs="Arial" w:hAnsi="Arial"/>
          <w:sz w:val="22"/>
        </w:rPr>
        <w:t xml:space="preserve"> 分割</w:t>
      </w:r>
    </w:p>
    <w:p>
      <w:pPr>
        <w:numPr>
          <w:numId w:val="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Topic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与队列绑定时的bindingKey可以指定通配符</w:t>
      </w:r>
    </w:p>
    <w:p>
      <w:pPr>
        <w:numPr>
          <w:numId w:val="96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#</w:t>
      </w:r>
      <w:r>
        <w:rPr>
          <w:rFonts w:eastAsia="等线" w:ascii="Arial" w:cs="Arial" w:hAnsi="Arial"/>
          <w:sz w:val="22"/>
        </w:rPr>
        <w:t>：代表0个或多个词</w:t>
      </w:r>
    </w:p>
    <w:p>
      <w:pPr>
        <w:numPr>
          <w:numId w:val="9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*</w:t>
      </w:r>
      <w:r>
        <w:rPr>
          <w:rFonts w:eastAsia="等线" w:ascii="Arial" w:cs="Arial" w:hAnsi="Arial"/>
          <w:sz w:val="22"/>
        </w:rPr>
        <w:t>：代表1个词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2" w:id="42"/>
      <w:r>
        <w:rPr>
          <w:rFonts w:eastAsia="等线" w:ascii="Arial" w:cs="Arial" w:hAnsi="Arial"/>
          <w:b w:val="true"/>
          <w:sz w:val="32"/>
        </w:rPr>
        <w:t>3.8.声明队列和</w:t>
      </w:r>
      <w:r>
        <w:rPr>
          <w:rFonts w:eastAsia="等线" w:ascii="Arial" w:cs="Arial" w:hAnsi="Arial"/>
          <w:b w:val="true"/>
          <w:sz w:val="32"/>
        </w:rPr>
        <w:t>交换机</w:t>
      </w:r>
      <w:bookmarkEnd w:id="4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在之前我们都是基于RabbitMQ控制台来创建队列、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。但是在实际开发时，队列和交换机是程序员定义的，将来项目上线，又要交给运维去创建。那么程序员就需要把程序中运行的所有队列和交换机都写下来，交给运维。在这个过程中是很容易出现错误的。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因此推荐的做法是由程序启动时检查队列和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是否存在，如果不存在自动创建。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3" w:id="43"/>
      <w:r>
        <w:rPr>
          <w:rFonts w:eastAsia="等线" w:ascii="Arial" w:cs="Arial" w:hAnsi="Arial"/>
          <w:b w:val="true"/>
          <w:sz w:val="30"/>
        </w:rPr>
        <w:t>3.8.1.基本</w:t>
      </w:r>
      <w:r>
        <w:rPr>
          <w:rFonts w:eastAsia="等线" w:ascii="Arial" w:cs="Arial" w:hAnsi="Arial"/>
          <w:b w:val="true"/>
          <w:sz w:val="30"/>
        </w:rPr>
        <w:t>API</w:t>
      </w:r>
      <w:bookmarkEnd w:id="4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SpringAMQP提供了一个Queue类，用来创建队列：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14475"/>
            <wp:docPr id="61" name="Drawing 6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"/>
                    <pic:cNvPicPr>
                      <a:picLocks noChangeAspect="true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SpringAMQP还提供了一个Exchange接口，来表示所有不同类型的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76400"/>
            <wp:docPr id="62" name="Drawing 6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"/>
                    <pic:cNvPicPr>
                      <a:picLocks noChangeAspect="true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我们可以自己创建队列和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，不过SpringAMQP还提供了ExchangeBuilder来简化这个过程：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85975"/>
            <wp:docPr id="63" name="Drawing 6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"/>
                    <pic:cNvPicPr>
                      <a:picLocks noChangeAspect="true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而在绑定队列和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时，则需要使用BindingBuilder来创建Binding对象：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85875"/>
            <wp:docPr id="64" name="Drawing 6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"/>
                    <pic:cNvPicPr>
                      <a:picLocks noChangeAspect="true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4" w:id="44"/>
      <w:r>
        <w:rPr>
          <w:rFonts w:eastAsia="等线" w:ascii="Arial" w:cs="Arial" w:hAnsi="Arial"/>
          <w:b w:val="true"/>
          <w:sz w:val="30"/>
        </w:rPr>
        <w:t>3.8.2.fanout示例</w:t>
      </w:r>
      <w:bookmarkEnd w:id="4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在consumer中创建一个类，声明队列和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com.itheima.consumer.config;</w:t>
              <w:br/>
              <w:br/>
              <w:t>import org.springframework.amqp.core.Binding;</w:t>
              <w:br/>
              <w:t>import org.springframework.amqp.core.BindingBuilder;</w:t>
              <w:br/>
              <w:t>import org.springframework.amqp.core.FanoutExchange;</w:t>
              <w:br/>
              <w:t>import org.springframework.amqp.core.Queue;</w:t>
              <w:br/>
              <w:t>import org.springframework.context.annotation.Bean;</w:t>
              <w:br/>
              <w:t>import org.springframework.context.annotation.Configuration;</w:t>
              <w:br/>
              <w:br/>
              <w:t>@Configuration</w:t>
              <w:br/>
              <w:t>public class FanoutConfig {</w:t>
              <w:br/>
              <w:t xml:space="preserve">    /**</w:t>
              <w:br/>
              <w:t xml:space="preserve">     * 声明交换机</w:t>
              <w:br/>
              <w:t xml:space="preserve">     * @return Fanout类型交换机</w:t>
              <w:br/>
              <w:t xml:space="preserve">     */</w:t>
              <w:br/>
              <w:t xml:space="preserve">    @Bean</w:t>
              <w:br/>
              <w:t xml:space="preserve">    public FanoutExchange fanoutExchange(){</w:t>
              <w:br/>
              <w:t xml:space="preserve">        return new FanoutExchange("hmall.fanout");</w:t>
              <w:br/>
              <w:t xml:space="preserve">    }</w:t>
              <w:br/>
              <w:br/>
              <w:t xml:space="preserve">    /**</w:t>
              <w:br/>
              <w:t xml:space="preserve">     * 第1个队列</w:t>
              <w:br/>
              <w:t xml:space="preserve">     */</w:t>
              <w:br/>
              <w:t xml:space="preserve">    @Bean</w:t>
              <w:br/>
              <w:t xml:space="preserve">    public Queue fanoutQueue1(){</w:t>
              <w:br/>
              <w:t xml:space="preserve">        return new Queue("fanout.queue1");</w:t>
              <w:br/>
              <w:t xml:space="preserve">    }</w:t>
              <w:br/>
              <w:br/>
              <w:t xml:space="preserve">    /**</w:t>
              <w:br/>
              <w:t xml:space="preserve">     * 绑定队列和交换机</w:t>
              <w:br/>
              <w:t xml:space="preserve">     */</w:t>
              <w:br/>
              <w:t xml:space="preserve">    @Bean</w:t>
              <w:br/>
              <w:t xml:space="preserve">    public Binding bindingQueue1(Queue fanoutQueue1, FanoutExchange fanoutExchange){</w:t>
              <w:br/>
              <w:t xml:space="preserve">        return BindingBuilder.bind(fanoutQueue1).to(fanoutExchange);</w:t>
              <w:br/>
              <w:t xml:space="preserve">    }</w:t>
              <w:br/>
              <w:br/>
              <w:t xml:space="preserve">    /**</w:t>
              <w:br/>
              <w:t xml:space="preserve">     * 第2个队列</w:t>
              <w:br/>
              <w:t xml:space="preserve">     */</w:t>
              <w:br/>
              <w:t xml:space="preserve">    @Bean</w:t>
              <w:br/>
              <w:t xml:space="preserve">    public Queue fanoutQueue2(){</w:t>
              <w:br/>
              <w:t xml:space="preserve">        return new Queue("fanout.queue2");</w:t>
              <w:br/>
              <w:t xml:space="preserve">    }</w:t>
              <w:br/>
              <w:br/>
              <w:t xml:space="preserve">    /**</w:t>
              <w:br/>
              <w:t xml:space="preserve">     * 绑定队列和交换机</w:t>
              <w:br/>
              <w:t xml:space="preserve">     */</w:t>
              <w:br/>
              <w:t xml:space="preserve">    @Bean</w:t>
              <w:br/>
              <w:t xml:space="preserve">    public Binding bindingQueue2(Queue fanoutQueue2, FanoutExchange fanoutExchange){</w:t>
              <w:br/>
              <w:t xml:space="preserve">        return BindingBuilder.bind(fanoutQueue2).to(fanoutExchange);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5" w:id="45"/>
      <w:r>
        <w:rPr>
          <w:rFonts w:eastAsia="等线" w:ascii="Arial" w:cs="Arial" w:hAnsi="Arial"/>
          <w:b w:val="true"/>
          <w:sz w:val="30"/>
        </w:rPr>
        <w:t>3.8.2.direct示例</w:t>
      </w:r>
      <w:bookmarkEnd w:id="4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direct模式由于要绑定多个KEY，会非常麻烦，每一个Key都要编写一个binding：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com.itheima.consumer.config;</w:t>
              <w:br/>
              <w:br/>
              <w:t>import org.springframework.amqp.core.*;</w:t>
              <w:br/>
              <w:t>import org.springframework.context.annotation.Bean;</w:t>
              <w:br/>
              <w:t>import org.springframework.context.annotation.Configuration;</w:t>
              <w:br/>
              <w:br/>
              <w:t>@Configuration</w:t>
              <w:br/>
              <w:t>public class DirectConfig {</w:t>
              <w:br/>
              <w:br/>
              <w:t xml:space="preserve">    /**</w:t>
              <w:br/>
              <w:t xml:space="preserve">     * 声明交换机</w:t>
              <w:br/>
              <w:t xml:space="preserve">     * @return Direct类型交换机</w:t>
              <w:br/>
              <w:t xml:space="preserve">     */</w:t>
              <w:br/>
              <w:t xml:space="preserve">    @Bean</w:t>
              <w:br/>
              <w:t xml:space="preserve">    public DirectExchange directExchange(){</w:t>
              <w:br/>
              <w:t xml:space="preserve">        return ExchangeBuilder.directExchange("hmall.direct").build();</w:t>
              <w:br/>
              <w:t xml:space="preserve">    }</w:t>
              <w:br/>
              <w:br/>
              <w:t xml:space="preserve">    /**</w:t>
              <w:br/>
              <w:t xml:space="preserve">     * 第1个队列</w:t>
              <w:br/>
              <w:t xml:space="preserve">     */</w:t>
              <w:br/>
              <w:t xml:space="preserve">    @Bean</w:t>
              <w:br/>
              <w:t xml:space="preserve">    public Queue directQueue1(){</w:t>
              <w:br/>
              <w:t xml:space="preserve">        return new Queue("direct.queue1");</w:t>
              <w:br/>
              <w:t xml:space="preserve">    }</w:t>
              <w:br/>
              <w:br/>
              <w:t xml:space="preserve">    /**</w:t>
              <w:br/>
              <w:t xml:space="preserve">     * 绑定队列和交换机</w:t>
              <w:br/>
              <w:t xml:space="preserve">     */</w:t>
              <w:br/>
              <w:t xml:space="preserve">    @Bean</w:t>
              <w:br/>
              <w:t xml:space="preserve">    public Binding bindingQueue1WithRed(Queue directQueue1, DirectExchange directExchange){</w:t>
              <w:br/>
              <w:t xml:space="preserve">        return BindingBuilder.bind(directQueue1).to(directExchange).with("red");</w:t>
              <w:br/>
              <w:t xml:space="preserve">    }</w:t>
              <w:br/>
              <w:t xml:space="preserve">    /**</w:t>
              <w:br/>
              <w:t xml:space="preserve">     * 绑定队列和交换机</w:t>
              <w:br/>
              <w:t xml:space="preserve">     */</w:t>
              <w:br/>
              <w:t xml:space="preserve">    @Bean</w:t>
              <w:br/>
              <w:t xml:space="preserve">    public Binding bindingQueue1WithBlue(Queue directQueue1, DirectExchange directExchange){</w:t>
              <w:br/>
              <w:t xml:space="preserve">        return BindingBuilder.bind(directQueue1).to(directExchange).with("blue");</w:t>
              <w:br/>
              <w:t xml:space="preserve">    }</w:t>
              <w:br/>
              <w:br/>
              <w:t xml:space="preserve">    /**</w:t>
              <w:br/>
              <w:t xml:space="preserve">     * 第2个队列</w:t>
              <w:br/>
              <w:t xml:space="preserve">     */</w:t>
              <w:br/>
              <w:t xml:space="preserve">    @Bean</w:t>
              <w:br/>
              <w:t xml:space="preserve">    public Queue directQueue2(){</w:t>
              <w:br/>
              <w:t xml:space="preserve">        return new Queue("direct.queue2");</w:t>
              <w:br/>
              <w:t xml:space="preserve">    }</w:t>
              <w:br/>
              <w:br/>
              <w:t xml:space="preserve">    /**</w:t>
              <w:br/>
              <w:t xml:space="preserve">     * 绑定队列和交换机</w:t>
              <w:br/>
              <w:t xml:space="preserve">     */</w:t>
              <w:br/>
              <w:t xml:space="preserve">    @Bean</w:t>
              <w:br/>
              <w:t xml:space="preserve">    public Binding bindingQueue2WithRed(Queue directQueue2, DirectExchange directExchange){</w:t>
              <w:br/>
              <w:t xml:space="preserve">        return BindingBuilder.bind(directQueue2).to(directExchange).with("red");</w:t>
              <w:br/>
              <w:t xml:space="preserve">    }</w:t>
              <w:br/>
              <w:t xml:space="preserve">    /**</w:t>
              <w:br/>
              <w:t xml:space="preserve">     * 绑定队列和交换机</w:t>
              <w:br/>
              <w:t xml:space="preserve">     */</w:t>
              <w:br/>
              <w:t xml:space="preserve">    @Bean</w:t>
              <w:br/>
              <w:t xml:space="preserve">    public Binding bindingQueue2WithYellow(Queue directQueue2, DirectExchange directExchange){</w:t>
              <w:br/>
              <w:t xml:space="preserve">        return BindingBuilder.bind(directQueue2).to(directExchange).with("yellow");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6" w:id="46"/>
      <w:r>
        <w:rPr>
          <w:rFonts w:eastAsia="等线" w:ascii="Arial" w:cs="Arial" w:hAnsi="Arial"/>
          <w:b w:val="true"/>
          <w:sz w:val="30"/>
        </w:rPr>
        <w:t>3.8.4.基于注解声明</w:t>
      </w:r>
      <w:bookmarkEnd w:id="4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基于@Bean的方式声明队列和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比较麻烦，Spring还提供了基于注解方式来声明。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例如，我们同样声明Direct模式的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和队列：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@RabbitListener(bindings = @QueueBinding(</w:t>
              <w:br/>
              <w:t xml:space="preserve">    value = @Queue(name = "direct.queue1"),</w:t>
              <w:br/>
              <w:t xml:space="preserve">    exchange = @Exchange(name = "hmall.direct", type = ExchangeTypes.DIRECT),</w:t>
              <w:br/>
              <w:t xml:space="preserve">    key = {"red", "blue"}</w:t>
              <w:br/>
              <w:t>))</w:t>
              <w:br/>
              <w:t>public void listenDirectQueue1(String msg){</w:t>
              <w:br/>
              <w:t xml:space="preserve">    System.out.println("消费者1接收到direct.queue1的消息：【" + msg + "】");</w:t>
              <w:br/>
              <w:t>}</w:t>
              <w:br/>
              <w:br/>
              <w:t>@RabbitListener(bindings = @QueueBinding(</w:t>
              <w:br/>
              <w:t xml:space="preserve">    value = @Queue(name = "direct.queue2"),</w:t>
              <w:br/>
              <w:t xml:space="preserve">    exchange = @Exchange(name = "hmall.direct", type = ExchangeTypes.DIRECT),</w:t>
              <w:br/>
              <w:t xml:space="preserve">    key = {"red", "yellow"}</w:t>
              <w:br/>
              <w:t>))</w:t>
              <w:br/>
              <w:t>public void listenDirectQueue2(String msg){</w:t>
              <w:br/>
              <w:t xml:space="preserve">    System.out.println("消费者2接收到direct.queue2的消息：【" + msg + "】");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是不是简单多了。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再试试Topic模式：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@RabbitListener(bindings = @QueueBinding(</w:t>
              <w:br/>
              <w:t xml:space="preserve">    value = @Queue(name = "topic.queue1"),</w:t>
              <w:br/>
              <w:t xml:space="preserve">    exchange = @Exchange(name = "hmall.topic", type = ExchangeTypes.TOPIC),</w:t>
              <w:br/>
              <w:t xml:space="preserve">    key = "china.#"</w:t>
              <w:br/>
              <w:t>))</w:t>
              <w:br/>
              <w:t>public void listenTopicQueue1(String msg){</w:t>
              <w:br/>
              <w:t xml:space="preserve">    System.out.println("消费者1接收到topic.queue1的消息：【" + msg + "】");</w:t>
              <w:br/>
              <w:t>}</w:t>
              <w:br/>
              <w:br/>
              <w:t>@RabbitListener(bindings = @QueueBinding(</w:t>
              <w:br/>
              <w:t xml:space="preserve">    value = @Queue(name = "topic.queue2"),</w:t>
              <w:br/>
              <w:t xml:space="preserve">    exchange = @Exchange(name = "hmall.topic", type = ExchangeTypes.TOPIC),</w:t>
              <w:br/>
              <w:t xml:space="preserve">    key = "#.news"</w:t>
              <w:br/>
              <w:t>))</w:t>
              <w:br/>
              <w:t>public void listenTopicQueue2(String msg){</w:t>
              <w:br/>
              <w:t xml:space="preserve">    System.out.println("消费者2接收到topic.queue2的消息：【" + msg + "】");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7" w:id="47"/>
      <w:r>
        <w:rPr>
          <w:rFonts w:eastAsia="等线" w:ascii="Arial" w:cs="Arial" w:hAnsi="Arial"/>
          <w:b w:val="true"/>
          <w:sz w:val="32"/>
        </w:rPr>
        <w:t>3.9.消息转换器</w:t>
      </w:r>
      <w:bookmarkEnd w:id="4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Spring的消息发送代码接收的消息体是一个Object：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71650"/>
            <wp:docPr id="65" name="Drawing 6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"/>
                    <pic:cNvPicPr>
                      <a:picLocks noChangeAspect="true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而在数据传输时，它会把你发送的消息序列化为字节发送给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，接收消息的时候，还会把字节反序列化为Java对象。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只不过，默认情况下Spring采用的</w:t>
      </w:r>
      <w:r>
        <w:rPr>
          <w:rFonts w:eastAsia="等线" w:ascii="Arial" w:cs="Arial" w:hAnsi="Arial"/>
          <w:sz w:val="22"/>
        </w:rPr>
        <w:t>序列化</w:t>
      </w:r>
      <w:r>
        <w:rPr>
          <w:rFonts w:eastAsia="等线" w:ascii="Arial" w:cs="Arial" w:hAnsi="Arial"/>
          <w:sz w:val="22"/>
        </w:rPr>
        <w:t>方式是JDK序列化。众所周知，JDK序列化存在下列问题：</w:t>
      </w:r>
    </w:p>
    <w:p>
      <w:pPr>
        <w:numPr>
          <w:numId w:val="9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数据体积过大</w:t>
      </w:r>
    </w:p>
    <w:p>
      <w:pPr>
        <w:numPr>
          <w:numId w:val="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有安全漏洞</w:t>
      </w:r>
    </w:p>
    <w:p>
      <w:pPr>
        <w:numPr>
          <w:numId w:val="1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可读性差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我们来测试一下。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8" w:id="48"/>
      <w:r>
        <w:rPr>
          <w:rFonts w:eastAsia="等线" w:ascii="Arial" w:cs="Arial" w:hAnsi="Arial"/>
          <w:b w:val="true"/>
          <w:sz w:val="30"/>
        </w:rPr>
        <w:t>3.9.1.测试默认转换器</w:t>
      </w:r>
      <w:bookmarkEnd w:id="4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1）创建测试队列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首先，我们在consumer服务中声明一个新的配置类：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71700"/>
            <wp:docPr id="66" name="Drawing 6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"/>
                    <pic:cNvPicPr>
                      <a:picLocks noChangeAspect="true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利用@Bean的方式创建一个队列，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com.itheima.consumer.config;</w:t>
              <w:br/>
              <w:br/>
              <w:t>import org.springframework.amqp.core.Queue;</w:t>
              <w:br/>
              <w:t>import org.springframework.context.annotation.Bean;</w:t>
              <w:br/>
              <w:t>import org.springframework.context.annotation.Configuration;</w:t>
              <w:br/>
              <w:br/>
              <w:t>@Configuration</w:t>
              <w:br/>
              <w:t>public class MessageConfig {</w:t>
              <w:br/>
              <w:br/>
              <w:t xml:space="preserve">    @Bean</w:t>
              <w:br/>
              <w:t xml:space="preserve">    public Queue objectQueue() {</w:t>
              <w:br/>
              <w:t xml:space="preserve">        return new Queue("object.queue");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注意，这里我们先不要给这个队列添加消费者，我们要查看消息体的格式。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重启</w:t>
      </w:r>
      <w:r>
        <w:rPr>
          <w:rFonts w:eastAsia="等线" w:ascii="Arial" w:cs="Arial" w:hAnsi="Arial"/>
          <w:sz w:val="22"/>
        </w:rPr>
        <w:t>consumer服务以后，该队列就会被自动创建出来了：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76500"/>
            <wp:docPr id="67" name="Drawing 6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"/>
                    <pic:cNvPicPr>
                      <a:picLocks noChangeAspect="true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2）发送消息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我们在publisher模块的SpringAmqpTest中新增一个消息发送的代码，发送一个Map对象：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@Test</w:t>
              <w:br/>
              <w:t>public void testSendMap() throws InterruptedException {</w:t>
              <w:br/>
              <w:t xml:space="preserve">    // 准备消息</w:t>
              <w:br/>
              <w:t xml:space="preserve">    Map&lt;String,Object&gt; msg = new HashMap&lt;&gt;();</w:t>
              <w:br/>
              <w:t xml:space="preserve">    msg.put("name", "柳岩");</w:t>
              <w:br/>
              <w:t xml:space="preserve">    msg.put("age", 21);</w:t>
              <w:br/>
              <w:t xml:space="preserve">    // 发送消息</w:t>
              <w:br/>
              <w:t xml:space="preserve">    rabbitTemplate.convertAndSend("object.queue", msg);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发送消息后查看控制台：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62250"/>
            <wp:docPr id="68" name="Drawing 6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"/>
                    <pic:cNvPicPr>
                      <a:picLocks noChangeAspect="true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可以看到消息格式非常不友好。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9" w:id="49"/>
      <w:r>
        <w:rPr>
          <w:rFonts w:eastAsia="等线" w:ascii="Arial" w:cs="Arial" w:hAnsi="Arial"/>
          <w:b w:val="true"/>
          <w:sz w:val="30"/>
        </w:rPr>
        <w:t>3.9.2.配置</w:t>
      </w:r>
      <w:r>
        <w:rPr>
          <w:rFonts w:eastAsia="等线" w:ascii="Arial" w:cs="Arial" w:hAnsi="Arial"/>
          <w:b w:val="true"/>
          <w:sz w:val="30"/>
        </w:rPr>
        <w:t>JSON</w:t>
      </w:r>
      <w:r>
        <w:rPr>
          <w:rFonts w:eastAsia="等线" w:ascii="Arial" w:cs="Arial" w:hAnsi="Arial"/>
          <w:b w:val="true"/>
          <w:sz w:val="30"/>
        </w:rPr>
        <w:t>转换器</w:t>
      </w:r>
      <w:bookmarkEnd w:id="4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显然，JDK</w:t>
      </w:r>
      <w:r>
        <w:rPr>
          <w:rFonts w:eastAsia="等线" w:ascii="Arial" w:cs="Arial" w:hAnsi="Arial"/>
          <w:sz w:val="22"/>
        </w:rPr>
        <w:t>序列化</w:t>
      </w:r>
      <w:r>
        <w:rPr>
          <w:rFonts w:eastAsia="等线" w:ascii="Arial" w:cs="Arial" w:hAnsi="Arial"/>
          <w:sz w:val="22"/>
        </w:rPr>
        <w:t>方式并不合适。我们希望消息体的体积更小、可读性更高，因此可以使用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方式来做序列化和反序列化。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Consolas" w:ascii="Consolas" w:cs="Consolas" w:hAnsi="Consolas"/>
          <w:sz w:val="22"/>
          <w:shd w:fill="EFF0F1"/>
        </w:rPr>
        <w:t>publisher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consumer</w:t>
      </w:r>
      <w:r>
        <w:rPr>
          <w:rFonts w:eastAsia="等线" w:ascii="Arial" w:cs="Arial" w:hAnsi="Arial"/>
          <w:sz w:val="22"/>
        </w:rPr>
        <w:t>两个服务中都引入依赖：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&lt;dependency&gt;</w:t>
              <w:br/>
              <w:t xml:space="preserve">    &lt;groupId&gt;com.fasterxml.jackson.dataformat&lt;/groupId&gt;</w:t>
              <w:br/>
              <w:t xml:space="preserve">    &lt;artifactId&gt;jackson-dataformat-xml&lt;/artifactId&gt;</w:t>
              <w:br/>
              <w:t xml:space="preserve">    &lt;version&gt;2.9.10&lt;/version&gt;</w:t>
              <w:br/>
            </w:r>
            <w:r>
              <w:rPr>
                <w:rFonts w:eastAsia="Consolas" w:ascii="Consolas" w:cs="Consolas" w:hAnsi="Consolas"/>
                <w:sz w:val="22"/>
              </w:rPr>
              <w:t>&lt;/dependency&gt;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注意，如果项目中引入了</w:t>
      </w:r>
      <w:r>
        <w:rPr>
          <w:rFonts w:eastAsia="Consolas" w:ascii="Consolas" w:cs="Consolas" w:hAnsi="Consolas"/>
          <w:sz w:val="22"/>
          <w:shd w:fill="EFF0F1"/>
        </w:rPr>
        <w:t>spring-boot-starter-web</w:t>
      </w:r>
      <w:r>
        <w:rPr>
          <w:rFonts w:eastAsia="等线" w:ascii="Arial" w:cs="Arial" w:hAnsi="Arial"/>
          <w:sz w:val="22"/>
        </w:rPr>
        <w:t>依赖，则无需再次引入</w:t>
      </w:r>
      <w:r>
        <w:rPr>
          <w:rFonts w:eastAsia="Consolas" w:ascii="Consolas" w:cs="Consolas" w:hAnsi="Consolas"/>
          <w:sz w:val="22"/>
          <w:shd w:fill="EFF0F1"/>
        </w:rPr>
        <w:t>Jackson</w:t>
      </w:r>
      <w:r>
        <w:rPr>
          <w:rFonts w:eastAsia="等线" w:ascii="Arial" w:cs="Arial" w:hAnsi="Arial"/>
          <w:sz w:val="22"/>
        </w:rPr>
        <w:t>依赖。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配置消息转换器，在</w:t>
      </w:r>
      <w:r>
        <w:rPr>
          <w:rFonts w:eastAsia="Consolas" w:ascii="Consolas" w:cs="Consolas" w:hAnsi="Consolas"/>
          <w:sz w:val="22"/>
          <w:shd w:fill="EFF0F1"/>
        </w:rPr>
        <w:t>publisher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consumer</w:t>
      </w:r>
      <w:r>
        <w:rPr>
          <w:rFonts w:eastAsia="等线" w:ascii="Arial" w:cs="Arial" w:hAnsi="Arial"/>
          <w:sz w:val="22"/>
        </w:rPr>
        <w:t>两个服务的启动类中添加一个Bean即可：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@Bean</w:t>
              <w:br/>
              <w:t>public MessageConverter messageConverter(){</w:t>
              <w:br/>
              <w:t xml:space="preserve">    // 1.定义消息转换器</w:t>
              <w:br/>
              <w:t xml:space="preserve">    Jackson2JsonMessageConverter jackson2JsonMessageConverter = new Jackson2JsonMessageConverter();</w:t>
              <w:br/>
              <w:t xml:space="preserve">    // 2.配置自动创建消息id，用于识别不同消息，也可以在业务中基于ID判断是否是重复消息</w:t>
              <w:br/>
              <w:t xml:space="preserve">    jackson2JsonMessageConverter.setCreateMessageIds(true);</w:t>
              <w:br/>
              <w:t xml:space="preserve">    return jackson2JsonMessageConverter;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消息转换器中添加的messageId可以便于我们将来做幂等性判断。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此时，我们到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控制台</w:t>
      </w:r>
      <w:r>
        <w:rPr>
          <w:rFonts w:eastAsia="等线" w:ascii="Arial" w:cs="Arial" w:hAnsi="Arial"/>
          <w:b w:val="true"/>
          <w:sz w:val="22"/>
        </w:rPr>
        <w:t>删除</w:t>
      </w:r>
      <w:r>
        <w:rPr>
          <w:rFonts w:eastAsia="Consolas" w:ascii="Consolas" w:cs="Consolas" w:hAnsi="Consolas"/>
          <w:sz w:val="22"/>
          <w:shd w:fill="EFF0F1"/>
        </w:rPr>
        <w:t>object.queue</w:t>
      </w:r>
      <w:r>
        <w:rPr>
          <w:rFonts w:eastAsia="等线" w:ascii="Arial" w:cs="Arial" w:hAnsi="Arial"/>
          <w:sz w:val="22"/>
        </w:rPr>
        <w:t>中的旧的消息。然后再次执行刚才的消息发送的代码，到MQ的控制台查看消息结构：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38450"/>
            <wp:docPr id="69" name="Drawing 6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"/>
                    <pic:cNvPicPr>
                      <a:picLocks noChangeAspect="true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0" w:id="50"/>
      <w:r>
        <w:rPr>
          <w:rFonts w:eastAsia="等线" w:ascii="Arial" w:cs="Arial" w:hAnsi="Arial"/>
          <w:b w:val="true"/>
          <w:sz w:val="30"/>
        </w:rPr>
        <w:t>3.9.3.消费者接收Object</w:t>
      </w:r>
      <w:bookmarkEnd w:id="5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我们在consumer服务中定义一个新的消费者，publisher是用Map发送，那么消费者也一定要用Map接收，格式如下：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@RabbitListener(queues = "object.queue")</w:t>
              <w:br/>
              <w:t>public void listenSimpleQueueMessage(Map&lt;String, Object&gt; msg) throws InterruptedException {</w:t>
              <w:br/>
              <w:t xml:space="preserve">    System.out.println("消费者接收到object.queue消息：【" + msg + "】");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51" w:id="51"/>
      <w:r>
        <w:rPr>
          <w:rFonts w:eastAsia="等线" w:ascii="Arial" w:cs="Arial" w:hAnsi="Arial"/>
          <w:b w:val="true"/>
          <w:sz w:val="36"/>
        </w:rPr>
        <w:t>4.业务改造</w:t>
      </w:r>
      <w:bookmarkEnd w:id="5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案例需求：改造余额支付功能，将支付成功后基于OpenFeign的交易服务的更新订单状态接口的同步调用，改为基于RabbitMQ的异步通知。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09750"/>
            <wp:docPr id="70" name="Drawing 7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"/>
                    <pic:cNvPicPr>
                      <a:picLocks noChangeAspect="true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说明，我们只关注交易服务，步骤如下：</w:t>
      </w:r>
    </w:p>
    <w:p>
      <w:pPr>
        <w:numPr>
          <w:numId w:val="1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定义topic类型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，命名为</w:t>
      </w:r>
      <w:r>
        <w:rPr>
          <w:rFonts w:eastAsia="Consolas" w:ascii="Consolas" w:cs="Consolas" w:hAnsi="Consolas"/>
          <w:sz w:val="22"/>
          <w:shd w:fill="EFF0F1"/>
        </w:rPr>
        <w:t>pay.topic</w:t>
      </w:r>
    </w:p>
    <w:p>
      <w:pPr>
        <w:numPr>
          <w:numId w:val="10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定义</w:t>
      </w:r>
      <w:r>
        <w:rPr>
          <w:rFonts w:eastAsia="等线" w:ascii="Arial" w:cs="Arial" w:hAnsi="Arial"/>
          <w:sz w:val="22"/>
        </w:rPr>
        <w:t>消息队列</w:t>
      </w:r>
      <w:r>
        <w:rPr>
          <w:rFonts w:eastAsia="等线" w:ascii="Arial" w:cs="Arial" w:hAnsi="Arial"/>
          <w:sz w:val="22"/>
        </w:rPr>
        <w:t>，命名为</w:t>
      </w:r>
      <w:r>
        <w:rPr>
          <w:rFonts w:eastAsia="Consolas" w:ascii="Consolas" w:cs="Consolas" w:hAnsi="Consolas"/>
          <w:sz w:val="22"/>
          <w:shd w:fill="EFF0F1"/>
        </w:rPr>
        <w:t>mark.order.pay.queue</w:t>
      </w:r>
    </w:p>
    <w:p>
      <w:pPr>
        <w:numPr>
          <w:numId w:val="1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</w:t>
      </w:r>
      <w:r>
        <w:rPr>
          <w:rFonts w:eastAsia="Consolas" w:ascii="Consolas" w:cs="Consolas" w:hAnsi="Consolas"/>
          <w:sz w:val="22"/>
          <w:shd w:fill="EFF0F1"/>
        </w:rPr>
        <w:t>mark.order.pay.queue</w:t>
      </w:r>
      <w:r>
        <w:rPr>
          <w:rFonts w:eastAsia="等线" w:ascii="Arial" w:cs="Arial" w:hAnsi="Arial"/>
          <w:sz w:val="22"/>
        </w:rPr>
        <w:t>与</w:t>
      </w:r>
      <w:r>
        <w:rPr>
          <w:rFonts w:eastAsia="Consolas" w:ascii="Consolas" w:cs="Consolas" w:hAnsi="Consolas"/>
          <w:sz w:val="22"/>
          <w:shd w:fill="EFF0F1"/>
        </w:rPr>
        <w:t>pay.topic</w:t>
      </w:r>
      <w:r>
        <w:rPr>
          <w:rFonts w:eastAsia="等线" w:ascii="Arial" w:cs="Arial" w:hAnsi="Arial"/>
          <w:sz w:val="22"/>
        </w:rPr>
        <w:t>绑定，</w:t>
      </w:r>
      <w:r>
        <w:rPr>
          <w:rFonts w:eastAsia="Consolas" w:ascii="Consolas" w:cs="Consolas" w:hAnsi="Consolas"/>
          <w:sz w:val="22"/>
          <w:shd w:fill="EFF0F1"/>
        </w:rPr>
        <w:t>BindingKey</w:t>
      </w:r>
      <w:r>
        <w:rPr>
          <w:rFonts w:eastAsia="等线" w:ascii="Arial" w:cs="Arial" w:hAnsi="Arial"/>
          <w:sz w:val="22"/>
        </w:rPr>
        <w:t>为</w:t>
      </w:r>
      <w:r>
        <w:rPr>
          <w:rFonts w:eastAsia="Consolas" w:ascii="Consolas" w:cs="Consolas" w:hAnsi="Consolas"/>
          <w:sz w:val="22"/>
          <w:shd w:fill="EFF0F1"/>
        </w:rPr>
        <w:t>pay.success</w:t>
      </w:r>
    </w:p>
    <w:p>
      <w:pPr>
        <w:numPr>
          <w:numId w:val="1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支付成功时不再调用交易服务更新订单状态的接口，而是发送一条消息到</w:t>
      </w:r>
      <w:r>
        <w:rPr>
          <w:rFonts w:eastAsia="Consolas" w:ascii="Consolas" w:cs="Consolas" w:hAnsi="Consolas"/>
          <w:sz w:val="22"/>
          <w:shd w:fill="EFF0F1"/>
        </w:rPr>
        <w:t>pay.topic</w:t>
      </w:r>
      <w:r>
        <w:rPr>
          <w:rFonts w:eastAsia="等线" w:ascii="Arial" w:cs="Arial" w:hAnsi="Arial"/>
          <w:sz w:val="22"/>
        </w:rPr>
        <w:t>，发送消息的</w:t>
      </w:r>
      <w:r>
        <w:rPr>
          <w:rFonts w:eastAsia="Consolas" w:ascii="Consolas" w:cs="Consolas" w:hAnsi="Consolas"/>
          <w:sz w:val="22"/>
          <w:shd w:fill="EFF0F1"/>
        </w:rPr>
        <w:t>RoutingKey</w:t>
      </w:r>
      <w:r>
        <w:rPr>
          <w:rFonts w:eastAsia="等线" w:ascii="Arial" w:cs="Arial" w:hAnsi="Arial"/>
          <w:sz w:val="22"/>
        </w:rPr>
        <w:t xml:space="preserve">  为</w:t>
      </w:r>
      <w:r>
        <w:rPr>
          <w:rFonts w:eastAsia="Consolas" w:ascii="Consolas" w:cs="Consolas" w:hAnsi="Consolas"/>
          <w:sz w:val="22"/>
          <w:shd w:fill="EFF0F1"/>
        </w:rPr>
        <w:t>pay.success</w:t>
      </w:r>
      <w:r>
        <w:rPr>
          <w:rFonts w:eastAsia="等线" w:ascii="Arial" w:cs="Arial" w:hAnsi="Arial"/>
          <w:sz w:val="22"/>
        </w:rPr>
        <w:t>，消息内容是订单id</w:t>
      </w:r>
    </w:p>
    <w:p>
      <w:pPr>
        <w:numPr>
          <w:numId w:val="1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交易服务监听</w:t>
      </w:r>
      <w:r>
        <w:rPr>
          <w:rFonts w:eastAsia="Consolas" w:ascii="Consolas" w:cs="Consolas" w:hAnsi="Consolas"/>
          <w:sz w:val="22"/>
          <w:shd w:fill="EFF0F1"/>
        </w:rPr>
        <w:t>mark.order.pay.queue</w:t>
      </w:r>
      <w:r>
        <w:rPr>
          <w:rFonts w:eastAsia="等线" w:ascii="Arial" w:cs="Arial" w:hAnsi="Arial"/>
          <w:sz w:val="22"/>
        </w:rPr>
        <w:t>队列，接收到消息后更新订单状态为已支付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2" w:id="52"/>
      <w:r>
        <w:rPr>
          <w:rFonts w:eastAsia="等线" w:ascii="Arial" w:cs="Arial" w:hAnsi="Arial"/>
          <w:b w:val="true"/>
          <w:sz w:val="32"/>
        </w:rPr>
        <w:t>4.1.配置</w:t>
      </w:r>
      <w:r>
        <w:rPr>
          <w:rFonts w:eastAsia="等线" w:ascii="Arial" w:cs="Arial" w:hAnsi="Arial"/>
          <w:b w:val="true"/>
          <w:sz w:val="32"/>
        </w:rPr>
        <w:t>MQ</w:t>
      </w:r>
      <w:bookmarkEnd w:id="5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不管是生产者还是消费者，都需要配置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的基本信息。分为两步：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1）添加依赖：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  &lt;!--消息发送--&gt;</w:t>
              <w:br/>
              <w:t xml:space="preserve">  &lt;dependency&gt;</w:t>
              <w:br/>
              <w:t xml:space="preserve">      &lt;groupId&gt;org.springframework.boot&lt;/groupId&gt;</w:t>
              <w:br/>
              <w:t xml:space="preserve">      &lt;artifactId&gt;spring-boot-starter-amqp&lt;/artifactId&gt;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&lt;/dependency&gt;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2）配置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地址：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rabbitmq:</w:t>
              <w:br/>
              <w:t xml:space="preserve">    host: 192.168.150.101 # 你的虚拟机IP</w:t>
              <w:br/>
              <w:t xml:space="preserve">    port: 5672 # 端口</w:t>
              <w:br/>
              <w:t xml:space="preserve">    virtual-host: /hmall # 虚拟主机</w:t>
              <w:br/>
              <w:t xml:space="preserve">    username: hmall # 用户名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password: 123 # 密码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3" w:id="53"/>
      <w:r>
        <w:rPr>
          <w:rFonts w:eastAsia="等线" w:ascii="Arial" w:cs="Arial" w:hAnsi="Arial"/>
          <w:b w:val="true"/>
          <w:sz w:val="32"/>
        </w:rPr>
        <w:t>4.1.接收消息</w:t>
      </w:r>
      <w:bookmarkEnd w:id="5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在trade-service服务中定义一个消息监听类：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62200"/>
            <wp:docPr id="71" name="Drawing 7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"/>
                    <pic:cNvPicPr>
                      <a:picLocks noChangeAspect="true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com.hmall.trade.listener;</w:t>
              <w:br/>
              <w:br/>
              <w:t>import com.hmall.trade.service.IOrderService;</w:t>
              <w:br/>
              <w:t>import lombok.RequiredArgsConstructor;</w:t>
              <w:br/>
              <w:t>import org.springframework.amqp.core.ExchangeTypes;</w:t>
              <w:br/>
              <w:t>import org.springframework.amqp.rabbit.annotation.Exchange;</w:t>
              <w:br/>
              <w:t>import org.springframework.amqp.rabbit.annotation.Queue;</w:t>
              <w:br/>
              <w:t>import org.springframework.amqp.rabbit.annotation.QueueBinding;</w:t>
              <w:br/>
              <w:t>import org.springframework.amqp.rabbit.annotation.RabbitListener;</w:t>
              <w:br/>
              <w:t>import org.springframework.stereotype.Component;</w:t>
              <w:br/>
              <w:br/>
              <w:t>@Component</w:t>
              <w:br/>
              <w:t>@RequiredArgsConstructor</w:t>
              <w:br/>
              <w:t>public class PayStatusListener {</w:t>
              <w:br/>
              <w:br/>
              <w:t xml:space="preserve">    private final IOrderService orderService;</w:t>
              <w:br/>
              <w:br/>
              <w:t xml:space="preserve">    @RabbitListener(bindings = @QueueBinding(</w:t>
              <w:br/>
              <w:t xml:space="preserve">            value = @Queue(name = "mark.order.pay.queue", durable = "true"),</w:t>
              <w:br/>
              <w:t xml:space="preserve">            exchange = @Exchange(name = "pay.topic", type = ExchangeTypes.TOPIC),</w:t>
              <w:br/>
              <w:t xml:space="preserve">            key = "pay.success"</w:t>
              <w:br/>
              <w:t xml:space="preserve">    ))</w:t>
              <w:br/>
              <w:t xml:space="preserve">    public void listenPaySuccess(Long orderId){</w:t>
              <w:br/>
              <w:t xml:space="preserve">        orderService.markOrderPaySuccess(orderId);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4" w:id="54"/>
      <w:r>
        <w:rPr>
          <w:rFonts w:eastAsia="等线" w:ascii="Arial" w:cs="Arial" w:hAnsi="Arial"/>
          <w:b w:val="true"/>
          <w:sz w:val="32"/>
        </w:rPr>
        <w:t>4.2.发送消息</w:t>
      </w:r>
      <w:bookmarkEnd w:id="5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</w:t>
      </w:r>
      <w:r>
        <w:rPr>
          <w:rFonts w:eastAsia="Consolas" w:ascii="Consolas" w:cs="Consolas" w:hAnsi="Consolas"/>
          <w:sz w:val="22"/>
          <w:shd w:fill="EFF0F1"/>
        </w:rPr>
        <w:t>pay-service</w:t>
      </w:r>
      <w:r>
        <w:rPr>
          <w:rFonts w:eastAsia="等线" w:ascii="Arial" w:cs="Arial" w:hAnsi="Arial"/>
          <w:sz w:val="22"/>
        </w:rPr>
        <w:t>服务下的</w:t>
      </w:r>
      <w:r>
        <w:rPr>
          <w:rFonts w:eastAsia="Consolas" w:ascii="Consolas" w:cs="Consolas" w:hAnsi="Consolas"/>
          <w:sz w:val="22"/>
          <w:shd w:fill="EFF0F1"/>
        </w:rPr>
        <w:t>com.hmall.pay.service.impl.PayOrderServiceImpl</w:t>
      </w:r>
      <w:r>
        <w:rPr>
          <w:rFonts w:eastAsia="等线" w:ascii="Arial" w:cs="Arial" w:hAnsi="Arial"/>
          <w:sz w:val="22"/>
        </w:rPr>
        <w:t>类中的</w:t>
      </w:r>
      <w:r>
        <w:rPr>
          <w:rFonts w:eastAsia="Consolas" w:ascii="Consolas" w:cs="Consolas" w:hAnsi="Consolas"/>
          <w:sz w:val="22"/>
          <w:shd w:fill="EFF0F1"/>
        </w:rPr>
        <w:t>tryPayOrderByBalance</w:t>
      </w:r>
      <w:r>
        <w:rPr>
          <w:rFonts w:eastAsia="等线" w:ascii="Arial" w:cs="Arial" w:hAnsi="Arial"/>
          <w:sz w:val="22"/>
        </w:rPr>
        <w:t>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private final RabbitTemplate rabbitTemplate;</w:t>
              <w:br/>
              <w:br/>
              <w:t>@Override</w:t>
              <w:br/>
              <w:t>@Transactional</w:t>
              <w:br/>
              <w:t>public void tryPayOrderByBalance(PayOrderDTO payOrderDTO) {</w:t>
              <w:br/>
              <w:t xml:space="preserve">    // 1.查询支付单</w:t>
              <w:br/>
              <w:t xml:space="preserve">    PayOrder po = getById(payOrderDTO.getId());</w:t>
              <w:br/>
              <w:t xml:space="preserve">    // 2.判断状态</w:t>
              <w:br/>
              <w:t xml:space="preserve">    if(!PayStatus.WAIT_BUYER_PAY.equalsValue(po.getStatus())){</w:t>
              <w:br/>
              <w:t xml:space="preserve">        // 订单不是未支付，状态异常</w:t>
              <w:br/>
              <w:t xml:space="preserve">        throw new BizIllegalException("交易已支付或关闭！");</w:t>
              <w:br/>
              <w:t xml:space="preserve">    }</w:t>
              <w:br/>
              <w:t xml:space="preserve">    // 3.尝试扣减余额</w:t>
              <w:br/>
              <w:t xml:space="preserve">    userClient.deductMoney(payOrderDTO.getPw(), po.getAmount());</w:t>
              <w:br/>
              <w:t xml:space="preserve">    // 4.修改支付单状态</w:t>
              <w:br/>
              <w:t xml:space="preserve">    boolean success = markPayOrderSuccess(payOrderDTO.getId(), LocalDateTime.now());</w:t>
              <w:br/>
              <w:t xml:space="preserve">    if (!success) {</w:t>
              <w:br/>
              <w:t xml:space="preserve">        throw new BizIllegalException("交易已支付或关闭！");</w:t>
              <w:br/>
              <w:t xml:space="preserve">    }</w:t>
              <w:br/>
              <w:t xml:space="preserve">    // 5.修改订单状态</w:t>
              <w:br/>
              <w:t xml:space="preserve">    // tradeClient.markOrderPaySuccess(po.getBizOrderNo());</w:t>
              <w:br/>
              <w:t xml:space="preserve">    try {</w:t>
              <w:br/>
              <w:t xml:space="preserve">        rabbitTemplate.convertAndSend("pay.topic", "pay.success", po.getBizOrderNo());</w:t>
              <w:br/>
              <w:t xml:space="preserve">    } catch (Exception e) {</w:t>
              <w:br/>
              <w:t xml:space="preserve">        log.error("支付成功的消息发送失败，支付单id：{}， 交易单id：{}", po.getId(), po.getBizOrderNo(), e);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55" w:id="55"/>
      <w:r>
        <w:rPr>
          <w:rFonts w:eastAsia="等线" w:ascii="Arial" w:cs="Arial" w:hAnsi="Arial"/>
          <w:b w:val="true"/>
          <w:sz w:val="36"/>
        </w:rPr>
        <w:t>5.练习</w:t>
      </w:r>
      <w:bookmarkEnd w:id="55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6" w:id="56"/>
      <w:r>
        <w:rPr>
          <w:rFonts w:eastAsia="等线" w:ascii="Arial" w:cs="Arial" w:hAnsi="Arial"/>
          <w:b w:val="true"/>
          <w:sz w:val="32"/>
        </w:rPr>
        <w:t>5.1.抽取共享的</w:t>
      </w:r>
      <w:r>
        <w:rPr>
          <w:rFonts w:eastAsia="等线" w:ascii="Arial" w:cs="Arial" w:hAnsi="Arial"/>
          <w:b w:val="true"/>
          <w:sz w:val="32"/>
        </w:rPr>
        <w:t>MQ</w:t>
      </w:r>
      <w:r>
        <w:rPr>
          <w:rFonts w:eastAsia="等线" w:ascii="Arial" w:cs="Arial" w:hAnsi="Arial"/>
          <w:b w:val="true"/>
          <w:sz w:val="32"/>
        </w:rPr>
        <w:t>配置</w:t>
      </w:r>
      <w:bookmarkEnd w:id="5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配置抽取到Nacos中管理，微服务中直接使用共享配置。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7" w:id="57"/>
      <w:r>
        <w:rPr>
          <w:rFonts w:eastAsia="等线" w:ascii="Arial" w:cs="Arial" w:hAnsi="Arial"/>
          <w:b w:val="true"/>
          <w:sz w:val="32"/>
        </w:rPr>
        <w:t>5.2.改造下单功能</w:t>
      </w:r>
      <w:bookmarkEnd w:id="5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改造下单功能，将基于OpenFeign的清理购物车同步调用，改为基于RabbitMQ的异步通知：</w:t>
      </w:r>
    </w:p>
    <w:p>
      <w:pPr>
        <w:numPr>
          <w:numId w:val="1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定义topic类型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，命名为</w:t>
      </w:r>
      <w:r>
        <w:rPr>
          <w:rFonts w:eastAsia="Consolas" w:ascii="Consolas" w:cs="Consolas" w:hAnsi="Consolas"/>
          <w:sz w:val="22"/>
          <w:shd w:fill="EFF0F1"/>
        </w:rPr>
        <w:t>trade.topic</w:t>
      </w:r>
    </w:p>
    <w:p>
      <w:pPr>
        <w:numPr>
          <w:numId w:val="1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定义</w:t>
      </w:r>
      <w:r>
        <w:rPr>
          <w:rFonts w:eastAsia="等线" w:ascii="Arial" w:cs="Arial" w:hAnsi="Arial"/>
          <w:sz w:val="22"/>
        </w:rPr>
        <w:t>消息队列</w:t>
      </w:r>
      <w:r>
        <w:rPr>
          <w:rFonts w:eastAsia="等线" w:ascii="Arial" w:cs="Arial" w:hAnsi="Arial"/>
          <w:sz w:val="22"/>
        </w:rPr>
        <w:t>，命名为</w:t>
      </w:r>
      <w:r>
        <w:rPr>
          <w:rFonts w:eastAsia="Consolas" w:ascii="Consolas" w:cs="Consolas" w:hAnsi="Consolas"/>
          <w:sz w:val="22"/>
          <w:shd w:fill="EFF0F1"/>
        </w:rPr>
        <w:t>cart.clear.queue</w:t>
      </w:r>
    </w:p>
    <w:p>
      <w:pPr>
        <w:numPr>
          <w:numId w:val="1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</w:t>
      </w:r>
      <w:r>
        <w:rPr>
          <w:rFonts w:eastAsia="Consolas" w:ascii="Consolas" w:cs="Consolas" w:hAnsi="Consolas"/>
          <w:sz w:val="22"/>
          <w:shd w:fill="EFF0F1"/>
        </w:rPr>
        <w:t>cart.clear.queue</w:t>
      </w:r>
      <w:r>
        <w:rPr>
          <w:rFonts w:eastAsia="等线" w:ascii="Arial" w:cs="Arial" w:hAnsi="Arial"/>
          <w:sz w:val="22"/>
        </w:rPr>
        <w:t>与</w:t>
      </w:r>
      <w:r>
        <w:rPr>
          <w:rFonts w:eastAsia="Consolas" w:ascii="Consolas" w:cs="Consolas" w:hAnsi="Consolas"/>
          <w:sz w:val="22"/>
          <w:shd w:fill="EFF0F1"/>
        </w:rPr>
        <w:t>trade.topic</w:t>
      </w:r>
      <w:r>
        <w:rPr>
          <w:rFonts w:eastAsia="等线" w:ascii="Arial" w:cs="Arial" w:hAnsi="Arial"/>
          <w:sz w:val="22"/>
        </w:rPr>
        <w:t>绑定，</w:t>
      </w:r>
      <w:r>
        <w:rPr>
          <w:rFonts w:eastAsia="Consolas" w:ascii="Consolas" w:cs="Consolas" w:hAnsi="Consolas"/>
          <w:sz w:val="22"/>
          <w:shd w:fill="EFF0F1"/>
        </w:rPr>
        <w:t>BindingKey</w:t>
      </w:r>
      <w:r>
        <w:rPr>
          <w:rFonts w:eastAsia="等线" w:ascii="Arial" w:cs="Arial" w:hAnsi="Arial"/>
          <w:sz w:val="22"/>
        </w:rPr>
        <w:t>为</w:t>
      </w:r>
      <w:r>
        <w:rPr>
          <w:rFonts w:eastAsia="Consolas" w:ascii="Consolas" w:cs="Consolas" w:hAnsi="Consolas"/>
          <w:sz w:val="22"/>
          <w:shd w:fill="EFF0F1"/>
        </w:rPr>
        <w:t>order.create</w:t>
      </w:r>
    </w:p>
    <w:p>
      <w:pPr>
        <w:numPr>
          <w:numId w:val="1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下单成功时不再调用清理购物车接口，而是发送一条消息到</w:t>
      </w:r>
      <w:r>
        <w:rPr>
          <w:rFonts w:eastAsia="Consolas" w:ascii="Consolas" w:cs="Consolas" w:hAnsi="Consolas"/>
          <w:sz w:val="22"/>
          <w:shd w:fill="EFF0F1"/>
        </w:rPr>
        <w:t>trade.topic</w:t>
      </w:r>
      <w:r>
        <w:rPr>
          <w:rFonts w:eastAsia="等线" w:ascii="Arial" w:cs="Arial" w:hAnsi="Arial"/>
          <w:sz w:val="22"/>
        </w:rPr>
        <w:t>，发送消息的</w:t>
      </w:r>
      <w:r>
        <w:rPr>
          <w:rFonts w:eastAsia="Consolas" w:ascii="Consolas" w:cs="Consolas" w:hAnsi="Consolas"/>
          <w:sz w:val="22"/>
          <w:shd w:fill="EFF0F1"/>
        </w:rPr>
        <w:t>RoutingKey</w:t>
      </w:r>
      <w:r>
        <w:rPr>
          <w:rFonts w:eastAsia="等线" w:ascii="Arial" w:cs="Arial" w:hAnsi="Arial"/>
          <w:sz w:val="22"/>
        </w:rPr>
        <w:t xml:space="preserve">  为</w:t>
      </w:r>
      <w:r>
        <w:rPr>
          <w:rFonts w:eastAsia="Consolas" w:ascii="Consolas" w:cs="Consolas" w:hAnsi="Consolas"/>
          <w:sz w:val="22"/>
          <w:shd w:fill="EFF0F1"/>
        </w:rPr>
        <w:t>order.create</w:t>
      </w:r>
      <w:r>
        <w:rPr>
          <w:rFonts w:eastAsia="等线" w:ascii="Arial" w:cs="Arial" w:hAnsi="Arial"/>
          <w:sz w:val="22"/>
        </w:rPr>
        <w:t>，消息内容是下单的具体商品、当前登录用户信息</w:t>
      </w:r>
    </w:p>
    <w:p>
      <w:pPr>
        <w:numPr>
          <w:numId w:val="1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购物车服务监听</w:t>
      </w:r>
      <w:r>
        <w:rPr>
          <w:rFonts w:eastAsia="Consolas" w:ascii="Consolas" w:cs="Consolas" w:hAnsi="Consolas"/>
          <w:sz w:val="22"/>
          <w:shd w:fill="EFF0F1"/>
        </w:rPr>
        <w:t>cart.clear.queue</w:t>
      </w:r>
      <w:r>
        <w:rPr>
          <w:rFonts w:eastAsia="等线" w:ascii="Arial" w:cs="Arial" w:hAnsi="Arial"/>
          <w:sz w:val="22"/>
        </w:rPr>
        <w:t>队列，接收到消息后清理指定用户的购物车中的指定商品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8" w:id="58"/>
      <w:r>
        <w:rPr>
          <w:rFonts w:eastAsia="等线" w:ascii="Arial" w:cs="Arial" w:hAnsi="Arial"/>
          <w:b w:val="true"/>
          <w:sz w:val="32"/>
        </w:rPr>
        <w:t>5.3.登录信息传递优化</w:t>
      </w:r>
      <w:bookmarkEnd w:id="5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某些业务中，需要根据登录用户信息处理业务，而基于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的</w:t>
      </w:r>
      <w:r>
        <w:rPr>
          <w:rFonts w:eastAsia="等线" w:ascii="Arial" w:cs="Arial" w:hAnsi="Arial"/>
          <w:sz w:val="22"/>
        </w:rPr>
        <w:t>异步调用</w:t>
      </w:r>
      <w:r>
        <w:rPr>
          <w:rFonts w:eastAsia="等线" w:ascii="Arial" w:cs="Arial" w:hAnsi="Arial"/>
          <w:sz w:val="22"/>
        </w:rPr>
        <w:t>并不会传递登录用户信息。前面我们的做法比较麻烦，至少要做两件事：</w:t>
      </w:r>
    </w:p>
    <w:p>
      <w:pPr>
        <w:numPr>
          <w:numId w:val="1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消息发送者在消息体中传递登录用户</w:t>
      </w:r>
    </w:p>
    <w:p>
      <w:pPr>
        <w:numPr>
          <w:numId w:val="1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消费者获取消息体中的登录用户，处理业务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这样做不仅麻烦，而且编程体验也不统一，毕竟我们之前都是使用UserContext来获取用户。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大家思考一下：有没有更优雅的办法传输登录用户信息，让使用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的人无感知，依然采用UserContext来随时获取用户。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参考资料：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9" w:id="59"/>
      <w:r>
        <w:rPr>
          <w:rFonts w:eastAsia="等线" w:ascii="Arial" w:cs="Arial" w:hAnsi="Arial"/>
          <w:b w:val="true"/>
          <w:sz w:val="32"/>
        </w:rPr>
        <w:t>5.4.改造项目一</w:t>
      </w:r>
      <w:bookmarkEnd w:id="5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思考一下，项目一中的哪些业务可以由同步方式改为异步方式调用？试着改造一下。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举例：短信发送</w:t>
      </w:r>
    </w:p>
    <w:sectPr>
      <w:footerReference w:type="default" r:id="rId3"/>
      <w:headerReference w:type="default" r:id="rId79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92758">
    <w:lvl>
      <w:numFmt w:val="bullet"/>
      <w:suff w:val="tab"/>
      <w:lvlText w:val="•"/>
      <w:rPr>
        <w:color w:val="3370ff"/>
      </w:rPr>
    </w:lvl>
  </w:abstractNum>
  <w:abstractNum w:abstractNumId="92759">
    <w:lvl>
      <w:numFmt w:val="bullet"/>
      <w:suff w:val="tab"/>
      <w:lvlText w:val="•"/>
      <w:rPr>
        <w:color w:val="3370ff"/>
      </w:rPr>
    </w:lvl>
  </w:abstractNum>
  <w:abstractNum w:abstractNumId="92760">
    <w:lvl>
      <w:numFmt w:val="bullet"/>
      <w:suff w:val="tab"/>
      <w:lvlText w:val="•"/>
      <w:rPr>
        <w:color w:val="3370ff"/>
      </w:rPr>
    </w:lvl>
  </w:abstractNum>
  <w:abstractNum w:abstractNumId="92761">
    <w:lvl>
      <w:numFmt w:val="bullet"/>
      <w:suff w:val="tab"/>
      <w:lvlText w:val="•"/>
      <w:rPr>
        <w:color w:val="3370ff"/>
      </w:rPr>
    </w:lvl>
  </w:abstractNum>
  <w:abstractNum w:abstractNumId="92762">
    <w:lvl>
      <w:numFmt w:val="bullet"/>
      <w:suff w:val="tab"/>
      <w:lvlText w:val="•"/>
      <w:rPr>
        <w:color w:val="3370ff"/>
      </w:rPr>
    </w:lvl>
  </w:abstractNum>
  <w:abstractNum w:abstractNumId="92763">
    <w:lvl>
      <w:numFmt w:val="bullet"/>
      <w:suff w:val="tab"/>
      <w:lvlText w:val="•"/>
      <w:rPr>
        <w:color w:val="3370ff"/>
      </w:rPr>
    </w:lvl>
  </w:abstractNum>
  <w:abstractNum w:abstractNumId="92764">
    <w:lvl>
      <w:numFmt w:val="bullet"/>
      <w:suff w:val="tab"/>
      <w:lvlText w:val="•"/>
      <w:rPr>
        <w:color w:val="3370ff"/>
      </w:rPr>
    </w:lvl>
  </w:abstractNum>
  <w:abstractNum w:abstractNumId="92765">
    <w:lvl>
      <w:numFmt w:val="bullet"/>
      <w:suff w:val="tab"/>
      <w:lvlText w:val="•"/>
      <w:rPr>
        <w:color w:val="3370ff"/>
      </w:rPr>
    </w:lvl>
  </w:abstractNum>
  <w:abstractNum w:abstractNumId="92766">
    <w:lvl>
      <w:numFmt w:val="bullet"/>
      <w:suff w:val="tab"/>
      <w:lvlText w:val="•"/>
      <w:rPr>
        <w:color w:val="3370ff"/>
      </w:rPr>
    </w:lvl>
  </w:abstractNum>
  <w:abstractNum w:abstractNumId="92767">
    <w:lvl>
      <w:numFmt w:val="bullet"/>
      <w:suff w:val="tab"/>
      <w:lvlText w:val="•"/>
      <w:rPr>
        <w:color w:val="3370ff"/>
      </w:rPr>
    </w:lvl>
  </w:abstractNum>
  <w:abstractNum w:abstractNumId="92768">
    <w:lvl>
      <w:numFmt w:val="bullet"/>
      <w:suff w:val="tab"/>
      <w:lvlText w:val="•"/>
      <w:rPr>
        <w:color w:val="3370ff"/>
      </w:rPr>
    </w:lvl>
  </w:abstractNum>
  <w:abstractNum w:abstractNumId="92769">
    <w:lvl>
      <w:numFmt w:val="bullet"/>
      <w:suff w:val="tab"/>
      <w:lvlText w:val="•"/>
      <w:rPr>
        <w:color w:val="3370ff"/>
      </w:rPr>
    </w:lvl>
  </w:abstractNum>
  <w:abstractNum w:abstractNumId="92770">
    <w:lvl>
      <w:numFmt w:val="bullet"/>
      <w:suff w:val="tab"/>
      <w:lvlText w:val="•"/>
      <w:rPr>
        <w:color w:val="3370ff"/>
      </w:rPr>
    </w:lvl>
  </w:abstractNum>
  <w:abstractNum w:abstractNumId="92771">
    <w:lvl>
      <w:numFmt w:val="bullet"/>
      <w:suff w:val="tab"/>
      <w:lvlText w:val="•"/>
      <w:rPr>
        <w:color w:val="3370ff"/>
      </w:rPr>
    </w:lvl>
  </w:abstractNum>
  <w:abstractNum w:abstractNumId="92772">
    <w:lvl>
      <w:numFmt w:val="bullet"/>
      <w:suff w:val="tab"/>
      <w:lvlText w:val="•"/>
      <w:rPr>
        <w:color w:val="3370ff"/>
      </w:rPr>
    </w:lvl>
  </w:abstractNum>
  <w:abstractNum w:abstractNumId="92773">
    <w:lvl>
      <w:numFmt w:val="bullet"/>
      <w:suff w:val="tab"/>
      <w:lvlText w:val="•"/>
      <w:rPr>
        <w:color w:val="3370ff"/>
      </w:rPr>
    </w:lvl>
  </w:abstractNum>
  <w:abstractNum w:abstractNumId="92774">
    <w:lvl>
      <w:numFmt w:val="bullet"/>
      <w:suff w:val="tab"/>
      <w:lvlText w:val="•"/>
      <w:rPr>
        <w:color w:val="3370ff"/>
      </w:rPr>
    </w:lvl>
  </w:abstractNum>
  <w:abstractNum w:abstractNumId="92775">
    <w:lvl>
      <w:numFmt w:val="bullet"/>
      <w:suff w:val="tab"/>
      <w:lvlText w:val="•"/>
      <w:rPr>
        <w:color w:val="3370ff"/>
      </w:rPr>
    </w:lvl>
  </w:abstractNum>
  <w:abstractNum w:abstractNumId="92776">
    <w:lvl>
      <w:numFmt w:val="bullet"/>
      <w:suff w:val="tab"/>
      <w:lvlText w:val="•"/>
      <w:rPr>
        <w:color w:val="3370ff"/>
      </w:rPr>
    </w:lvl>
  </w:abstractNum>
  <w:abstractNum w:abstractNumId="92777">
    <w:lvl>
      <w:numFmt w:val="bullet"/>
      <w:suff w:val="tab"/>
      <w:lvlText w:val="•"/>
      <w:rPr>
        <w:color w:val="3370ff"/>
      </w:rPr>
    </w:lvl>
  </w:abstractNum>
  <w:abstractNum w:abstractNumId="92778">
    <w:lvl>
      <w:numFmt w:val="bullet"/>
      <w:suff w:val="tab"/>
      <w:lvlText w:val="•"/>
      <w:rPr>
        <w:color w:val="3370ff"/>
      </w:rPr>
    </w:lvl>
  </w:abstractNum>
  <w:abstractNum w:abstractNumId="92779">
    <w:lvl>
      <w:numFmt w:val="bullet"/>
      <w:suff w:val="tab"/>
      <w:lvlText w:val="•"/>
      <w:rPr>
        <w:color w:val="3370ff"/>
      </w:rPr>
    </w:lvl>
  </w:abstractNum>
  <w:abstractNum w:abstractNumId="92780">
    <w:lvl>
      <w:numFmt w:val="bullet"/>
      <w:suff w:val="tab"/>
      <w:lvlText w:val="•"/>
      <w:rPr>
        <w:color w:val="3370ff"/>
      </w:rPr>
    </w:lvl>
  </w:abstractNum>
  <w:abstractNum w:abstractNumId="92781">
    <w:lvl>
      <w:numFmt w:val="bullet"/>
      <w:suff w:val="tab"/>
      <w:lvlText w:val="•"/>
      <w:rPr>
        <w:color w:val="3370ff"/>
      </w:rPr>
    </w:lvl>
  </w:abstractNum>
  <w:abstractNum w:abstractNumId="92782">
    <w:lvl>
      <w:numFmt w:val="bullet"/>
      <w:suff w:val="tab"/>
      <w:lvlText w:val="•"/>
      <w:rPr>
        <w:color w:val="3370ff"/>
      </w:rPr>
    </w:lvl>
  </w:abstractNum>
  <w:abstractNum w:abstractNumId="92783">
    <w:lvl>
      <w:numFmt w:val="bullet"/>
      <w:suff w:val="tab"/>
      <w:lvlText w:val="•"/>
      <w:rPr>
        <w:color w:val="3370ff"/>
      </w:rPr>
    </w:lvl>
  </w:abstractNum>
  <w:abstractNum w:abstractNumId="92784">
    <w:lvl>
      <w:numFmt w:val="bullet"/>
      <w:suff w:val="tab"/>
      <w:lvlText w:val="•"/>
      <w:rPr>
        <w:color w:val="3370ff"/>
      </w:rPr>
    </w:lvl>
  </w:abstractNum>
  <w:abstractNum w:abstractNumId="92785">
    <w:lvl>
      <w:numFmt w:val="bullet"/>
      <w:suff w:val="tab"/>
      <w:lvlText w:val="•"/>
      <w:rPr>
        <w:color w:val="3370ff"/>
      </w:rPr>
    </w:lvl>
  </w:abstractNum>
  <w:abstractNum w:abstractNumId="92786">
    <w:lvl>
      <w:numFmt w:val="bullet"/>
      <w:suff w:val="tab"/>
      <w:lvlText w:val="•"/>
      <w:rPr>
        <w:color w:val="3370ff"/>
      </w:rPr>
    </w:lvl>
  </w:abstractNum>
  <w:abstractNum w:abstractNumId="92787">
    <w:lvl>
      <w:numFmt w:val="bullet"/>
      <w:suff w:val="tab"/>
      <w:lvlText w:val="•"/>
      <w:rPr>
        <w:color w:val="3370ff"/>
      </w:rPr>
    </w:lvl>
  </w:abstractNum>
  <w:abstractNum w:abstractNumId="92788">
    <w:lvl>
      <w:numFmt w:val="bullet"/>
      <w:suff w:val="tab"/>
      <w:lvlText w:val="•"/>
      <w:rPr>
        <w:color w:val="3370ff"/>
      </w:rPr>
    </w:lvl>
  </w:abstractNum>
  <w:abstractNum w:abstractNumId="92789">
    <w:lvl>
      <w:numFmt w:val="bullet"/>
      <w:suff w:val="tab"/>
      <w:lvlText w:val="•"/>
      <w:rPr>
        <w:color w:val="3370ff"/>
      </w:rPr>
    </w:lvl>
  </w:abstractNum>
  <w:abstractNum w:abstractNumId="92790">
    <w:lvl>
      <w:numFmt w:val="bullet"/>
      <w:suff w:val="tab"/>
      <w:lvlText w:val="•"/>
      <w:rPr>
        <w:color w:val="3370ff"/>
      </w:rPr>
    </w:lvl>
  </w:abstractNum>
  <w:abstractNum w:abstractNumId="92791">
    <w:lvl>
      <w:numFmt w:val="bullet"/>
      <w:suff w:val="tab"/>
      <w:lvlText w:val="•"/>
      <w:rPr>
        <w:color w:val="3370ff"/>
      </w:rPr>
    </w:lvl>
  </w:abstractNum>
  <w:abstractNum w:abstractNumId="92792">
    <w:lvl>
      <w:numFmt w:val="bullet"/>
      <w:suff w:val="tab"/>
      <w:lvlText w:val="•"/>
      <w:rPr>
        <w:color w:val="3370ff"/>
      </w:rPr>
    </w:lvl>
  </w:abstractNum>
  <w:abstractNum w:abstractNumId="92793">
    <w:lvl>
      <w:numFmt w:val="bullet"/>
      <w:suff w:val="tab"/>
      <w:lvlText w:val="•"/>
      <w:rPr>
        <w:color w:val="3370ff"/>
      </w:rPr>
    </w:lvl>
  </w:abstractNum>
  <w:abstractNum w:abstractNumId="92794">
    <w:lvl>
      <w:numFmt w:val="bullet"/>
      <w:suff w:val="tab"/>
      <w:lvlText w:val="•"/>
      <w:rPr>
        <w:color w:val="3370ff"/>
      </w:rPr>
    </w:lvl>
  </w:abstractNum>
  <w:abstractNum w:abstractNumId="92795">
    <w:lvl>
      <w:numFmt w:val="bullet"/>
      <w:suff w:val="tab"/>
      <w:lvlText w:val="•"/>
      <w:rPr>
        <w:color w:val="3370ff"/>
      </w:rPr>
    </w:lvl>
  </w:abstractNum>
  <w:abstractNum w:abstractNumId="92796">
    <w:lvl>
      <w:numFmt w:val="bullet"/>
      <w:suff w:val="tab"/>
      <w:lvlText w:val="•"/>
      <w:rPr>
        <w:color w:val="3370ff"/>
      </w:rPr>
    </w:lvl>
  </w:abstractNum>
  <w:abstractNum w:abstractNumId="92797">
    <w:lvl>
      <w:numFmt w:val="bullet"/>
      <w:suff w:val="tab"/>
      <w:lvlText w:val="•"/>
      <w:rPr>
        <w:color w:val="3370ff"/>
      </w:rPr>
    </w:lvl>
  </w:abstractNum>
  <w:abstractNum w:abstractNumId="92798">
    <w:lvl>
      <w:numFmt w:val="bullet"/>
      <w:suff w:val="tab"/>
      <w:lvlText w:val="•"/>
      <w:rPr>
        <w:color w:val="3370ff"/>
      </w:rPr>
    </w:lvl>
  </w:abstractNum>
  <w:abstractNum w:abstractNumId="92799">
    <w:lvl>
      <w:numFmt w:val="bullet"/>
      <w:suff w:val="tab"/>
      <w:lvlText w:val="•"/>
      <w:rPr>
        <w:color w:val="3370ff"/>
      </w:rPr>
    </w:lvl>
  </w:abstractNum>
  <w:abstractNum w:abstractNumId="92800">
    <w:lvl>
      <w:numFmt w:val="bullet"/>
      <w:suff w:val="tab"/>
      <w:lvlText w:val="•"/>
      <w:rPr>
        <w:color w:val="3370ff"/>
      </w:rPr>
    </w:lvl>
  </w:abstractNum>
  <w:abstractNum w:abstractNumId="92801">
    <w:lvl>
      <w:numFmt w:val="bullet"/>
      <w:suff w:val="tab"/>
      <w:lvlText w:val="•"/>
      <w:rPr>
        <w:color w:val="3370ff"/>
      </w:rPr>
    </w:lvl>
  </w:abstractNum>
  <w:abstractNum w:abstractNumId="92802">
    <w:lvl>
      <w:numFmt w:val="bullet"/>
      <w:suff w:val="tab"/>
      <w:lvlText w:val="•"/>
      <w:rPr>
        <w:color w:val="3370ff"/>
      </w:rPr>
    </w:lvl>
  </w:abstractNum>
  <w:abstractNum w:abstractNumId="92803">
    <w:lvl>
      <w:numFmt w:val="bullet"/>
      <w:suff w:val="tab"/>
      <w:lvlText w:val="•"/>
      <w:rPr>
        <w:color w:val="3370ff"/>
      </w:rPr>
    </w:lvl>
  </w:abstractNum>
  <w:abstractNum w:abstractNumId="92804">
    <w:lvl>
      <w:numFmt w:val="bullet"/>
      <w:suff w:val="tab"/>
      <w:lvlText w:val="•"/>
      <w:rPr>
        <w:color w:val="3370ff"/>
      </w:rPr>
    </w:lvl>
  </w:abstractNum>
  <w:abstractNum w:abstractNumId="92805">
    <w:lvl>
      <w:numFmt w:val="bullet"/>
      <w:suff w:val="tab"/>
      <w:lvlText w:val="•"/>
      <w:rPr>
        <w:color w:val="3370ff"/>
      </w:rPr>
    </w:lvl>
  </w:abstractNum>
  <w:abstractNum w:abstractNumId="92806">
    <w:lvl>
      <w:numFmt w:val="bullet"/>
      <w:suff w:val="tab"/>
      <w:lvlText w:val="•"/>
      <w:rPr>
        <w:color w:val="3370ff"/>
      </w:rPr>
    </w:lvl>
  </w:abstractNum>
  <w:abstractNum w:abstractNumId="92807">
    <w:lvl>
      <w:numFmt w:val="bullet"/>
      <w:suff w:val="tab"/>
      <w:lvlText w:val="•"/>
      <w:rPr>
        <w:color w:val="3370ff"/>
      </w:rPr>
    </w:lvl>
  </w:abstractNum>
  <w:abstractNum w:abstractNumId="92808">
    <w:lvl>
      <w:numFmt w:val="bullet"/>
      <w:suff w:val="tab"/>
      <w:lvlText w:val="•"/>
      <w:rPr>
        <w:color w:val="3370ff"/>
      </w:rPr>
    </w:lvl>
  </w:abstractNum>
  <w:abstractNum w:abstractNumId="92809">
    <w:lvl>
      <w:numFmt w:val="bullet"/>
      <w:suff w:val="tab"/>
      <w:lvlText w:val="•"/>
      <w:rPr>
        <w:color w:val="3370ff"/>
      </w:rPr>
    </w:lvl>
  </w:abstractNum>
  <w:abstractNum w:abstractNumId="92810">
    <w:lvl>
      <w:numFmt w:val="bullet"/>
      <w:suff w:val="tab"/>
      <w:lvlText w:val="•"/>
      <w:rPr>
        <w:color w:val="3370ff"/>
      </w:rPr>
    </w:lvl>
  </w:abstractNum>
  <w:abstractNum w:abstractNumId="92811">
    <w:lvl>
      <w:numFmt w:val="bullet"/>
      <w:suff w:val="tab"/>
      <w:lvlText w:val="•"/>
      <w:rPr>
        <w:color w:val="3370ff"/>
      </w:rPr>
    </w:lvl>
  </w:abstractNum>
  <w:abstractNum w:abstractNumId="92812">
    <w:lvl>
      <w:numFmt w:val="bullet"/>
      <w:suff w:val="tab"/>
      <w:lvlText w:val="•"/>
      <w:rPr>
        <w:color w:val="3370ff"/>
      </w:rPr>
    </w:lvl>
  </w:abstractNum>
  <w:abstractNum w:abstractNumId="92813">
    <w:lvl>
      <w:numFmt w:val="bullet"/>
      <w:suff w:val="tab"/>
      <w:lvlText w:val="•"/>
      <w:rPr>
        <w:color w:val="3370ff"/>
      </w:rPr>
    </w:lvl>
  </w:abstractNum>
  <w:abstractNum w:abstractNumId="92814">
    <w:lvl>
      <w:numFmt w:val="bullet"/>
      <w:suff w:val="tab"/>
      <w:lvlText w:val="•"/>
      <w:rPr>
        <w:color w:val="3370ff"/>
      </w:rPr>
    </w:lvl>
  </w:abstractNum>
  <w:abstractNum w:abstractNumId="92815">
    <w:lvl>
      <w:numFmt w:val="bullet"/>
      <w:suff w:val="tab"/>
      <w:lvlText w:val="•"/>
      <w:rPr>
        <w:color w:val="3370ff"/>
      </w:rPr>
    </w:lvl>
  </w:abstractNum>
  <w:abstractNum w:abstractNumId="92816">
    <w:lvl>
      <w:numFmt w:val="bullet"/>
      <w:suff w:val="tab"/>
      <w:lvlText w:val="•"/>
      <w:rPr>
        <w:color w:val="3370ff"/>
      </w:rPr>
    </w:lvl>
  </w:abstractNum>
  <w:abstractNum w:abstractNumId="92817">
    <w:lvl>
      <w:numFmt w:val="bullet"/>
      <w:suff w:val="tab"/>
      <w:lvlText w:val="•"/>
      <w:rPr>
        <w:color w:val="3370ff"/>
      </w:rPr>
    </w:lvl>
  </w:abstractNum>
  <w:abstractNum w:abstractNumId="92818">
    <w:lvl>
      <w:numFmt w:val="bullet"/>
      <w:suff w:val="tab"/>
      <w:lvlText w:val="•"/>
      <w:rPr>
        <w:color w:val="3370ff"/>
      </w:rPr>
    </w:lvl>
  </w:abstractNum>
  <w:abstractNum w:abstractNumId="92819">
    <w:lvl>
      <w:numFmt w:val="bullet"/>
      <w:suff w:val="tab"/>
      <w:lvlText w:val="•"/>
      <w:rPr>
        <w:color w:val="3370ff"/>
      </w:rPr>
    </w:lvl>
  </w:abstractNum>
  <w:abstractNum w:abstractNumId="92820">
    <w:lvl>
      <w:numFmt w:val="bullet"/>
      <w:suff w:val="tab"/>
      <w:lvlText w:val="•"/>
      <w:rPr>
        <w:color w:val="3370ff"/>
      </w:rPr>
    </w:lvl>
  </w:abstractNum>
  <w:abstractNum w:abstractNumId="92821">
    <w:lvl>
      <w:numFmt w:val="bullet"/>
      <w:suff w:val="tab"/>
      <w:lvlText w:val="•"/>
      <w:rPr>
        <w:color w:val="3370ff"/>
      </w:rPr>
    </w:lvl>
  </w:abstractNum>
  <w:abstractNum w:abstractNumId="92822">
    <w:lvl>
      <w:numFmt w:val="bullet"/>
      <w:suff w:val="tab"/>
      <w:lvlText w:val="•"/>
      <w:rPr>
        <w:color w:val="3370ff"/>
      </w:rPr>
    </w:lvl>
  </w:abstractNum>
  <w:abstractNum w:abstractNumId="92823">
    <w:lvl>
      <w:numFmt w:val="bullet"/>
      <w:suff w:val="tab"/>
      <w:lvlText w:val="•"/>
      <w:rPr>
        <w:color w:val="3370ff"/>
      </w:rPr>
    </w:lvl>
  </w:abstractNum>
  <w:abstractNum w:abstractNumId="92824">
    <w:lvl>
      <w:numFmt w:val="bullet"/>
      <w:suff w:val="tab"/>
      <w:lvlText w:val="•"/>
      <w:rPr>
        <w:color w:val="3370ff"/>
      </w:rPr>
    </w:lvl>
  </w:abstractNum>
  <w:abstractNum w:abstractNumId="92825">
    <w:lvl>
      <w:numFmt w:val="bullet"/>
      <w:suff w:val="tab"/>
      <w:lvlText w:val="•"/>
      <w:rPr>
        <w:color w:val="3370ff"/>
      </w:rPr>
    </w:lvl>
  </w:abstractNum>
  <w:abstractNum w:abstractNumId="92826">
    <w:lvl>
      <w:numFmt w:val="bullet"/>
      <w:suff w:val="tab"/>
      <w:lvlText w:val="•"/>
      <w:rPr>
        <w:color w:val="3370ff"/>
      </w:rPr>
    </w:lvl>
  </w:abstractNum>
  <w:abstractNum w:abstractNumId="92827">
    <w:lvl>
      <w:numFmt w:val="bullet"/>
      <w:suff w:val="tab"/>
      <w:lvlText w:val="•"/>
      <w:rPr>
        <w:color w:val="3370ff"/>
      </w:rPr>
    </w:lvl>
  </w:abstractNum>
  <w:abstractNum w:abstractNumId="92828">
    <w:lvl>
      <w:numFmt w:val="bullet"/>
      <w:suff w:val="tab"/>
      <w:lvlText w:val="•"/>
      <w:rPr>
        <w:color w:val="3370ff"/>
      </w:rPr>
    </w:lvl>
  </w:abstractNum>
  <w:abstractNum w:abstractNumId="92829">
    <w:lvl>
      <w:start w:val="1"/>
      <w:numFmt w:val="decimal"/>
      <w:suff w:val="tab"/>
      <w:lvlText w:val="%1."/>
      <w:rPr>
        <w:color w:val="3370ff"/>
      </w:rPr>
    </w:lvl>
  </w:abstractNum>
  <w:abstractNum w:abstractNumId="92830">
    <w:lvl>
      <w:start w:val="2"/>
      <w:numFmt w:val="decimal"/>
      <w:suff w:val="tab"/>
      <w:lvlText w:val="%1."/>
      <w:rPr>
        <w:color w:val="3370ff"/>
      </w:rPr>
    </w:lvl>
  </w:abstractNum>
  <w:abstractNum w:abstractNumId="92831">
    <w:lvl>
      <w:start w:val="3"/>
      <w:numFmt w:val="decimal"/>
      <w:suff w:val="tab"/>
      <w:lvlText w:val="%1."/>
      <w:rPr>
        <w:color w:val="3370ff"/>
      </w:rPr>
    </w:lvl>
  </w:abstractNum>
  <w:abstractNum w:abstractNumId="92832">
    <w:lvl>
      <w:start w:val="4"/>
      <w:numFmt w:val="decimal"/>
      <w:suff w:val="tab"/>
      <w:lvlText w:val="%1."/>
      <w:rPr>
        <w:color w:val="3370ff"/>
      </w:rPr>
    </w:lvl>
  </w:abstractNum>
  <w:abstractNum w:abstractNumId="92833">
    <w:lvl>
      <w:start w:val="5"/>
      <w:numFmt w:val="decimal"/>
      <w:suff w:val="tab"/>
      <w:lvlText w:val="%1."/>
      <w:rPr>
        <w:color w:val="3370ff"/>
      </w:rPr>
    </w:lvl>
  </w:abstractNum>
  <w:abstractNum w:abstractNumId="92834">
    <w:lvl>
      <w:numFmt w:val="bullet"/>
      <w:suff w:val="tab"/>
      <w:lvlText w:val="•"/>
      <w:rPr>
        <w:color w:val="3370ff"/>
      </w:rPr>
    </w:lvl>
  </w:abstractNum>
  <w:abstractNum w:abstractNumId="92835">
    <w:lvl>
      <w:numFmt w:val="bullet"/>
      <w:suff w:val="tab"/>
      <w:lvlText w:val="•"/>
      <w:rPr>
        <w:color w:val="3370ff"/>
      </w:rPr>
    </w:lvl>
  </w:abstractNum>
  <w:abstractNum w:abstractNumId="92836">
    <w:lvl>
      <w:numFmt w:val="bullet"/>
      <w:suff w:val="tab"/>
      <w:lvlText w:val="•"/>
      <w:rPr>
        <w:color w:val="3370ff"/>
      </w:rPr>
    </w:lvl>
  </w:abstractNum>
  <w:abstractNum w:abstractNumId="92837">
    <w:lvl>
      <w:numFmt w:val="bullet"/>
      <w:suff w:val="tab"/>
      <w:lvlText w:val="•"/>
      <w:rPr>
        <w:color w:val="3370ff"/>
      </w:rPr>
    </w:lvl>
  </w:abstractNum>
  <w:abstractNum w:abstractNumId="92838">
    <w:lvl>
      <w:numFmt w:val="bullet"/>
      <w:suff w:val="tab"/>
      <w:lvlText w:val="•"/>
      <w:rPr>
        <w:color w:val="3370ff"/>
      </w:rPr>
    </w:lvl>
  </w:abstractNum>
  <w:abstractNum w:abstractNumId="92839">
    <w:lvl>
      <w:numFmt w:val="bullet"/>
      <w:suff w:val="tab"/>
      <w:lvlText w:val="•"/>
      <w:rPr>
        <w:color w:val="3370ff"/>
      </w:rPr>
    </w:lvl>
  </w:abstractNum>
  <w:abstractNum w:abstractNumId="92840">
    <w:lvl>
      <w:numFmt w:val="bullet"/>
      <w:suff w:val="tab"/>
      <w:lvlText w:val="•"/>
      <w:rPr>
        <w:color w:val="3370ff"/>
      </w:rPr>
    </w:lvl>
  </w:abstractNum>
  <w:abstractNum w:abstractNumId="92841">
    <w:lvl>
      <w:numFmt w:val="bullet"/>
      <w:suff w:val="tab"/>
      <w:lvlText w:val="•"/>
      <w:rPr>
        <w:color w:val="3370ff"/>
      </w:rPr>
    </w:lvl>
  </w:abstractNum>
  <w:abstractNum w:abstractNumId="92842">
    <w:lvl>
      <w:numFmt w:val="bullet"/>
      <w:suff w:val="tab"/>
      <w:lvlText w:val="•"/>
      <w:rPr>
        <w:color w:val="3370ff"/>
      </w:rPr>
    </w:lvl>
  </w:abstractNum>
  <w:abstractNum w:abstractNumId="92843">
    <w:lvl>
      <w:numFmt w:val="bullet"/>
      <w:suff w:val="tab"/>
      <w:lvlText w:val="•"/>
      <w:rPr>
        <w:color w:val="3370ff"/>
      </w:rPr>
    </w:lvl>
  </w:abstractNum>
  <w:abstractNum w:abstractNumId="92844">
    <w:lvl>
      <w:numFmt w:val="bullet"/>
      <w:suff w:val="tab"/>
      <w:lvlText w:val="•"/>
      <w:rPr>
        <w:color w:val="3370ff"/>
      </w:rPr>
    </w:lvl>
  </w:abstractNum>
  <w:abstractNum w:abstractNumId="92845">
    <w:lvl>
      <w:numFmt w:val="bullet"/>
      <w:suff w:val="tab"/>
      <w:lvlText w:val="•"/>
      <w:rPr>
        <w:color w:val="3370ff"/>
      </w:rPr>
    </w:lvl>
  </w:abstractNum>
  <w:abstractNum w:abstractNumId="92846">
    <w:lvl>
      <w:numFmt w:val="bullet"/>
      <w:suff w:val="tab"/>
      <w:lvlText w:val="￮"/>
      <w:rPr>
        <w:color w:val="3370ff"/>
      </w:rPr>
    </w:lvl>
  </w:abstractNum>
  <w:abstractNum w:abstractNumId="92847">
    <w:lvl>
      <w:numFmt w:val="bullet"/>
      <w:suff w:val="tab"/>
      <w:lvlText w:val="￮"/>
      <w:rPr>
        <w:color w:val="3370ff"/>
      </w:rPr>
    </w:lvl>
  </w:abstractNum>
  <w:abstractNum w:abstractNumId="92848">
    <w:lvl>
      <w:numFmt w:val="bullet"/>
      <w:suff w:val="tab"/>
      <w:lvlText w:val="•"/>
      <w:rPr>
        <w:color w:val="3370ff"/>
      </w:rPr>
    </w:lvl>
  </w:abstractNum>
  <w:abstractNum w:abstractNumId="92849">
    <w:lvl>
      <w:numFmt w:val="bullet"/>
      <w:suff w:val="tab"/>
      <w:lvlText w:val="￮"/>
      <w:rPr>
        <w:color w:val="3370ff"/>
      </w:rPr>
    </w:lvl>
  </w:abstractNum>
  <w:abstractNum w:abstractNumId="92850">
    <w:lvl>
      <w:numFmt w:val="bullet"/>
      <w:suff w:val="tab"/>
      <w:lvlText w:val="￮"/>
      <w:rPr>
        <w:color w:val="3370ff"/>
      </w:rPr>
    </w:lvl>
  </w:abstractNum>
  <w:abstractNum w:abstractNumId="92851">
    <w:lvl>
      <w:numFmt w:val="bullet"/>
      <w:suff w:val="tab"/>
      <w:lvlText w:val="•"/>
      <w:rPr>
        <w:color w:val="3370ff"/>
      </w:rPr>
    </w:lvl>
  </w:abstractNum>
  <w:abstractNum w:abstractNumId="92852">
    <w:lvl>
      <w:numFmt w:val="bullet"/>
      <w:suff w:val="tab"/>
      <w:lvlText w:val="•"/>
      <w:rPr>
        <w:color w:val="3370ff"/>
      </w:rPr>
    </w:lvl>
  </w:abstractNum>
  <w:abstractNum w:abstractNumId="92853">
    <w:lvl>
      <w:numFmt w:val="bullet"/>
      <w:suff w:val="tab"/>
      <w:lvlText w:val="•"/>
      <w:rPr>
        <w:color w:val="3370ff"/>
      </w:rPr>
    </w:lvl>
  </w:abstractNum>
  <w:abstractNum w:abstractNumId="92854">
    <w:lvl>
      <w:numFmt w:val="bullet"/>
      <w:suff w:val="tab"/>
      <w:lvlText w:val="•"/>
      <w:rPr>
        <w:color w:val="3370ff"/>
      </w:rPr>
    </w:lvl>
  </w:abstractNum>
  <w:abstractNum w:abstractNumId="92855">
    <w:lvl>
      <w:numFmt w:val="bullet"/>
      <w:suff w:val="tab"/>
      <w:lvlText w:val="•"/>
      <w:rPr>
        <w:color w:val="3370ff"/>
      </w:rPr>
    </w:lvl>
  </w:abstractNum>
  <w:abstractNum w:abstractNumId="92856">
    <w:lvl>
      <w:numFmt w:val="bullet"/>
      <w:suff w:val="tab"/>
      <w:lvlText w:val="•"/>
      <w:rPr>
        <w:color w:val="3370ff"/>
      </w:rPr>
    </w:lvl>
  </w:abstractNum>
  <w:abstractNum w:abstractNumId="92857">
    <w:lvl>
      <w:numFmt w:val="bullet"/>
      <w:suff w:val="tab"/>
      <w:lvlText w:val="•"/>
      <w:rPr>
        <w:color w:val="3370ff"/>
      </w:rPr>
    </w:lvl>
  </w:abstractNum>
  <w:abstractNum w:abstractNumId="92858">
    <w:lvl>
      <w:numFmt w:val="bullet"/>
      <w:suff w:val="tab"/>
      <w:lvlText w:val="•"/>
      <w:rPr>
        <w:color w:val="3370ff"/>
      </w:rPr>
    </w:lvl>
  </w:abstractNum>
  <w:abstractNum w:abstractNumId="92859">
    <w:lvl>
      <w:numFmt w:val="bullet"/>
      <w:suff w:val="tab"/>
      <w:lvlText w:val="•"/>
      <w:rPr>
        <w:color w:val="3370ff"/>
      </w:rPr>
    </w:lvl>
  </w:abstractNum>
  <w:abstractNum w:abstractNumId="92860">
    <w:lvl>
      <w:numFmt w:val="bullet"/>
      <w:suff w:val="tab"/>
      <w:lvlText w:val="•"/>
      <w:rPr>
        <w:color w:val="3370ff"/>
      </w:rPr>
    </w:lvl>
  </w:abstractNum>
  <w:abstractNum w:abstractNumId="92861">
    <w:lvl>
      <w:numFmt w:val="bullet"/>
      <w:suff w:val="tab"/>
      <w:lvlText w:val="•"/>
      <w:rPr>
        <w:color w:val="3370ff"/>
      </w:rPr>
    </w:lvl>
  </w:abstractNum>
  <w:abstractNum w:abstractNumId="92862">
    <w:lvl>
      <w:numFmt w:val="bullet"/>
      <w:suff w:val="tab"/>
      <w:lvlText w:val="•"/>
      <w:rPr>
        <w:color w:val="3370ff"/>
      </w:rPr>
    </w:lvl>
  </w:abstractNum>
  <w:abstractNum w:abstractNumId="92863">
    <w:lvl>
      <w:numFmt w:val="bullet"/>
      <w:suff w:val="tab"/>
      <w:lvlText w:val="•"/>
      <w:rPr>
        <w:color w:val="3370ff"/>
      </w:rPr>
    </w:lvl>
  </w:abstractNum>
  <w:abstractNum w:abstractNumId="92864">
    <w:lvl>
      <w:numFmt w:val="bullet"/>
      <w:suff w:val="tab"/>
      <w:lvlText w:val="•"/>
      <w:rPr>
        <w:color w:val="3370ff"/>
      </w:rPr>
    </w:lvl>
  </w:abstractNum>
  <w:abstractNum w:abstractNumId="92865">
    <w:lvl>
      <w:numFmt w:val="bullet"/>
      <w:suff w:val="tab"/>
      <w:lvlText w:val="•"/>
      <w:rPr>
        <w:color w:val="3370ff"/>
      </w:rPr>
    </w:lvl>
  </w:abstractNum>
  <w:abstractNum w:abstractNumId="92866">
    <w:lvl>
      <w:numFmt w:val="bullet"/>
      <w:suff w:val="tab"/>
      <w:lvlText w:val="•"/>
      <w:rPr>
        <w:color w:val="3370ff"/>
      </w:rPr>
    </w:lvl>
  </w:abstractNum>
  <w:abstractNum w:abstractNumId="92867">
    <w:lvl>
      <w:numFmt w:val="bullet"/>
      <w:suff w:val="tab"/>
      <w:lvlText w:val="•"/>
      <w:rPr>
        <w:color w:val="3370ff"/>
      </w:rPr>
    </w:lvl>
  </w:abstractNum>
  <w:abstractNum w:abstractNumId="92868">
    <w:lvl>
      <w:numFmt w:val="bullet"/>
      <w:suff w:val="tab"/>
      <w:lvlText w:val="•"/>
      <w:rPr>
        <w:color w:val="3370ff"/>
      </w:rPr>
    </w:lvl>
  </w:abstractNum>
  <w:abstractNum w:abstractNumId="92869">
    <w:lvl>
      <w:numFmt w:val="bullet"/>
      <w:suff w:val="tab"/>
      <w:lvlText w:val="•"/>
      <w:rPr>
        <w:color w:val="3370ff"/>
      </w:rPr>
    </w:lvl>
  </w:abstractNum>
  <w:num w:numId="1">
    <w:abstractNumId w:val="92758"/>
  </w:num>
  <w:num w:numId="2">
    <w:abstractNumId w:val="92759"/>
  </w:num>
  <w:num w:numId="3">
    <w:abstractNumId w:val="92760"/>
  </w:num>
  <w:num w:numId="4">
    <w:abstractNumId w:val="92761"/>
  </w:num>
  <w:num w:numId="5">
    <w:abstractNumId w:val="92762"/>
  </w:num>
  <w:num w:numId="6">
    <w:abstractNumId w:val="92763"/>
  </w:num>
  <w:num w:numId="7">
    <w:abstractNumId w:val="92764"/>
  </w:num>
  <w:num w:numId="8">
    <w:abstractNumId w:val="92765"/>
  </w:num>
  <w:num w:numId="9">
    <w:abstractNumId w:val="92766"/>
  </w:num>
  <w:num w:numId="10">
    <w:abstractNumId w:val="92767"/>
  </w:num>
  <w:num w:numId="11">
    <w:abstractNumId w:val="92768"/>
  </w:num>
  <w:num w:numId="12">
    <w:abstractNumId w:val="92769"/>
  </w:num>
  <w:num w:numId="13">
    <w:abstractNumId w:val="92770"/>
  </w:num>
  <w:num w:numId="14">
    <w:abstractNumId w:val="92771"/>
  </w:num>
  <w:num w:numId="15">
    <w:abstractNumId w:val="92772"/>
  </w:num>
  <w:num w:numId="16">
    <w:abstractNumId w:val="92773"/>
  </w:num>
  <w:num w:numId="17">
    <w:abstractNumId w:val="92774"/>
  </w:num>
  <w:num w:numId="18">
    <w:abstractNumId w:val="92775"/>
  </w:num>
  <w:num w:numId="19">
    <w:abstractNumId w:val="92776"/>
  </w:num>
  <w:num w:numId="20">
    <w:abstractNumId w:val="92777"/>
  </w:num>
  <w:num w:numId="21">
    <w:abstractNumId w:val="92778"/>
  </w:num>
  <w:num w:numId="22">
    <w:abstractNumId w:val="92779"/>
  </w:num>
  <w:num w:numId="23">
    <w:abstractNumId w:val="92780"/>
  </w:num>
  <w:num w:numId="24">
    <w:abstractNumId w:val="92781"/>
  </w:num>
  <w:num w:numId="25">
    <w:abstractNumId w:val="92782"/>
  </w:num>
  <w:num w:numId="26">
    <w:abstractNumId w:val="92783"/>
  </w:num>
  <w:num w:numId="27">
    <w:abstractNumId w:val="92784"/>
  </w:num>
  <w:num w:numId="28">
    <w:abstractNumId w:val="92785"/>
  </w:num>
  <w:num w:numId="29">
    <w:abstractNumId w:val="92786"/>
  </w:num>
  <w:num w:numId="30">
    <w:abstractNumId w:val="92787"/>
  </w:num>
  <w:num w:numId="31">
    <w:abstractNumId w:val="92788"/>
  </w:num>
  <w:num w:numId="32">
    <w:abstractNumId w:val="92789"/>
  </w:num>
  <w:num w:numId="33">
    <w:abstractNumId w:val="92790"/>
  </w:num>
  <w:num w:numId="34">
    <w:abstractNumId w:val="92791"/>
  </w:num>
  <w:num w:numId="35">
    <w:abstractNumId w:val="92792"/>
  </w:num>
  <w:num w:numId="36">
    <w:abstractNumId w:val="92793"/>
  </w:num>
  <w:num w:numId="37">
    <w:abstractNumId w:val="92794"/>
  </w:num>
  <w:num w:numId="38">
    <w:abstractNumId w:val="92795"/>
  </w:num>
  <w:num w:numId="39">
    <w:abstractNumId w:val="92796"/>
  </w:num>
  <w:num w:numId="40">
    <w:abstractNumId w:val="92797"/>
  </w:num>
  <w:num w:numId="41">
    <w:abstractNumId w:val="92798"/>
  </w:num>
  <w:num w:numId="42">
    <w:abstractNumId w:val="92799"/>
  </w:num>
  <w:num w:numId="43">
    <w:abstractNumId w:val="92800"/>
  </w:num>
  <w:num w:numId="44">
    <w:abstractNumId w:val="92801"/>
  </w:num>
  <w:num w:numId="45">
    <w:abstractNumId w:val="92802"/>
  </w:num>
  <w:num w:numId="46">
    <w:abstractNumId w:val="92803"/>
  </w:num>
  <w:num w:numId="47">
    <w:abstractNumId w:val="92804"/>
  </w:num>
  <w:num w:numId="48">
    <w:abstractNumId w:val="92805"/>
  </w:num>
  <w:num w:numId="49">
    <w:abstractNumId w:val="92806"/>
  </w:num>
  <w:num w:numId="50">
    <w:abstractNumId w:val="92807"/>
  </w:num>
  <w:num w:numId="51">
    <w:abstractNumId w:val="92808"/>
  </w:num>
  <w:num w:numId="52">
    <w:abstractNumId w:val="92809"/>
  </w:num>
  <w:num w:numId="53">
    <w:abstractNumId w:val="92810"/>
  </w:num>
  <w:num w:numId="54">
    <w:abstractNumId w:val="92811"/>
  </w:num>
  <w:num w:numId="55">
    <w:abstractNumId w:val="92812"/>
  </w:num>
  <w:num w:numId="56">
    <w:abstractNumId w:val="92813"/>
  </w:num>
  <w:num w:numId="57">
    <w:abstractNumId w:val="92814"/>
  </w:num>
  <w:num w:numId="58">
    <w:abstractNumId w:val="92815"/>
  </w:num>
  <w:num w:numId="59">
    <w:abstractNumId w:val="92816"/>
  </w:num>
  <w:num w:numId="60">
    <w:abstractNumId w:val="92817"/>
  </w:num>
  <w:num w:numId="61">
    <w:abstractNumId w:val="92818"/>
  </w:num>
  <w:num w:numId="62">
    <w:abstractNumId w:val="92819"/>
  </w:num>
  <w:num w:numId="63">
    <w:abstractNumId w:val="92820"/>
  </w:num>
  <w:num w:numId="64">
    <w:abstractNumId w:val="92821"/>
  </w:num>
  <w:num w:numId="65">
    <w:abstractNumId w:val="92822"/>
  </w:num>
  <w:num w:numId="66">
    <w:abstractNumId w:val="92823"/>
  </w:num>
  <w:num w:numId="67">
    <w:abstractNumId w:val="92824"/>
  </w:num>
  <w:num w:numId="68">
    <w:abstractNumId w:val="92825"/>
  </w:num>
  <w:num w:numId="69">
    <w:abstractNumId w:val="92826"/>
  </w:num>
  <w:num w:numId="70">
    <w:abstractNumId w:val="92827"/>
  </w:num>
  <w:num w:numId="71">
    <w:abstractNumId w:val="92828"/>
  </w:num>
  <w:num w:numId="72">
    <w:abstractNumId w:val="92829"/>
  </w:num>
  <w:num w:numId="73">
    <w:abstractNumId w:val="92830"/>
  </w:num>
  <w:num w:numId="74">
    <w:abstractNumId w:val="92831"/>
  </w:num>
  <w:num w:numId="75">
    <w:abstractNumId w:val="92832"/>
  </w:num>
  <w:num w:numId="76">
    <w:abstractNumId w:val="92833"/>
  </w:num>
  <w:num w:numId="77">
    <w:abstractNumId w:val="92834"/>
  </w:num>
  <w:num w:numId="78">
    <w:abstractNumId w:val="92835"/>
  </w:num>
  <w:num w:numId="79">
    <w:abstractNumId w:val="92836"/>
  </w:num>
  <w:num w:numId="80">
    <w:abstractNumId w:val="92837"/>
  </w:num>
  <w:num w:numId="81">
    <w:abstractNumId w:val="92838"/>
  </w:num>
  <w:num w:numId="82">
    <w:abstractNumId w:val="92839"/>
  </w:num>
  <w:num w:numId="83">
    <w:abstractNumId w:val="92840"/>
  </w:num>
  <w:num w:numId="84">
    <w:abstractNumId w:val="92841"/>
  </w:num>
  <w:num w:numId="85">
    <w:abstractNumId w:val="92842"/>
  </w:num>
  <w:num w:numId="86">
    <w:abstractNumId w:val="92843"/>
  </w:num>
  <w:num w:numId="87">
    <w:abstractNumId w:val="92844"/>
  </w:num>
  <w:num w:numId="88">
    <w:abstractNumId w:val="92845"/>
  </w:num>
  <w:num w:numId="89">
    <w:abstractNumId w:val="92846"/>
  </w:num>
  <w:num w:numId="90">
    <w:abstractNumId w:val="92847"/>
  </w:num>
  <w:num w:numId="91">
    <w:abstractNumId w:val="92848"/>
  </w:num>
  <w:num w:numId="92">
    <w:abstractNumId w:val="92849"/>
  </w:num>
  <w:num w:numId="93">
    <w:abstractNumId w:val="92850"/>
  </w:num>
  <w:num w:numId="94">
    <w:abstractNumId w:val="92851"/>
  </w:num>
  <w:num w:numId="95">
    <w:abstractNumId w:val="92852"/>
  </w:num>
  <w:num w:numId="96">
    <w:abstractNumId w:val="92853"/>
  </w:num>
  <w:num w:numId="97">
    <w:abstractNumId w:val="92854"/>
  </w:num>
  <w:num w:numId="98">
    <w:abstractNumId w:val="92855"/>
  </w:num>
  <w:num w:numId="99">
    <w:abstractNumId w:val="92856"/>
  </w:num>
  <w:num w:numId="100">
    <w:abstractNumId w:val="92857"/>
  </w:num>
  <w:num w:numId="101">
    <w:abstractNumId w:val="92858"/>
  </w:num>
  <w:num w:numId="102">
    <w:abstractNumId w:val="92859"/>
  </w:num>
  <w:num w:numId="103">
    <w:abstractNumId w:val="92860"/>
  </w:num>
  <w:num w:numId="104">
    <w:abstractNumId w:val="92861"/>
  </w:num>
  <w:num w:numId="105">
    <w:abstractNumId w:val="92862"/>
  </w:num>
  <w:num w:numId="106">
    <w:abstractNumId w:val="92863"/>
  </w:num>
  <w:num w:numId="107">
    <w:abstractNumId w:val="92864"/>
  </w:num>
  <w:num w:numId="108">
    <w:abstractNumId w:val="92865"/>
  </w:num>
  <w:num w:numId="109">
    <w:abstractNumId w:val="92866"/>
  </w:num>
  <w:num w:numId="110">
    <w:abstractNumId w:val="92867"/>
  </w:num>
  <w:num w:numId="111">
    <w:abstractNumId w:val="92868"/>
  </w:num>
  <w:num w:numId="112">
    <w:abstractNumId w:val="92869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jpeg" Type="http://schemas.openxmlformats.org/officeDocument/2006/relationships/image"/><Relationship Id="rId11" Target="media/image7.jpeg" Type="http://schemas.openxmlformats.org/officeDocument/2006/relationships/image"/><Relationship Id="rId12" Target="media/image8.jpeg" Type="http://schemas.openxmlformats.org/officeDocument/2006/relationships/image"/><Relationship Id="rId13" Target="embeddings/Microsoft_Excel_Worksheet1.xlsx" Type="http://schemas.openxmlformats.org/officeDocument/2006/relationships/package"/><Relationship Id="rId14" Target="media/image9.png" Type="http://schemas.openxmlformats.org/officeDocument/2006/relationships/image"/><Relationship Id="rId15" Target="https://www.rabbitmq.com/" TargetMode="External" Type="http://schemas.openxmlformats.org/officeDocument/2006/relationships/hyperlink"/><Relationship Id="rId16" Target="media/image10.png" Type="http://schemas.openxmlformats.org/officeDocument/2006/relationships/image"/><Relationship Id="rId17" Target="media/image11.png" Type="http://schemas.openxmlformats.org/officeDocument/2006/relationships/image"/><Relationship Id="rId18" Target="media/image12.png" Type="http://schemas.openxmlformats.org/officeDocument/2006/relationships/image"/><Relationship Id="rId19" Target="media/image13.png" Type="http://schemas.openxmlformats.org/officeDocument/2006/relationships/image"/><Relationship Id="rId2" Target="styles.xml" Type="http://schemas.openxmlformats.org/officeDocument/2006/relationships/styles"/><Relationship Id="rId20" Target="media/image14.png" Type="http://schemas.openxmlformats.org/officeDocument/2006/relationships/image"/><Relationship Id="rId21" Target="media/image15.png" Type="http://schemas.openxmlformats.org/officeDocument/2006/relationships/image"/><Relationship Id="rId22" Target="media/image16.png" Type="http://schemas.openxmlformats.org/officeDocument/2006/relationships/image"/><Relationship Id="rId23" Target="media/image17.png" Type="http://schemas.openxmlformats.org/officeDocument/2006/relationships/image"/><Relationship Id="rId24" Target="media/image18.png" Type="http://schemas.openxmlformats.org/officeDocument/2006/relationships/image"/><Relationship Id="rId25" Target="media/image19.png" Type="http://schemas.openxmlformats.org/officeDocument/2006/relationships/image"/><Relationship Id="rId26" Target="media/image20.png" Type="http://schemas.openxmlformats.org/officeDocument/2006/relationships/image"/><Relationship Id="rId27" Target="media/image21.png" Type="http://schemas.openxmlformats.org/officeDocument/2006/relationships/image"/><Relationship Id="rId28" Target="media/image22.png" Type="http://schemas.openxmlformats.org/officeDocument/2006/relationships/image"/><Relationship Id="rId29" Target="media/image23.png" Type="http://schemas.openxmlformats.org/officeDocument/2006/relationships/image"/><Relationship Id="rId3" Target="footer1.xml" Type="http://schemas.openxmlformats.org/officeDocument/2006/relationships/footer"/><Relationship Id="rId30" Target="media/image24.png" Type="http://schemas.openxmlformats.org/officeDocument/2006/relationships/image"/><Relationship Id="rId31" Target="media/image25.png" Type="http://schemas.openxmlformats.org/officeDocument/2006/relationships/image"/><Relationship Id="rId32" Target="media/image26.png" Type="http://schemas.openxmlformats.org/officeDocument/2006/relationships/image"/><Relationship Id="rId33" Target="media/image27.png" Type="http://schemas.openxmlformats.org/officeDocument/2006/relationships/image"/><Relationship Id="rId34" Target="media/image28.png" Type="http://schemas.openxmlformats.org/officeDocument/2006/relationships/image"/><Relationship Id="rId35" Target="media/image29.png" Type="http://schemas.openxmlformats.org/officeDocument/2006/relationships/image"/><Relationship Id="rId36" Target="media/image30.png" Type="http://schemas.openxmlformats.org/officeDocument/2006/relationships/image"/><Relationship Id="rId37" Target="media/image31.png" Type="http://schemas.openxmlformats.org/officeDocument/2006/relationships/image"/><Relationship Id="rId38" Target="media/image32.png" Type="http://schemas.openxmlformats.org/officeDocument/2006/relationships/image"/><Relationship Id="rId39" Target="media/image33.png" Type="http://schemas.openxmlformats.org/officeDocument/2006/relationships/image"/><Relationship Id="rId4" Target="media/image1.png" Type="http://schemas.openxmlformats.org/officeDocument/2006/relationships/image"/><Relationship Id="rId40" Target="media/image34.png" Type="http://schemas.openxmlformats.org/officeDocument/2006/relationships/image"/><Relationship Id="rId41" Target="media/image35.png" Type="http://schemas.openxmlformats.org/officeDocument/2006/relationships/image"/><Relationship Id="rId42" Target="media/image36.jpeg" Type="http://schemas.openxmlformats.org/officeDocument/2006/relationships/image"/><Relationship Id="rId43" Target="media/image37.png" Type="http://schemas.openxmlformats.org/officeDocument/2006/relationships/image"/><Relationship Id="rId44" Target="media/image38.png" Type="http://schemas.openxmlformats.org/officeDocument/2006/relationships/image"/><Relationship Id="rId45" Target="media/image39.png" Type="http://schemas.openxmlformats.org/officeDocument/2006/relationships/image"/><Relationship Id="rId46" Target="media/image40.png" Type="http://schemas.openxmlformats.org/officeDocument/2006/relationships/image"/><Relationship Id="rId47" Target="media/image41.jpeg" Type="http://schemas.openxmlformats.org/officeDocument/2006/relationships/image"/><Relationship Id="rId48" Target="media/image42.png" Type="http://schemas.openxmlformats.org/officeDocument/2006/relationships/image"/><Relationship Id="rId49" Target="media/image43.jpeg" Type="http://schemas.openxmlformats.org/officeDocument/2006/relationships/image"/><Relationship Id="rId5" Target="numbering.xml" Type="http://schemas.openxmlformats.org/officeDocument/2006/relationships/numbering"/><Relationship Id="rId50" Target="media/image44.png" Type="http://schemas.openxmlformats.org/officeDocument/2006/relationships/image"/><Relationship Id="rId51" Target="media/image45.png" Type="http://schemas.openxmlformats.org/officeDocument/2006/relationships/image"/><Relationship Id="rId52" Target="media/image46.png" Type="http://schemas.openxmlformats.org/officeDocument/2006/relationships/image"/><Relationship Id="rId53" Target="media/image47.png" Type="http://schemas.openxmlformats.org/officeDocument/2006/relationships/image"/><Relationship Id="rId54" Target="media/image48.png" Type="http://schemas.openxmlformats.org/officeDocument/2006/relationships/image"/><Relationship Id="rId55" Target="media/image49.png" Type="http://schemas.openxmlformats.org/officeDocument/2006/relationships/image"/><Relationship Id="rId56" Target="media/image50.png" Type="http://schemas.openxmlformats.org/officeDocument/2006/relationships/image"/><Relationship Id="rId57" Target="media/image51.png" Type="http://schemas.openxmlformats.org/officeDocument/2006/relationships/image"/><Relationship Id="rId58" Target="media/image52.png" Type="http://schemas.openxmlformats.org/officeDocument/2006/relationships/image"/><Relationship Id="rId59" Target="media/image53.png" Type="http://schemas.openxmlformats.org/officeDocument/2006/relationships/image"/><Relationship Id="rId6" Target="media/image2.jpeg" Type="http://schemas.openxmlformats.org/officeDocument/2006/relationships/image"/><Relationship Id="rId60" Target="media/image54.png" Type="http://schemas.openxmlformats.org/officeDocument/2006/relationships/image"/><Relationship Id="rId61" Target="media/image55.png" Type="http://schemas.openxmlformats.org/officeDocument/2006/relationships/image"/><Relationship Id="rId62" Target="media/image56.png" Type="http://schemas.openxmlformats.org/officeDocument/2006/relationships/image"/><Relationship Id="rId63" Target="media/image57.png" Type="http://schemas.openxmlformats.org/officeDocument/2006/relationships/image"/><Relationship Id="rId64" Target="media/image58.png" Type="http://schemas.openxmlformats.org/officeDocument/2006/relationships/image"/><Relationship Id="rId65" Target="media/image59.png" Type="http://schemas.openxmlformats.org/officeDocument/2006/relationships/image"/><Relationship Id="rId66" Target="media/image60.png" Type="http://schemas.openxmlformats.org/officeDocument/2006/relationships/image"/><Relationship Id="rId67" Target="media/image61.png" Type="http://schemas.openxmlformats.org/officeDocument/2006/relationships/image"/><Relationship Id="rId68" Target="media/image62.png" Type="http://schemas.openxmlformats.org/officeDocument/2006/relationships/image"/><Relationship Id="rId69" Target="media/image63.png" Type="http://schemas.openxmlformats.org/officeDocument/2006/relationships/image"/><Relationship Id="rId7" Target="media/image3.jpeg" Type="http://schemas.openxmlformats.org/officeDocument/2006/relationships/image"/><Relationship Id="rId70" Target="media/image64.png" Type="http://schemas.openxmlformats.org/officeDocument/2006/relationships/image"/><Relationship Id="rId71" Target="media/image65.png" Type="http://schemas.openxmlformats.org/officeDocument/2006/relationships/image"/><Relationship Id="rId72" Target="media/image66.png" Type="http://schemas.openxmlformats.org/officeDocument/2006/relationships/image"/><Relationship Id="rId73" Target="media/image67.png" Type="http://schemas.openxmlformats.org/officeDocument/2006/relationships/image"/><Relationship Id="rId74" Target="media/image68.png" Type="http://schemas.openxmlformats.org/officeDocument/2006/relationships/image"/><Relationship Id="rId75" Target="media/image69.png" Type="http://schemas.openxmlformats.org/officeDocument/2006/relationships/image"/><Relationship Id="rId76" Target="media/image70.png" Type="http://schemas.openxmlformats.org/officeDocument/2006/relationships/image"/><Relationship Id="rId77" Target="media/image71.png" Type="http://schemas.openxmlformats.org/officeDocument/2006/relationships/image"/><Relationship Id="rId78" Target="media/image72.png" Type="http://schemas.openxmlformats.org/officeDocument/2006/relationships/image"/><Relationship Id="rId79" Target="header1.xml" Type="http://schemas.openxmlformats.org/officeDocument/2006/relationships/header"/><Relationship Id="rId8" Target="media/image4.jpe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2024-02-22T12:30:10Z</dcterms:created>
  <dc:creator>Apache POI</dc:creator>
</cp:coreProperties>
</file>