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94" w:rsidRPr="00C81794" w:rsidRDefault="002A713D" w:rsidP="00C81794">
      <w:pPr>
        <w:pStyle w:val="Ttulo2"/>
        <w:spacing w:before="0" w:after="200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Referências</w:t>
      </w:r>
      <w:bookmarkStart w:id="0" w:name="_GoBack"/>
      <w:bookmarkEnd w:id="0"/>
    </w:p>
    <w:p w:rsidR="0026127F" w:rsidRDefault="0026127F" w:rsidP="00C817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C81794" w:rsidTr="00C81794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000" w:type="pct"/>
            <w:vAlign w:val="center"/>
          </w:tcPr>
          <w:p w:rsidR="00C81794" w:rsidRDefault="00C81794" w:rsidP="00C81794">
            <w:pPr>
              <w:spacing w:after="200" w:line="240" w:lineRule="auto"/>
              <w:ind w:left="11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Site do Escritório de Contabilidade</w:t>
            </w:r>
          </w:p>
          <w:p w:rsidR="00C81794" w:rsidRPr="00C81794" w:rsidRDefault="00C81794" w:rsidP="00C81794">
            <w:pPr>
              <w:spacing w:after="200" w:line="240" w:lineRule="auto"/>
              <w:ind w:left="111"/>
            </w:pPr>
            <w:hyperlink r:id="rId5" w:history="1">
              <w:r>
                <w:rPr>
                  <w:rStyle w:val="Hyperlink"/>
                </w:rPr>
                <w:t>https://www.standardassessoria.com.br/</w:t>
              </w:r>
            </w:hyperlink>
          </w:p>
        </w:tc>
      </w:tr>
      <w:tr w:rsidR="00C81794" w:rsidTr="00C81794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000" w:type="pct"/>
            <w:vAlign w:val="center"/>
          </w:tcPr>
          <w:p w:rsidR="00C81794" w:rsidRDefault="00C81794" w:rsidP="00C81794">
            <w:pPr>
              <w:spacing w:after="200" w:line="240" w:lineRule="auto"/>
              <w:ind w:left="111"/>
            </w:pPr>
            <w:r>
              <w:t>O que é Modelagem Financeira?</w:t>
            </w:r>
          </w:p>
          <w:p w:rsidR="00C81794" w:rsidRPr="00C81794" w:rsidRDefault="00C81794" w:rsidP="00C81794">
            <w:pPr>
              <w:spacing w:after="200" w:line="240" w:lineRule="auto"/>
              <w:ind w:left="111"/>
            </w:pPr>
            <w:hyperlink r:id="rId6" w:history="1">
              <w:r>
                <w:rPr>
                  <w:rStyle w:val="Hyperlink"/>
                </w:rPr>
                <w:t>https://www.sunoresearch.com.br/artigos/modelagem-financeira/</w:t>
              </w:r>
            </w:hyperlink>
          </w:p>
        </w:tc>
      </w:tr>
      <w:tr w:rsidR="00C81794" w:rsidTr="00C81794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5000" w:type="pct"/>
            <w:vAlign w:val="center"/>
          </w:tcPr>
          <w:p w:rsidR="00C81794" w:rsidRDefault="00C81794" w:rsidP="00C81794">
            <w:pPr>
              <w:spacing w:after="200" w:line="240" w:lineRule="auto"/>
              <w:ind w:left="111"/>
            </w:pPr>
            <w:r>
              <w:t>Base em Matemática Financeira</w:t>
            </w:r>
          </w:p>
          <w:p w:rsidR="00C81794" w:rsidRDefault="00C81794" w:rsidP="00C81794">
            <w:pPr>
              <w:spacing w:after="200" w:line="240" w:lineRule="auto"/>
              <w:ind w:left="111"/>
            </w:pPr>
            <w:hyperlink r:id="rId7" w:history="1">
              <w:r w:rsidRPr="003534B4">
                <w:rPr>
                  <w:rStyle w:val="Hyperlink"/>
                </w:rPr>
                <w:t>https://fia.com.br/blog/matematica-financeira/</w:t>
              </w:r>
            </w:hyperlink>
          </w:p>
        </w:tc>
      </w:tr>
    </w:tbl>
    <w:p w:rsidR="00C81794" w:rsidRPr="0026127F" w:rsidRDefault="00C81794" w:rsidP="00C81794">
      <w:pPr>
        <w:spacing w:after="200" w:line="240" w:lineRule="auto"/>
        <w:jc w:val="both"/>
        <w:rPr>
          <w:rFonts w:ascii="Arial" w:eastAsia="Times New Roman" w:hAnsi="Arial" w:cs="Arial"/>
          <w:lang w:eastAsia="pt-BR"/>
        </w:rPr>
      </w:pPr>
    </w:p>
    <w:p w:rsidR="00FB68D5" w:rsidRPr="0026127F" w:rsidRDefault="00FB68D5" w:rsidP="00C81794">
      <w:pPr>
        <w:spacing w:after="200"/>
      </w:pPr>
    </w:p>
    <w:sectPr w:rsidR="00FB68D5" w:rsidRPr="00261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A52"/>
    <w:multiLevelType w:val="multilevel"/>
    <w:tmpl w:val="2EB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0903"/>
    <w:multiLevelType w:val="hybridMultilevel"/>
    <w:tmpl w:val="9D08C9F2"/>
    <w:lvl w:ilvl="0" w:tplc="96EA25F6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066F05"/>
    <w:multiLevelType w:val="hybridMultilevel"/>
    <w:tmpl w:val="C3EA92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E85526"/>
    <w:multiLevelType w:val="multilevel"/>
    <w:tmpl w:val="C44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F5099"/>
    <w:multiLevelType w:val="multilevel"/>
    <w:tmpl w:val="8F8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F1A1B"/>
    <w:multiLevelType w:val="hybridMultilevel"/>
    <w:tmpl w:val="5C24576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BA"/>
    <w:rsid w:val="00042E33"/>
    <w:rsid w:val="001F03D1"/>
    <w:rsid w:val="00251087"/>
    <w:rsid w:val="0026127F"/>
    <w:rsid w:val="002A713D"/>
    <w:rsid w:val="002D0A50"/>
    <w:rsid w:val="002E360D"/>
    <w:rsid w:val="006E6109"/>
    <w:rsid w:val="00722409"/>
    <w:rsid w:val="007548E1"/>
    <w:rsid w:val="00836263"/>
    <w:rsid w:val="00880CF7"/>
    <w:rsid w:val="008F7058"/>
    <w:rsid w:val="00990BE1"/>
    <w:rsid w:val="00B637BE"/>
    <w:rsid w:val="00B82B47"/>
    <w:rsid w:val="00C304F5"/>
    <w:rsid w:val="00C81794"/>
    <w:rsid w:val="00DC45B8"/>
    <w:rsid w:val="00DF10F3"/>
    <w:rsid w:val="00F177BA"/>
    <w:rsid w:val="00F31FBB"/>
    <w:rsid w:val="00F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D992"/>
  <w15:chartTrackingRefBased/>
  <w15:docId w15:val="{F57DBE27-14E5-4DA4-A7BC-3BADB50C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D0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6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D0A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astitem">
    <w:name w:val="la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rstitem">
    <w:name w:val="fir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80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6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63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8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8179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1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a.com.br/blog/matematica-financei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noresearch.com.br/artigos/modelagem-financeira/" TargetMode="External"/><Relationship Id="rId5" Type="http://schemas.openxmlformats.org/officeDocument/2006/relationships/hyperlink" Target="https://www.standardassessoria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Isanete Peruzzi</dc:creator>
  <cp:keywords/>
  <dc:description/>
  <cp:lastModifiedBy>Isanete Peruzzi</cp:lastModifiedBy>
  <cp:revision>3</cp:revision>
  <dcterms:created xsi:type="dcterms:W3CDTF">2020-04-06T11:34:00Z</dcterms:created>
  <dcterms:modified xsi:type="dcterms:W3CDTF">2020-04-06T12:21:00Z</dcterms:modified>
</cp:coreProperties>
</file>