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left w:color="auto" w:space="9" w:sz="0" w:val="none"/>
          <w:right w:color="auto" w:space="9" w:sz="0" w:val="none"/>
        </w:pBdr>
        <w:spacing w:before="0" w:line="288" w:lineRule="auto"/>
        <w:ind w:left="-180" w:right="-180" w:firstLine="0"/>
        <w:jc w:val="center"/>
        <w:rPr>
          <w:rFonts w:ascii="Times New Roman" w:cs="Times New Roman" w:eastAsia="Times New Roman" w:hAnsi="Times New Roman"/>
          <w:b w:val="1"/>
          <w:color w:val="99aa22"/>
          <w:sz w:val="36"/>
          <w:szCs w:val="36"/>
        </w:rPr>
      </w:pPr>
      <w:bookmarkStart w:colFirst="0" w:colLast="0" w:name="_1p7fkwoichx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99aa22"/>
          <w:sz w:val="36"/>
          <w:szCs w:val="36"/>
          <w:rtl w:val="0"/>
        </w:rPr>
        <w:t xml:space="preserve">Куреш – національна боротьба кримських татар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410691</wp:posOffset>
            </wp:positionV>
            <wp:extent cx="5731200" cy="2311400"/>
            <wp:effectExtent b="9525" l="9525" r="9525" t="9525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 w="9525">
                      <a:solidFill>
                        <a:srgbClr val="99AA22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36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Поряд із кінними стрибками та перетягуванням каната, спортивну програму народних свят традиційно відкриває національна боротьба-куреш.</w:t>
      </w:r>
    </w:p>
    <w:p w:rsidR="00000000" w:rsidDel="00000000" w:rsidP="00000000" w:rsidRDefault="00000000" w:rsidRPr="00000000" w14:paraId="00000010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5252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5252c"/>
          <w:sz w:val="28"/>
          <w:szCs w:val="28"/>
          <w:rtl w:val="0"/>
        </w:rPr>
        <w:t xml:space="preserve">Куреш-це традиційна кримськотатарська боротьба на поясах-кушаках. Прийомам куреш навчалися з дитинства, змагання збирали багато глядачів та шанувальників. Куреш влаштовували на весіллях, ярмарках чи до великих свят, зокрема до Курбан та Ораза байраму , навреза (день весіннього  рівнодення), хидирлез (початок господарських робіт),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252c"/>
          <w:sz w:val="28"/>
          <w:szCs w:val="28"/>
          <w:rtl w:val="0"/>
        </w:rPr>
        <w:t xml:space="preserve">дервіза</w:t>
      </w:r>
      <w:r w:rsidDel="00000000" w:rsidR="00000000" w:rsidRPr="00000000">
        <w:rPr>
          <w:rFonts w:ascii="Times New Roman" w:cs="Times New Roman" w:eastAsia="Times New Roman" w:hAnsi="Times New Roman"/>
          <w:color w:val="25252c"/>
          <w:sz w:val="28"/>
          <w:szCs w:val="28"/>
          <w:rtl w:val="0"/>
        </w:rPr>
        <w:t xml:space="preserve"> (свято родючості) тощо.</w:t>
      </w:r>
    </w:p>
    <w:p w:rsidR="00000000" w:rsidDel="00000000" w:rsidP="00000000" w:rsidRDefault="00000000" w:rsidRPr="00000000" w14:paraId="00000011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Окрім розважального значення, куреш часто проводили з благодійною метою, а місцеві силачі — пельванлар — користувалися особливою повагою та були прикладом для молоді.</w:t>
      </w:r>
    </w:p>
    <w:p w:rsidR="00000000" w:rsidDel="00000000" w:rsidP="00000000" w:rsidRDefault="00000000" w:rsidRPr="00000000" w14:paraId="00000012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Етимологія слова “куреш” пояснюється як силовий контакт, протистояння, боротьба.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5252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25252c"/>
          <w:sz w:val="28"/>
          <w:szCs w:val="28"/>
          <w:rtl w:val="0"/>
        </w:rPr>
        <w:t xml:space="preserve">Правила боротьби були доволі прості:учасники сходилися у поєдинку, тримаючи один одного за пов’язані кушаки. Перемагав той, кому вдавалося кілька разів поспіль відірвати суперника від землі та покласти його на лопатки. Найкращі борці здобували славу  й пошану земляків, а також цінні подарунки: худобу, гроші чи предмети вишивки. З поміж  таких нагород особливо цінували чоловічі кисети для тютюну та монет, щедро оздоблені золотим шитвом.</w:t>
      </w:r>
    </w:p>
    <w:p w:rsidR="00000000" w:rsidDel="00000000" w:rsidP="00000000" w:rsidRDefault="00000000" w:rsidRPr="00000000" w14:paraId="00000014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5252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c"/>
          <w:sz w:val="28"/>
          <w:szCs w:val="28"/>
          <w:rtl w:val="0"/>
        </w:rPr>
        <w:t xml:space="preserve">  Важливе місце в куреші посідали музиканти. Під час змагань вони грали традиційну “мелодію боротьби” (куреш аваси) , яка під час поєдинку поступово змінювалася від повільного до запального ритму, закінчуючи піднесеними вітаннями переможця. </w:t>
      </w:r>
    </w:p>
    <w:p w:rsidR="00000000" w:rsidDel="00000000" w:rsidP="00000000" w:rsidRDefault="00000000" w:rsidRPr="00000000" w14:paraId="00000015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Куреш – це не просто боротьба, а ціла філософія, що відображає дух кримськотатарського народу. Цей давній вид єдиноборств має глибоке історичне коріння і відіграє важливу роль у культурі кримських татар. Він не лише випробовує фізичну силу й спритність борців, а й виховує такі цінності, як повага до суперника, честь та витривалість.</w:t>
      </w:r>
    </w:p>
    <w:p w:rsidR="00000000" w:rsidDel="00000000" w:rsidP="00000000" w:rsidRDefault="00000000" w:rsidRPr="00000000" w14:paraId="00000016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Сьогодні куреш переживає новий етап розвитку – він офіційно визнаний як неолімпійський вид спорту й має власну міжнародну федерацію. Регулярно проводяться чемпіонати Європи, світу та національні першості, що збирають спортсменів з різних країн.</w:t>
      </w:r>
    </w:p>
    <w:p w:rsidR="00000000" w:rsidDel="00000000" w:rsidP="00000000" w:rsidRDefault="00000000" w:rsidRPr="00000000" w14:paraId="00000017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-360" w:right="-36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