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E822" w14:textId="77777777" w:rsidR="00711868" w:rsidRPr="00F77BC4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a2奶粉召回危机舆情分析报告</w:t>
      </w:r>
    </w:p>
    <w:p w14:paraId="79C60C08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一、报告概述</w:t>
      </w:r>
    </w:p>
    <w:p w14:paraId="3DC88B2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14:paraId="518E9DB2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数据概况：</w:t>
      </w:r>
    </w:p>
    <w:p w14:paraId="6744A9A7" w14:textId="4D24602E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分析时间：2026-05-2</w:t>
      </w:r>
      <w:r w:rsidR="00F77BC4">
        <w:rPr>
          <w:rFonts w:ascii="DengXian" w:eastAsia="DengXian" w:hAnsi="DengXian" w:hint="eastAsia"/>
          <w:lang w:eastAsia="zh-CN"/>
        </w:rPr>
        <w:t>5</w:t>
      </w:r>
    </w:p>
    <w:p w14:paraId="502D4C6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数据来源：抖音-a2关键词热搜短视频</w:t>
      </w:r>
    </w:p>
    <w:p w14:paraId="74D8D1FF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总评论数：6136条</w:t>
      </w:r>
    </w:p>
    <w:p w14:paraId="3CFD27E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第一阶段(4月1日-5月1日 至初断货期)：599条</w:t>
      </w:r>
    </w:p>
    <w:p w14:paraId="56EFF9DE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第二阶段(5月2日-5月18日 紫白金召回期)：5536条</w:t>
      </w:r>
    </w:p>
    <w:p w14:paraId="4F51A1A6" w14:textId="77777777" w:rsidR="00711868" w:rsidRPr="00F77BC4" w:rsidRDefault="00000000">
      <w:pPr>
        <w:pStyle w:val="1"/>
        <w:rPr>
          <w:rFonts w:ascii="DengXian" w:eastAsia="DengXian" w:hAnsi="DengXian"/>
        </w:rPr>
      </w:pPr>
      <w:proofErr w:type="spellStart"/>
      <w:r w:rsidRPr="00F77BC4">
        <w:rPr>
          <w:rFonts w:ascii="DengXian" w:eastAsia="DengXian" w:hAnsi="DengXian"/>
        </w:rPr>
        <w:t>二、评论内容类型分布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68" w:rsidRPr="00F77BC4" w14:paraId="23A6B10C" w14:textId="77777777">
        <w:tc>
          <w:tcPr>
            <w:tcW w:w="2160" w:type="dxa"/>
          </w:tcPr>
          <w:p w14:paraId="09B33BA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2160" w:type="dxa"/>
          </w:tcPr>
          <w:p w14:paraId="3C03D05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第一阶段(条)</w:t>
            </w:r>
          </w:p>
        </w:tc>
        <w:tc>
          <w:tcPr>
            <w:tcW w:w="2160" w:type="dxa"/>
          </w:tcPr>
          <w:p w14:paraId="795CFB5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第二阶段(条)</w:t>
            </w:r>
          </w:p>
        </w:tc>
        <w:tc>
          <w:tcPr>
            <w:tcW w:w="2160" w:type="dxa"/>
          </w:tcPr>
          <w:p w14:paraId="7F24037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合计(条)</w:t>
            </w:r>
          </w:p>
        </w:tc>
      </w:tr>
      <w:tr w:rsidR="00711868" w:rsidRPr="00F77BC4" w14:paraId="38D9FDA3" w14:textId="77777777">
        <w:tc>
          <w:tcPr>
            <w:tcW w:w="2160" w:type="dxa"/>
          </w:tcPr>
          <w:p w14:paraId="4CE2DCB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普通内容</w:t>
            </w:r>
          </w:p>
        </w:tc>
        <w:tc>
          <w:tcPr>
            <w:tcW w:w="2160" w:type="dxa"/>
          </w:tcPr>
          <w:p w14:paraId="363A63F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14:paraId="791B0FB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14:paraId="1E36D6C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3604</w:t>
            </w:r>
          </w:p>
        </w:tc>
      </w:tr>
      <w:tr w:rsidR="00711868" w:rsidRPr="00F77BC4" w14:paraId="2832BE08" w14:textId="77777777">
        <w:tc>
          <w:tcPr>
            <w:tcW w:w="2160" w:type="dxa"/>
          </w:tcPr>
          <w:p w14:paraId="1DE4274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14:paraId="54C409E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20</w:t>
            </w:r>
          </w:p>
        </w:tc>
        <w:tc>
          <w:tcPr>
            <w:tcW w:w="2160" w:type="dxa"/>
          </w:tcPr>
          <w:p w14:paraId="7FBC38A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1658</w:t>
            </w:r>
          </w:p>
        </w:tc>
        <w:tc>
          <w:tcPr>
            <w:tcW w:w="2160" w:type="dxa"/>
          </w:tcPr>
          <w:p w14:paraId="72D6742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1678</w:t>
            </w:r>
          </w:p>
        </w:tc>
      </w:tr>
      <w:tr w:rsidR="00711868" w:rsidRPr="00F77BC4" w14:paraId="67BEC229" w14:textId="77777777">
        <w:tc>
          <w:tcPr>
            <w:tcW w:w="2160" w:type="dxa"/>
          </w:tcPr>
          <w:p w14:paraId="3DB105D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长内容(&gt;100字)</w:t>
            </w:r>
          </w:p>
        </w:tc>
        <w:tc>
          <w:tcPr>
            <w:tcW w:w="2160" w:type="dxa"/>
          </w:tcPr>
          <w:p w14:paraId="4B3A914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14:paraId="20E522A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14:paraId="116EEE7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190</w:t>
            </w:r>
          </w:p>
        </w:tc>
      </w:tr>
      <w:tr w:rsidR="00711868" w:rsidRPr="00F77BC4" w14:paraId="3D7D822B" w14:textId="77777777">
        <w:tc>
          <w:tcPr>
            <w:tcW w:w="2160" w:type="dxa"/>
          </w:tcPr>
          <w:p w14:paraId="1C2B9FE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2160" w:type="dxa"/>
          </w:tcPr>
          <w:p w14:paraId="50A2F25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14:paraId="1637794E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14:paraId="6935515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664</w:t>
            </w:r>
          </w:p>
        </w:tc>
      </w:tr>
    </w:tbl>
    <w:p w14:paraId="12F77B20" w14:textId="77777777" w:rsidR="00711868" w:rsidRPr="00F77BC4" w:rsidRDefault="00711868">
      <w:pPr>
        <w:rPr>
          <w:rFonts w:ascii="DengXian" w:eastAsia="DengXian" w:hAnsi="DengXian"/>
        </w:rPr>
      </w:pPr>
    </w:p>
    <w:p w14:paraId="3B3B2363" w14:textId="77777777" w:rsidR="00711868" w:rsidRPr="00F77BC4" w:rsidRDefault="00000000">
      <w:pPr>
        <w:pStyle w:val="1"/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三、认知分析（Understanding）</w:t>
      </w:r>
    </w:p>
    <w:p w14:paraId="66C95F9C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14:paraId="5665CAEC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定义：</w:t>
      </w:r>
    </w:p>
    <w:p w14:paraId="1A26A51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无明确认知：消费者未表现出明确的认知标签，仍处于观望或被动接收信息状态</w:t>
      </w:r>
    </w:p>
    <w:p w14:paraId="57991A28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信息混淆：消费者存在信息混淆，分不清国行版、澳洲版、美版的区别</w:t>
      </w:r>
    </w:p>
    <w:p w14:paraId="278D5B7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精准认知：消费者具备精准认知，明白召回范围和特定批次</w:t>
      </w:r>
    </w:p>
    <w:p w14:paraId="74FA52B2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泛化抵触：消费者出现泛化抵触或阴谋论倾向</w:t>
      </w:r>
    </w:p>
    <w:p w14:paraId="42436389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4E2EEEF1" w14:textId="77777777">
        <w:tc>
          <w:tcPr>
            <w:tcW w:w="2880" w:type="dxa"/>
          </w:tcPr>
          <w:p w14:paraId="2E4E55C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0E3CEF4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2B3938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占比</w:t>
            </w:r>
          </w:p>
        </w:tc>
      </w:tr>
      <w:tr w:rsidR="00711868" w:rsidRPr="00F77BC4" w14:paraId="7961EB1F" w14:textId="77777777">
        <w:tc>
          <w:tcPr>
            <w:tcW w:w="2880" w:type="dxa"/>
          </w:tcPr>
          <w:p w14:paraId="7991720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5BD09EF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407</w:t>
            </w:r>
          </w:p>
        </w:tc>
        <w:tc>
          <w:tcPr>
            <w:tcW w:w="2880" w:type="dxa"/>
          </w:tcPr>
          <w:p w14:paraId="6D6FE99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67.9%</w:t>
            </w:r>
          </w:p>
        </w:tc>
      </w:tr>
      <w:tr w:rsidR="00711868" w:rsidRPr="00F77BC4" w14:paraId="05B24DBC" w14:textId="77777777">
        <w:tc>
          <w:tcPr>
            <w:tcW w:w="2880" w:type="dxa"/>
          </w:tcPr>
          <w:p w14:paraId="3C86023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7C0FDED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21</w:t>
            </w:r>
          </w:p>
        </w:tc>
        <w:tc>
          <w:tcPr>
            <w:tcW w:w="2880" w:type="dxa"/>
          </w:tcPr>
          <w:p w14:paraId="07E5607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3.5%</w:t>
            </w:r>
          </w:p>
        </w:tc>
      </w:tr>
      <w:tr w:rsidR="00711868" w:rsidRPr="00F77BC4" w14:paraId="260DC0A1" w14:textId="77777777">
        <w:tc>
          <w:tcPr>
            <w:tcW w:w="2880" w:type="dxa"/>
          </w:tcPr>
          <w:p w14:paraId="245CE7F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1B3C7B5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148</w:t>
            </w:r>
          </w:p>
        </w:tc>
        <w:tc>
          <w:tcPr>
            <w:tcW w:w="2880" w:type="dxa"/>
          </w:tcPr>
          <w:p w14:paraId="7A54E62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24.7%</w:t>
            </w:r>
          </w:p>
        </w:tc>
      </w:tr>
      <w:tr w:rsidR="00711868" w:rsidRPr="00F77BC4" w14:paraId="1E2D7F3E" w14:textId="77777777">
        <w:tc>
          <w:tcPr>
            <w:tcW w:w="2880" w:type="dxa"/>
          </w:tcPr>
          <w:p w14:paraId="78A3BA5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3C2FFA3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39</w:t>
            </w:r>
          </w:p>
        </w:tc>
        <w:tc>
          <w:tcPr>
            <w:tcW w:w="2880" w:type="dxa"/>
          </w:tcPr>
          <w:p w14:paraId="179DDCD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6.5%</w:t>
            </w:r>
          </w:p>
        </w:tc>
      </w:tr>
    </w:tbl>
    <w:p w14:paraId="52773946" w14:textId="77777777" w:rsidR="00711868" w:rsidRPr="00F77BC4" w:rsidRDefault="00711868">
      <w:pPr>
        <w:rPr>
          <w:rFonts w:ascii="DengXian" w:eastAsia="DengXian" w:hAnsi="DengXian"/>
        </w:rPr>
      </w:pPr>
    </w:p>
    <w:p w14:paraId="42DD24C5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414E2FB1" w14:textId="77777777">
        <w:tc>
          <w:tcPr>
            <w:tcW w:w="2880" w:type="dxa"/>
          </w:tcPr>
          <w:p w14:paraId="38D87A7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63DE624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656DD34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占比</w:t>
            </w:r>
          </w:p>
        </w:tc>
      </w:tr>
      <w:tr w:rsidR="00711868" w:rsidRPr="00F77BC4" w14:paraId="3B103BB6" w14:textId="77777777">
        <w:tc>
          <w:tcPr>
            <w:tcW w:w="2880" w:type="dxa"/>
          </w:tcPr>
          <w:p w14:paraId="6F88734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60BBBD7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4195</w:t>
            </w:r>
          </w:p>
        </w:tc>
        <w:tc>
          <w:tcPr>
            <w:tcW w:w="2880" w:type="dxa"/>
          </w:tcPr>
          <w:p w14:paraId="1D615BE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84.9%</w:t>
            </w:r>
          </w:p>
        </w:tc>
      </w:tr>
      <w:tr w:rsidR="00711868" w:rsidRPr="00F77BC4" w14:paraId="07C91535" w14:textId="77777777">
        <w:tc>
          <w:tcPr>
            <w:tcW w:w="2880" w:type="dxa"/>
          </w:tcPr>
          <w:p w14:paraId="78CF79D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4A81832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144</w:t>
            </w:r>
          </w:p>
        </w:tc>
        <w:tc>
          <w:tcPr>
            <w:tcW w:w="2880" w:type="dxa"/>
          </w:tcPr>
          <w:p w14:paraId="6591071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0.5%</w:t>
            </w:r>
          </w:p>
        </w:tc>
      </w:tr>
      <w:tr w:rsidR="00711868" w:rsidRPr="00F77BC4" w14:paraId="58500630" w14:textId="77777777">
        <w:tc>
          <w:tcPr>
            <w:tcW w:w="2880" w:type="dxa"/>
          </w:tcPr>
          <w:p w14:paraId="483F59A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415F863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672</w:t>
            </w:r>
          </w:p>
        </w:tc>
        <w:tc>
          <w:tcPr>
            <w:tcW w:w="2880" w:type="dxa"/>
          </w:tcPr>
          <w:p w14:paraId="08AC629E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12.1%</w:t>
            </w:r>
          </w:p>
        </w:tc>
      </w:tr>
      <w:tr w:rsidR="00711868" w:rsidRPr="00F77BC4" w14:paraId="1C6F484B" w14:textId="77777777">
        <w:tc>
          <w:tcPr>
            <w:tcW w:w="2880" w:type="dxa"/>
          </w:tcPr>
          <w:p w14:paraId="110A418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51805C3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643</w:t>
            </w:r>
          </w:p>
        </w:tc>
        <w:tc>
          <w:tcPr>
            <w:tcW w:w="2880" w:type="dxa"/>
          </w:tcPr>
          <w:p w14:paraId="445F709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11.6%</w:t>
            </w:r>
          </w:p>
        </w:tc>
      </w:tr>
    </w:tbl>
    <w:p w14:paraId="74352D40" w14:textId="77777777" w:rsidR="00711868" w:rsidRPr="00F77BC4" w:rsidRDefault="00711868">
      <w:pPr>
        <w:rPr>
          <w:rFonts w:ascii="DengXian" w:eastAsia="DengXian" w:hAnsi="DengXian"/>
        </w:rPr>
      </w:pPr>
    </w:p>
    <w:p w14:paraId="3715DF72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5D29E12B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第一阶段（断货期）：无明确认知为主(79.3%)，精准认知占16.0%</w:t>
      </w:r>
    </w:p>
    <w:p w14:paraId="2AB016C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第二阶段（召回期）：泛化抵触上升至6.1%，说明更多消费者出现全盘否定倾向</w:t>
      </w:r>
    </w:p>
    <w:p w14:paraId="40666FD7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两阶段对比：第二阶段精准认知比例(8.5%)高于第一阶段(16.0%)，说明召回事件后更多用户在主动了解信息</w:t>
      </w:r>
    </w:p>
    <w:p w14:paraId="34DD50A4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四、情绪分析（Emotional）</w:t>
      </w:r>
    </w:p>
    <w:p w14:paraId="296B6CA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14:paraId="19336084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定义：</w:t>
      </w:r>
    </w:p>
    <w:p w14:paraId="630A5D6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认可：对a2品牌持信任态度（如：放心、没问题、官方确认安全）</w:t>
      </w:r>
    </w:p>
    <w:p w14:paraId="1FAD194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中性：多为普通讨论或吃瓜观望</w:t>
      </w:r>
    </w:p>
    <w:p w14:paraId="4EAF4D6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负面：对a2产品产生负面情绪（宝宝喝a2出现问题）</w:t>
      </w:r>
    </w:p>
    <w:p w14:paraId="36391A05" w14:textId="2C5FF2F4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庆幸旁观：庆幸自己没买/已换奶粉</w:t>
      </w:r>
    </w:p>
    <w:p w14:paraId="47A81519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恐慌焦虑：担忧宝宝健康，害怕中招（如：@豆包 问有没有问题）</w:t>
      </w:r>
    </w:p>
    <w:p w14:paraId="163E2D69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愤怒背叛：感觉信任被辜负（如：小作文质疑、代加工质疑）</w:t>
      </w:r>
    </w:p>
    <w:p w14:paraId="6A60DA00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37333F1D" w14:textId="77777777">
        <w:tc>
          <w:tcPr>
            <w:tcW w:w="2880" w:type="dxa"/>
          </w:tcPr>
          <w:p w14:paraId="20982F6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09606B5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3030DB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占比</w:t>
            </w:r>
          </w:p>
        </w:tc>
      </w:tr>
      <w:tr w:rsidR="00711868" w:rsidRPr="00F77BC4" w14:paraId="12A65985" w14:textId="77777777">
        <w:tc>
          <w:tcPr>
            <w:tcW w:w="2880" w:type="dxa"/>
          </w:tcPr>
          <w:p w14:paraId="4409168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14:paraId="2BB0F39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356</w:t>
            </w:r>
          </w:p>
        </w:tc>
        <w:tc>
          <w:tcPr>
            <w:tcW w:w="2880" w:type="dxa"/>
          </w:tcPr>
          <w:p w14:paraId="3E7E699C" w14:textId="60C8D9A6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 w:hint="eastAsia"/>
                <w:lang w:eastAsia="zh-CN"/>
              </w:rPr>
              <w:t>59.4</w:t>
            </w:r>
            <w:r w:rsidRPr="00F77BC4">
              <w:rPr>
                <w:rFonts w:ascii="DengXian" w:eastAsia="DengXian" w:hAnsi="DengXian"/>
              </w:rPr>
              <w:t>%</w:t>
            </w:r>
          </w:p>
        </w:tc>
      </w:tr>
      <w:tr w:rsidR="00711868" w:rsidRPr="00F77BC4" w14:paraId="3232B021" w14:textId="77777777">
        <w:tc>
          <w:tcPr>
            <w:tcW w:w="2880" w:type="dxa"/>
          </w:tcPr>
          <w:p w14:paraId="12C5009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正面</w:t>
            </w:r>
          </w:p>
        </w:tc>
        <w:tc>
          <w:tcPr>
            <w:tcW w:w="2880" w:type="dxa"/>
          </w:tcPr>
          <w:p w14:paraId="2AB52A7A" w14:textId="2353F60C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144</w:t>
            </w:r>
          </w:p>
        </w:tc>
        <w:tc>
          <w:tcPr>
            <w:tcW w:w="2880" w:type="dxa"/>
          </w:tcPr>
          <w:p w14:paraId="032B60F1" w14:textId="27E2CB46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r w:rsidRPr="00F77BC4">
              <w:rPr>
                <w:rFonts w:ascii="DengXian" w:eastAsia="DengXian" w:hAnsi="DengXian"/>
              </w:rPr>
              <w:t>24.0%</w:t>
            </w:r>
          </w:p>
        </w:tc>
      </w:tr>
      <w:tr w:rsidR="00711868" w:rsidRPr="00F77BC4" w14:paraId="3C378A6B" w14:textId="77777777">
        <w:tc>
          <w:tcPr>
            <w:tcW w:w="2880" w:type="dxa"/>
          </w:tcPr>
          <w:p w14:paraId="5D9BACC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383FD6B0" w14:textId="011F8A75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63</w:t>
            </w:r>
          </w:p>
        </w:tc>
        <w:tc>
          <w:tcPr>
            <w:tcW w:w="2880" w:type="dxa"/>
          </w:tcPr>
          <w:p w14:paraId="041BDE9B" w14:textId="2E6113CC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r w:rsidRPr="00F77BC4">
              <w:rPr>
                <w:rFonts w:ascii="DengXian" w:eastAsia="DengXian" w:hAnsi="DengXian"/>
              </w:rPr>
              <w:t>10.5%</w:t>
            </w:r>
          </w:p>
        </w:tc>
      </w:tr>
      <w:tr w:rsidR="00711868" w:rsidRPr="00F77BC4" w14:paraId="1F40ABC0" w14:textId="77777777">
        <w:tc>
          <w:tcPr>
            <w:tcW w:w="2880" w:type="dxa"/>
          </w:tcPr>
          <w:p w14:paraId="39C607D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7D28465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0D1FFD2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0.8%</w:t>
            </w:r>
          </w:p>
        </w:tc>
      </w:tr>
      <w:tr w:rsidR="00711868" w:rsidRPr="00F77BC4" w14:paraId="0AD5F07A" w14:textId="77777777">
        <w:tc>
          <w:tcPr>
            <w:tcW w:w="2880" w:type="dxa"/>
          </w:tcPr>
          <w:p w14:paraId="0F0996A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7DE55D7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633F34B5" w14:textId="6BA0EA87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r w:rsidRPr="00F77BC4">
              <w:rPr>
                <w:rFonts w:ascii="DengXian" w:eastAsia="DengXian" w:hAnsi="DengXian"/>
              </w:rPr>
              <w:t>1.7%</w:t>
            </w:r>
          </w:p>
        </w:tc>
      </w:tr>
      <w:tr w:rsidR="00711868" w:rsidRPr="00F77BC4" w14:paraId="4A6A60C7" w14:textId="77777777">
        <w:tc>
          <w:tcPr>
            <w:tcW w:w="2880" w:type="dxa"/>
          </w:tcPr>
          <w:p w14:paraId="4C77414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610FDAB" w14:textId="3E742124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21</w:t>
            </w:r>
          </w:p>
        </w:tc>
        <w:tc>
          <w:tcPr>
            <w:tcW w:w="2880" w:type="dxa"/>
          </w:tcPr>
          <w:p w14:paraId="24E042A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0.8%</w:t>
            </w:r>
          </w:p>
        </w:tc>
      </w:tr>
    </w:tbl>
    <w:p w14:paraId="6E0F9725" w14:textId="77777777" w:rsidR="00711868" w:rsidRPr="00F77BC4" w:rsidRDefault="00711868">
      <w:pPr>
        <w:rPr>
          <w:rFonts w:ascii="DengXian" w:eastAsia="DengXian" w:hAnsi="DengXian"/>
        </w:rPr>
      </w:pPr>
    </w:p>
    <w:p w14:paraId="67265303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23CA63EF" w14:textId="77777777">
        <w:tc>
          <w:tcPr>
            <w:tcW w:w="2880" w:type="dxa"/>
          </w:tcPr>
          <w:p w14:paraId="444B7B9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1ED075F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3E49799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占比</w:t>
            </w:r>
          </w:p>
        </w:tc>
      </w:tr>
      <w:tr w:rsidR="00711868" w:rsidRPr="00F77BC4" w14:paraId="3A260816" w14:textId="77777777">
        <w:tc>
          <w:tcPr>
            <w:tcW w:w="2880" w:type="dxa"/>
          </w:tcPr>
          <w:p w14:paraId="266885A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14:paraId="12DBB8CD" w14:textId="5751F464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3591</w:t>
            </w:r>
          </w:p>
        </w:tc>
        <w:tc>
          <w:tcPr>
            <w:tcW w:w="2880" w:type="dxa"/>
          </w:tcPr>
          <w:p w14:paraId="124D4A3F" w14:textId="4492F85E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r w:rsidRPr="00F77BC4">
              <w:rPr>
                <w:rFonts w:ascii="DengXian" w:eastAsia="DengXian" w:hAnsi="DengXian"/>
              </w:rPr>
              <w:t>64.9%</w:t>
            </w:r>
          </w:p>
        </w:tc>
      </w:tr>
      <w:tr w:rsidR="00711868" w:rsidRPr="00F77BC4" w14:paraId="3082451D" w14:textId="77777777">
        <w:tc>
          <w:tcPr>
            <w:tcW w:w="2880" w:type="dxa"/>
          </w:tcPr>
          <w:p w14:paraId="60110C7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正面</w:t>
            </w:r>
          </w:p>
        </w:tc>
        <w:tc>
          <w:tcPr>
            <w:tcW w:w="2880" w:type="dxa"/>
          </w:tcPr>
          <w:p w14:paraId="0918B862" w14:textId="7BED6F2D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544</w:t>
            </w:r>
          </w:p>
        </w:tc>
        <w:tc>
          <w:tcPr>
            <w:tcW w:w="2880" w:type="dxa"/>
          </w:tcPr>
          <w:p w14:paraId="1466381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12.6%</w:t>
            </w:r>
          </w:p>
        </w:tc>
      </w:tr>
      <w:tr w:rsidR="00711868" w:rsidRPr="00F77BC4" w14:paraId="3F00E243" w14:textId="77777777">
        <w:tc>
          <w:tcPr>
            <w:tcW w:w="2880" w:type="dxa"/>
          </w:tcPr>
          <w:p w14:paraId="10A227F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37E37AE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695</w:t>
            </w:r>
          </w:p>
        </w:tc>
        <w:tc>
          <w:tcPr>
            <w:tcW w:w="2880" w:type="dxa"/>
          </w:tcPr>
          <w:p w14:paraId="2CEDEF4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7.2%</w:t>
            </w:r>
          </w:p>
        </w:tc>
      </w:tr>
      <w:tr w:rsidR="00711868" w:rsidRPr="00F77BC4" w14:paraId="09A11A6E" w14:textId="77777777">
        <w:tc>
          <w:tcPr>
            <w:tcW w:w="2880" w:type="dxa"/>
          </w:tcPr>
          <w:p w14:paraId="1FF5070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161B2D20" w14:textId="3AF94A71" w:rsidR="00711868" w:rsidRPr="00F77BC4" w:rsidRDefault="00F77BC4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210</w:t>
            </w:r>
          </w:p>
        </w:tc>
        <w:tc>
          <w:tcPr>
            <w:tcW w:w="2880" w:type="dxa"/>
          </w:tcPr>
          <w:p w14:paraId="2B9EE41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3.1%</w:t>
            </w:r>
          </w:p>
        </w:tc>
      </w:tr>
      <w:tr w:rsidR="00711868" w:rsidRPr="00F77BC4" w14:paraId="21B2EE1C" w14:textId="77777777">
        <w:tc>
          <w:tcPr>
            <w:tcW w:w="2880" w:type="dxa"/>
          </w:tcPr>
          <w:p w14:paraId="047F99C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2E3BE48D" w14:textId="5629FD6D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</w:t>
            </w:r>
            <w:r w:rsidR="00F77BC4" w:rsidRPr="00F77BC4">
              <w:rPr>
                <w:rFonts w:ascii="DengXian" w:eastAsia="DengXian" w:hAnsi="DengXian"/>
              </w:rPr>
              <w:t>43</w:t>
            </w:r>
          </w:p>
        </w:tc>
        <w:tc>
          <w:tcPr>
            <w:tcW w:w="2880" w:type="dxa"/>
          </w:tcPr>
          <w:p w14:paraId="4ABBCCF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2.6%</w:t>
            </w:r>
          </w:p>
        </w:tc>
      </w:tr>
      <w:tr w:rsidR="00711868" w:rsidRPr="00F77BC4" w14:paraId="5AFB156F" w14:textId="77777777">
        <w:tc>
          <w:tcPr>
            <w:tcW w:w="2880" w:type="dxa"/>
          </w:tcPr>
          <w:p w14:paraId="68655B7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374013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353</w:t>
            </w:r>
          </w:p>
        </w:tc>
        <w:tc>
          <w:tcPr>
            <w:tcW w:w="2880" w:type="dxa"/>
          </w:tcPr>
          <w:p w14:paraId="64603C6D" w14:textId="598A0059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r w:rsidRPr="00F77BC4">
              <w:rPr>
                <w:rFonts w:ascii="DengXian" w:eastAsia="DengXian" w:hAnsi="DengXian"/>
              </w:rPr>
              <w:t>6.4%</w:t>
            </w:r>
          </w:p>
        </w:tc>
      </w:tr>
    </w:tbl>
    <w:p w14:paraId="6D723C7B" w14:textId="77777777" w:rsidR="00711868" w:rsidRPr="00F77BC4" w:rsidRDefault="00711868">
      <w:pPr>
        <w:rPr>
          <w:rFonts w:ascii="DengXian" w:eastAsia="DengXian" w:hAnsi="DengXian"/>
        </w:rPr>
      </w:pPr>
    </w:p>
    <w:p w14:paraId="52872FDF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27445B2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第一阶段（断货期）：情绪以中性为主(74.1%)，认可占10.5%，恐慌焦虑占4.3%</w:t>
      </w:r>
    </w:p>
    <w:p w14:paraId="0469922E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第二阶段（召回期）：恐慌焦虑上升至7.2%，愤怒背叛占3.2%，认可占7.2%</w:t>
      </w:r>
    </w:p>
    <w:p w14:paraId="6119AC3A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两阶段对比：第二阶段恐慌焦虑和愤怒背叛比例明显上升，需重点关注消费者情绪波动</w:t>
      </w:r>
    </w:p>
    <w:p w14:paraId="30F10BC8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五、行为分析（Action）</w:t>
      </w:r>
    </w:p>
    <w:p w14:paraId="2A5DC1E9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14:paraId="69E4E1B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定义：</w:t>
      </w:r>
    </w:p>
    <w:p w14:paraId="0CB3C35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暂无行动：暂无明确行动意向</w:t>
      </w:r>
    </w:p>
    <w:p w14:paraId="675960E7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转奶流失：明确表示因a2问题要换其他品牌</w:t>
      </w:r>
    </w:p>
    <w:p w14:paraId="6AE773A1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 xml:space="preserve">• </w:t>
      </w:r>
      <w:proofErr w:type="spellStart"/>
      <w:r w:rsidRPr="00F77BC4">
        <w:rPr>
          <w:rFonts w:ascii="DengXian" w:eastAsia="DengXian" w:hAnsi="DengXian"/>
        </w:rPr>
        <w:t>寻求帮助：向AI助手（如@豆包）或他人求助验证产品安全性</w:t>
      </w:r>
      <w:proofErr w:type="spellEnd"/>
    </w:p>
    <w:p w14:paraId="4C4BCF0A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维权诉求：提到退货退款等维权行为</w:t>
      </w:r>
    </w:p>
    <w:p w14:paraId="13528D86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1DA973A7" w14:textId="77777777">
        <w:tc>
          <w:tcPr>
            <w:tcW w:w="2880" w:type="dxa"/>
          </w:tcPr>
          <w:p w14:paraId="610C0DD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267AF75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66FE4C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占比</w:t>
            </w:r>
          </w:p>
        </w:tc>
      </w:tr>
      <w:tr w:rsidR="00711868" w:rsidRPr="00F77BC4" w14:paraId="0DA0C5B2" w14:textId="77777777">
        <w:tc>
          <w:tcPr>
            <w:tcW w:w="2880" w:type="dxa"/>
          </w:tcPr>
          <w:p w14:paraId="08C685B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14:paraId="4304923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487</w:t>
            </w:r>
          </w:p>
        </w:tc>
        <w:tc>
          <w:tcPr>
            <w:tcW w:w="2880" w:type="dxa"/>
          </w:tcPr>
          <w:p w14:paraId="216A7F4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91.0%</w:t>
            </w:r>
          </w:p>
        </w:tc>
      </w:tr>
      <w:tr w:rsidR="00711868" w:rsidRPr="00F77BC4" w14:paraId="3652449F" w14:textId="77777777">
        <w:tc>
          <w:tcPr>
            <w:tcW w:w="2880" w:type="dxa"/>
          </w:tcPr>
          <w:p w14:paraId="6BCCF26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307CA18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77</w:t>
            </w:r>
          </w:p>
        </w:tc>
        <w:tc>
          <w:tcPr>
            <w:tcW w:w="2880" w:type="dxa"/>
          </w:tcPr>
          <w:p w14:paraId="384E7E5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8.5%</w:t>
            </w:r>
          </w:p>
        </w:tc>
      </w:tr>
      <w:tr w:rsidR="00711868" w:rsidRPr="00F77BC4" w14:paraId="0A9ACFF6" w14:textId="77777777">
        <w:tc>
          <w:tcPr>
            <w:tcW w:w="2880" w:type="dxa"/>
          </w:tcPr>
          <w:p w14:paraId="0D1F604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07BC64F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</w:t>
            </w:r>
          </w:p>
        </w:tc>
        <w:tc>
          <w:tcPr>
            <w:tcW w:w="2880" w:type="dxa"/>
          </w:tcPr>
          <w:p w14:paraId="61796EC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0.5%</w:t>
            </w:r>
          </w:p>
        </w:tc>
      </w:tr>
      <w:tr w:rsidR="00711868" w:rsidRPr="00F77BC4" w14:paraId="4C878C6C" w14:textId="77777777">
        <w:tc>
          <w:tcPr>
            <w:tcW w:w="2880" w:type="dxa"/>
          </w:tcPr>
          <w:p w14:paraId="7028CEC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6891B44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38BD2D8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0.0%</w:t>
            </w:r>
          </w:p>
        </w:tc>
      </w:tr>
    </w:tbl>
    <w:p w14:paraId="0722EDEB" w14:textId="77777777" w:rsidR="00711868" w:rsidRPr="00F77BC4" w:rsidRDefault="00711868">
      <w:pPr>
        <w:rPr>
          <w:rFonts w:ascii="DengXian" w:eastAsia="DengXian" w:hAnsi="DengXian"/>
        </w:rPr>
      </w:pPr>
    </w:p>
    <w:p w14:paraId="620E0C50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7DF0D2A0" w14:textId="77777777">
        <w:tc>
          <w:tcPr>
            <w:tcW w:w="2880" w:type="dxa"/>
          </w:tcPr>
          <w:p w14:paraId="4FFB3EE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74A884E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7FFF3DB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占比</w:t>
            </w:r>
          </w:p>
        </w:tc>
      </w:tr>
      <w:tr w:rsidR="00711868" w:rsidRPr="00F77BC4" w14:paraId="42C04884" w14:textId="77777777">
        <w:tc>
          <w:tcPr>
            <w:tcW w:w="2880" w:type="dxa"/>
          </w:tcPr>
          <w:p w14:paraId="1ACD494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14:paraId="5080D3B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4453</w:t>
            </w:r>
          </w:p>
        </w:tc>
        <w:tc>
          <w:tcPr>
            <w:tcW w:w="2880" w:type="dxa"/>
          </w:tcPr>
          <w:p w14:paraId="7947637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88.3%</w:t>
            </w:r>
          </w:p>
        </w:tc>
      </w:tr>
      <w:tr w:rsidR="00711868" w:rsidRPr="00F77BC4" w14:paraId="5B485994" w14:textId="77777777">
        <w:tc>
          <w:tcPr>
            <w:tcW w:w="2880" w:type="dxa"/>
          </w:tcPr>
          <w:p w14:paraId="65AAB9E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61AADDD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773</w:t>
            </w:r>
          </w:p>
        </w:tc>
        <w:tc>
          <w:tcPr>
            <w:tcW w:w="2880" w:type="dxa"/>
          </w:tcPr>
          <w:p w14:paraId="730D2B7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10.4%</w:t>
            </w:r>
          </w:p>
        </w:tc>
      </w:tr>
      <w:tr w:rsidR="00711868" w:rsidRPr="00F77BC4" w14:paraId="24BD37DD" w14:textId="77777777">
        <w:tc>
          <w:tcPr>
            <w:tcW w:w="2880" w:type="dxa"/>
          </w:tcPr>
          <w:p w14:paraId="01A1603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26F471C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310</w:t>
            </w:r>
          </w:p>
        </w:tc>
        <w:tc>
          <w:tcPr>
            <w:tcW w:w="2880" w:type="dxa"/>
          </w:tcPr>
          <w:p w14:paraId="0ABD8C5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1.3%</w:t>
            </w:r>
          </w:p>
        </w:tc>
      </w:tr>
      <w:tr w:rsidR="00711868" w:rsidRPr="00F77BC4" w14:paraId="74A22A9B" w14:textId="77777777">
        <w:tc>
          <w:tcPr>
            <w:tcW w:w="2880" w:type="dxa"/>
          </w:tcPr>
          <w:p w14:paraId="0A14E41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5E7F8E3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5E8021E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0.0%</w:t>
            </w:r>
          </w:p>
        </w:tc>
      </w:tr>
    </w:tbl>
    <w:p w14:paraId="0C496E47" w14:textId="77777777" w:rsidR="00711868" w:rsidRPr="00F77BC4" w:rsidRDefault="00711868">
      <w:pPr>
        <w:rPr>
          <w:rFonts w:ascii="DengXian" w:eastAsia="DengXian" w:hAnsi="DengXian"/>
        </w:rPr>
      </w:pPr>
    </w:p>
    <w:p w14:paraId="781857E8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58F14F5F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第一阶段（断货期）：行为以观望为主(91.0%)，寻求帮助占8.5%</w:t>
      </w:r>
    </w:p>
    <w:p w14:paraId="3C7EE58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第二阶段（召回期）：寻求帮助上升至10.4%，转奶流失占1.3%</w:t>
      </w:r>
    </w:p>
    <w:p w14:paraId="6B3822B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两阶段对比：第二阶段消费者更倾向于采取实际行动，包括向AI助手求助或转奶</w:t>
      </w:r>
    </w:p>
    <w:p w14:paraId="63999D6D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六、品牌竞品提及分析</w:t>
      </w:r>
    </w:p>
    <w:p w14:paraId="173946A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4D204A3E" w14:textId="77777777">
        <w:tc>
          <w:tcPr>
            <w:tcW w:w="2880" w:type="dxa"/>
          </w:tcPr>
          <w:p w14:paraId="0B5919C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提及排名</w:t>
            </w:r>
            <w:proofErr w:type="spellEnd"/>
          </w:p>
        </w:tc>
        <w:tc>
          <w:tcPr>
            <w:tcW w:w="2880" w:type="dxa"/>
          </w:tcPr>
          <w:p w14:paraId="743F240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品牌</w:t>
            </w:r>
          </w:p>
        </w:tc>
        <w:tc>
          <w:tcPr>
            <w:tcW w:w="2880" w:type="dxa"/>
          </w:tcPr>
          <w:p w14:paraId="35565C5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提及次数</w:t>
            </w:r>
          </w:p>
        </w:tc>
      </w:tr>
      <w:tr w:rsidR="00711868" w:rsidRPr="00F77BC4" w14:paraId="148B3053" w14:textId="77777777">
        <w:tc>
          <w:tcPr>
            <w:tcW w:w="2880" w:type="dxa"/>
          </w:tcPr>
          <w:p w14:paraId="6ACD1CE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14:paraId="59DB288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14:paraId="47AEB60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859</w:t>
            </w:r>
          </w:p>
        </w:tc>
      </w:tr>
      <w:tr w:rsidR="00711868" w:rsidRPr="00F77BC4" w14:paraId="7F0CFACB" w14:textId="77777777">
        <w:tc>
          <w:tcPr>
            <w:tcW w:w="2880" w:type="dxa"/>
          </w:tcPr>
          <w:p w14:paraId="3AC98F9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14:paraId="6196202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2880" w:type="dxa"/>
          </w:tcPr>
          <w:p w14:paraId="575BFD3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339</w:t>
            </w:r>
          </w:p>
        </w:tc>
      </w:tr>
      <w:tr w:rsidR="00711868" w:rsidRPr="00F77BC4" w14:paraId="137FE8A9" w14:textId="77777777">
        <w:tc>
          <w:tcPr>
            <w:tcW w:w="2880" w:type="dxa"/>
          </w:tcPr>
          <w:p w14:paraId="2FFE2E3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14:paraId="453FC02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2880" w:type="dxa"/>
          </w:tcPr>
          <w:p w14:paraId="39BC9A8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105</w:t>
            </w:r>
          </w:p>
        </w:tc>
      </w:tr>
      <w:tr w:rsidR="00711868" w:rsidRPr="00F77BC4" w14:paraId="0BA225A5" w14:textId="77777777">
        <w:tc>
          <w:tcPr>
            <w:tcW w:w="2880" w:type="dxa"/>
          </w:tcPr>
          <w:p w14:paraId="2D0D4BC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14:paraId="7221B7F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2880" w:type="dxa"/>
          </w:tcPr>
          <w:p w14:paraId="129C277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102</w:t>
            </w:r>
          </w:p>
        </w:tc>
      </w:tr>
      <w:tr w:rsidR="00711868" w:rsidRPr="00F77BC4" w14:paraId="485BC4DA" w14:textId="77777777">
        <w:tc>
          <w:tcPr>
            <w:tcW w:w="2880" w:type="dxa"/>
          </w:tcPr>
          <w:p w14:paraId="668AEDA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7ACB064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飞鹤</w:t>
            </w:r>
          </w:p>
        </w:tc>
        <w:tc>
          <w:tcPr>
            <w:tcW w:w="2880" w:type="dxa"/>
          </w:tcPr>
          <w:p w14:paraId="59BD25B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73</w:t>
            </w:r>
          </w:p>
        </w:tc>
      </w:tr>
      <w:tr w:rsidR="00711868" w:rsidRPr="00F77BC4" w14:paraId="7BE59092" w14:textId="77777777">
        <w:tc>
          <w:tcPr>
            <w:tcW w:w="2880" w:type="dxa"/>
          </w:tcPr>
          <w:p w14:paraId="039BB8F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14:paraId="0813801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雀巢</w:t>
            </w:r>
          </w:p>
        </w:tc>
        <w:tc>
          <w:tcPr>
            <w:tcW w:w="2880" w:type="dxa"/>
          </w:tcPr>
          <w:p w14:paraId="6F25100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69</w:t>
            </w:r>
          </w:p>
        </w:tc>
      </w:tr>
      <w:tr w:rsidR="00711868" w:rsidRPr="00F77BC4" w14:paraId="4FD32F50" w14:textId="77777777">
        <w:tc>
          <w:tcPr>
            <w:tcW w:w="2880" w:type="dxa"/>
          </w:tcPr>
          <w:p w14:paraId="30E826C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55237B6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2880" w:type="dxa"/>
          </w:tcPr>
          <w:p w14:paraId="4D40F3B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68</w:t>
            </w:r>
          </w:p>
        </w:tc>
      </w:tr>
      <w:tr w:rsidR="00711868" w:rsidRPr="00F77BC4" w14:paraId="7FB36847" w14:textId="77777777">
        <w:tc>
          <w:tcPr>
            <w:tcW w:w="2880" w:type="dxa"/>
          </w:tcPr>
          <w:p w14:paraId="73CAFCD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14:paraId="4D5353D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14:paraId="10C564A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62</w:t>
            </w:r>
          </w:p>
        </w:tc>
      </w:tr>
      <w:tr w:rsidR="00711868" w:rsidRPr="00F77BC4" w14:paraId="4F6E38B2" w14:textId="77777777">
        <w:tc>
          <w:tcPr>
            <w:tcW w:w="2880" w:type="dxa"/>
          </w:tcPr>
          <w:p w14:paraId="20B4778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14:paraId="465A937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2880" w:type="dxa"/>
          </w:tcPr>
          <w:p w14:paraId="1BD82E2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57</w:t>
            </w:r>
          </w:p>
        </w:tc>
      </w:tr>
      <w:tr w:rsidR="00711868" w:rsidRPr="00F77BC4" w14:paraId="2F1380A3" w14:textId="77777777">
        <w:tc>
          <w:tcPr>
            <w:tcW w:w="2880" w:type="dxa"/>
          </w:tcPr>
          <w:p w14:paraId="5281F1E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5E2A4B0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其他品牌</w:t>
            </w:r>
          </w:p>
        </w:tc>
        <w:tc>
          <w:tcPr>
            <w:tcW w:w="2880" w:type="dxa"/>
          </w:tcPr>
          <w:p w14:paraId="178D9ED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43</w:t>
            </w:r>
          </w:p>
        </w:tc>
      </w:tr>
      <w:tr w:rsidR="00711868" w:rsidRPr="00F77BC4" w14:paraId="0C9D3013" w14:textId="77777777">
        <w:tc>
          <w:tcPr>
            <w:tcW w:w="2880" w:type="dxa"/>
          </w:tcPr>
          <w:p w14:paraId="1A3AC19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5B215F3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美赞臣</w:t>
            </w:r>
          </w:p>
        </w:tc>
        <w:tc>
          <w:tcPr>
            <w:tcW w:w="2880" w:type="dxa"/>
          </w:tcPr>
          <w:p w14:paraId="2A4DFAD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36</w:t>
            </w:r>
          </w:p>
        </w:tc>
      </w:tr>
      <w:tr w:rsidR="00711868" w:rsidRPr="00F77BC4" w14:paraId="01B7842C" w14:textId="77777777">
        <w:tc>
          <w:tcPr>
            <w:tcW w:w="2880" w:type="dxa"/>
          </w:tcPr>
          <w:p w14:paraId="054A093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14:paraId="044F70C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完达山</w:t>
            </w:r>
          </w:p>
        </w:tc>
        <w:tc>
          <w:tcPr>
            <w:tcW w:w="2880" w:type="dxa"/>
          </w:tcPr>
          <w:p w14:paraId="76A70D5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33</w:t>
            </w:r>
          </w:p>
        </w:tc>
      </w:tr>
      <w:tr w:rsidR="00711868" w:rsidRPr="00F77BC4" w14:paraId="01983AD9" w14:textId="77777777">
        <w:tc>
          <w:tcPr>
            <w:tcW w:w="2880" w:type="dxa"/>
          </w:tcPr>
          <w:p w14:paraId="78563D0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14:paraId="1F7167A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圣元</w:t>
            </w:r>
          </w:p>
        </w:tc>
        <w:tc>
          <w:tcPr>
            <w:tcW w:w="2880" w:type="dxa"/>
          </w:tcPr>
          <w:p w14:paraId="5CA358F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26</w:t>
            </w:r>
          </w:p>
        </w:tc>
      </w:tr>
      <w:tr w:rsidR="00711868" w:rsidRPr="00F77BC4" w14:paraId="2196F422" w14:textId="77777777">
        <w:tc>
          <w:tcPr>
            <w:tcW w:w="2880" w:type="dxa"/>
          </w:tcPr>
          <w:p w14:paraId="48163EC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lastRenderedPageBreak/>
              <w:t>14</w:t>
            </w:r>
          </w:p>
        </w:tc>
        <w:tc>
          <w:tcPr>
            <w:tcW w:w="2880" w:type="dxa"/>
          </w:tcPr>
          <w:p w14:paraId="1872DE4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君乐宝</w:t>
            </w:r>
          </w:p>
        </w:tc>
        <w:tc>
          <w:tcPr>
            <w:tcW w:w="2880" w:type="dxa"/>
          </w:tcPr>
          <w:p w14:paraId="09C6903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26</w:t>
            </w:r>
          </w:p>
        </w:tc>
      </w:tr>
      <w:tr w:rsidR="00711868" w:rsidRPr="00F77BC4" w14:paraId="10E29D6B" w14:textId="77777777">
        <w:tc>
          <w:tcPr>
            <w:tcW w:w="2880" w:type="dxa"/>
          </w:tcPr>
          <w:p w14:paraId="37207CA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14:paraId="745A739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优博瑞霖</w:t>
            </w:r>
          </w:p>
        </w:tc>
        <w:tc>
          <w:tcPr>
            <w:tcW w:w="2880" w:type="dxa"/>
          </w:tcPr>
          <w:p w14:paraId="4D1099A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25</w:t>
            </w:r>
          </w:p>
        </w:tc>
      </w:tr>
      <w:tr w:rsidR="00711868" w:rsidRPr="00F77BC4" w14:paraId="639447A5" w14:textId="77777777">
        <w:tc>
          <w:tcPr>
            <w:tcW w:w="2880" w:type="dxa"/>
          </w:tcPr>
          <w:p w14:paraId="60BDC2D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14:paraId="6AE9DD4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惠氏</w:t>
            </w:r>
          </w:p>
        </w:tc>
        <w:tc>
          <w:tcPr>
            <w:tcW w:w="2880" w:type="dxa"/>
          </w:tcPr>
          <w:p w14:paraId="28DA8E5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25</w:t>
            </w:r>
          </w:p>
        </w:tc>
      </w:tr>
      <w:tr w:rsidR="00711868" w:rsidRPr="00F77BC4" w14:paraId="19E28A3F" w14:textId="77777777">
        <w:tc>
          <w:tcPr>
            <w:tcW w:w="2880" w:type="dxa"/>
          </w:tcPr>
          <w:p w14:paraId="4A8D782E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14:paraId="3048647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佳贝艾特</w:t>
            </w:r>
          </w:p>
        </w:tc>
        <w:tc>
          <w:tcPr>
            <w:tcW w:w="2880" w:type="dxa"/>
          </w:tcPr>
          <w:p w14:paraId="6443D8D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12</w:t>
            </w:r>
          </w:p>
        </w:tc>
      </w:tr>
    </w:tbl>
    <w:p w14:paraId="22DE5A12" w14:textId="77777777" w:rsidR="00711868" w:rsidRPr="00F77BC4" w:rsidRDefault="00711868">
      <w:pPr>
        <w:rPr>
          <w:rFonts w:ascii="DengXian" w:eastAsia="DengXian" w:hAnsi="DengXian"/>
        </w:rPr>
      </w:pPr>
    </w:p>
    <w:p w14:paraId="47322D72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6B063E2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a2品牌被提及约859次（含a2至初、a2紫白金、a2紫曜），说明消费者主要关注a2相关事件</w:t>
      </w:r>
    </w:p>
    <w:p w14:paraId="698AA8BE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14:paraId="07786DC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14:paraId="3217015E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14:paraId="379C49D7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七、总结</w:t>
      </w:r>
    </w:p>
    <w:p w14:paraId="01C99D0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1. 认知层面</w:t>
      </w:r>
    </w:p>
    <w:p w14:paraId="2E99691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大多数消费者对事件理解不够深入，第一阶段无明确认知占79.3%，第二阶段占84.9%</w:t>
      </w:r>
    </w:p>
    <w:p w14:paraId="4E623C07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第一阶段断货期以观望为主，第二阶段召回期泛化抵触比例有所上升(6.1%)</w:t>
      </w:r>
    </w:p>
    <w:p w14:paraId="29A5B5C1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需关注舆论负面走向，部分消费者出现全盘否定倾向</w:t>
      </w:r>
    </w:p>
    <w:p w14:paraId="553A8574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2. 情绪层面</w:t>
      </w:r>
    </w:p>
    <w:p w14:paraId="411E92E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恐慌焦虑情绪在第二阶段上升至7.2%</w:t>
      </w:r>
    </w:p>
    <w:p w14:paraId="4CF660A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愤怒背叛情绪(3.2%)需关注，可能转化为客诉或维权行为</w:t>
      </w:r>
    </w:p>
    <w:p w14:paraId="22E63A5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认可情绪占7.2%，说明部分消费者对品牌仍保持信任</w:t>
      </w:r>
    </w:p>
    <w:p w14:paraId="7557D48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3. 行为层面</w:t>
      </w:r>
    </w:p>
    <w:p w14:paraId="4580DAC4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转奶流失在第二阶段占1.3%，存在直接客户流失风险</w:t>
      </w:r>
    </w:p>
    <w:p w14:paraId="7B5572FB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寻求帮助行为占10.4%，说明消费者需要更多指引和信息</w:t>
      </w:r>
    </w:p>
    <w:p w14:paraId="182908F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@豆包 等AI助手求助模式明显增加，说明消费者更倾向于主动验证产品安全性</w:t>
      </w:r>
    </w:p>
    <w:p w14:paraId="79498FEB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lastRenderedPageBreak/>
        <w:t>4. 品牌竞争</w:t>
      </w:r>
    </w:p>
    <w:p w14:paraId="1623205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a2品牌热度最高，但多与负面事件相关</w:t>
      </w:r>
    </w:p>
    <w:p w14:paraId="5C9B4CCA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爱他美、贝拉米、金领冠等进口品牌是主要竞争话题</w:t>
      </w:r>
    </w:p>
    <w:p w14:paraId="4CDDD64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佳贝艾特(12次)和优博瑞霖(25次)作为羊奶粉品牌也有一定提及，说明羊奶粉赛道竞争加剧</w:t>
      </w:r>
    </w:p>
    <w:sectPr w:rsidR="00711868" w:rsidRPr="00F77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308073">
    <w:abstractNumId w:val="8"/>
  </w:num>
  <w:num w:numId="2" w16cid:durableId="772362970">
    <w:abstractNumId w:val="6"/>
  </w:num>
  <w:num w:numId="3" w16cid:durableId="1457067963">
    <w:abstractNumId w:val="5"/>
  </w:num>
  <w:num w:numId="4" w16cid:durableId="117603508">
    <w:abstractNumId w:val="4"/>
  </w:num>
  <w:num w:numId="5" w16cid:durableId="2972611">
    <w:abstractNumId w:val="7"/>
  </w:num>
  <w:num w:numId="6" w16cid:durableId="293365579">
    <w:abstractNumId w:val="3"/>
  </w:num>
  <w:num w:numId="7" w16cid:durableId="1325936162">
    <w:abstractNumId w:val="2"/>
  </w:num>
  <w:num w:numId="8" w16cid:durableId="1307201116">
    <w:abstractNumId w:val="1"/>
  </w:num>
  <w:num w:numId="9" w16cid:durableId="152011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D4A"/>
    <w:rsid w:val="00326F90"/>
    <w:rsid w:val="00711868"/>
    <w:rsid w:val="00782943"/>
    <w:rsid w:val="00AA1D8D"/>
    <w:rsid w:val="00B47730"/>
    <w:rsid w:val="00CB0664"/>
    <w:rsid w:val="00F77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DCB71"/>
  <w14:defaultImageDpi w14:val="300"/>
  <w15:docId w15:val="{8084901C-C682-4F4E-AF78-AAC68030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3</cp:revision>
  <dcterms:created xsi:type="dcterms:W3CDTF">2013-12-23T23:15:00Z</dcterms:created>
  <dcterms:modified xsi:type="dcterms:W3CDTF">2026-05-25T14:12:00Z</dcterms:modified>
  <cp:category/>
</cp:coreProperties>
</file>