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图片报道</w:t>
      </w:r>
    </w:p>
    <w:p>
      <w:pPr>
        <w:jc w:val="center"/>
      </w:pPr>
      <w:r>
        <w:t>《人民日报》（2021年08月03日 第 09版）</w:t>
      </w:r>
    </w:p>
    <w:p>
      <w:r>
        <w:t>受理市民热线诉求9.6万件，平均响应率、解决率、满意率均超90%；预付式消费退费问题等诉求量下降超10%……北京东城区近日亮出上半年成绩单。下一步该区将巩固成果，探索形成一批着眼长远的工作机制，推动为群众办实事制度化、规范化、科学化。</w:t>
      </w:r>
    </w:p>
    <w:p>
      <w:r>
        <w:t>这正是：</w:t>
      </w:r>
    </w:p>
    <w:p>
      <w:r>
        <w:t>热线听取民意，</w:t>
      </w:r>
    </w:p>
    <w:p>
      <w:r>
        <w:t>用心解决难题。</w:t>
      </w:r>
    </w:p>
    <w:p>
      <w:r>
        <w:t>建立长效机制，</w:t>
      </w:r>
    </w:p>
    <w:p>
      <w:r>
        <w:t>完善基层治理。</w:t>
      </w:r>
    </w:p>
    <w:p>
      <w:r>
        <w:t>曹  一图  燕  陆文</w:t>
      </w:r>
    </w:p>
    <w:sectPr w:rsidR="00FC693F" w:rsidRPr="0006063C" w:rsidSect="00034616">
      <w:pgSz w:w="12240" w:h="15840"/>
      <w:pgMar w:top="1440" w:right="3402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ind w:firstLine="420"/>
    </w:pPr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