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图片报道</w:t>
      </w:r>
    </w:p>
    <w:p>
      <w:pPr>
        <w:jc w:val="center"/>
      </w:pPr>
      <w:r>
        <w:t>《人民日报》（2021年08月05日 第 07版）</w:t>
      </w:r>
    </w:p>
    <w:p>
      <w:r>
        <w:t>针对环卫工人等户外劳动者“吃饭难、喝水难、休息难、如厕难”等实际问题，各级工会切实帮助改善户外劳动者的工作休息条件，努力使工会的维权服务工作更贴近广大职工群众。截至目前，已建设户外劳动者服务站点78217个，覆盖服务以农民工为主体的户外劳动者群体5900多万人。</w:t>
      </w:r>
    </w:p>
    <w:p>
      <w:r>
        <w:t>这正是：</w:t>
      </w:r>
    </w:p>
    <w:p>
      <w:r>
        <w:t>建设爱心驿站，</w:t>
      </w:r>
    </w:p>
    <w:p>
      <w:r>
        <w:t>工会就在身边。</w:t>
      </w:r>
    </w:p>
    <w:p>
      <w:r>
        <w:t>拓展服务内容，</w:t>
      </w:r>
    </w:p>
    <w:p>
      <w:r>
        <w:t>升级温暖港湾。</w:t>
      </w:r>
    </w:p>
    <w:p>
      <w:r>
        <w:t>曹  一图  玉  宁文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