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前端编程规范</w:t>
      </w:r>
    </w:p>
    <w:p>
      <w:pPr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（使用React框架）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基本规则</w:t>
      </w:r>
    </w:p>
    <w:p>
      <w:pPr>
        <w:pStyle w:val="9"/>
        <w:ind w:left="420" w:firstLine="0" w:firstLineChars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</w:t>
      </w:r>
      <w:r>
        <w:rPr>
          <w:szCs w:val="21"/>
        </w:rPr>
        <w:tab/>
      </w:r>
      <w:r>
        <w:rPr>
          <w:rFonts w:hint="eastAsia"/>
          <w:szCs w:val="21"/>
        </w:rPr>
        <w:t>一个文件声明一个组件，组件名称和定义该组件的文件名称建议要保持一致，如下所示：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eastAsia" w:ascii="Consolas" w:hAnsi="Consolas" w:eastAsia="宋体" w:cs="宋体"/>
          <w:color w:val="121212"/>
          <w:kern w:val="0"/>
          <w:szCs w:val="21"/>
        </w:rPr>
      </w:pPr>
      <w:r>
        <w:rPr>
          <w:rFonts w:ascii="Consolas" w:hAnsi="Consolas" w:eastAsia="宋体" w:cs="宋体"/>
          <w:color w:val="121212"/>
          <w:kern w:val="0"/>
          <w:szCs w:val="21"/>
        </w:rPr>
        <w:t>import Footer from './Footer'</w:t>
      </w:r>
    </w:p>
    <w:p>
      <w:pPr>
        <w:ind w:left="420"/>
        <w:rPr>
          <w:szCs w:val="21"/>
        </w:rPr>
      </w:pPr>
      <w:r>
        <w:rPr>
          <w:szCs w:val="21"/>
        </w:rPr>
        <w:t>1.2</w:t>
      </w: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szCs w:val="21"/>
        </w:rPr>
        <w:t xml:space="preserve"> JSX 语法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不要使用 </w:t>
      </w:r>
      <w:r>
        <w:rPr>
          <w:rFonts w:ascii="Consolas" w:hAnsi="Consolas"/>
          <w:szCs w:val="21"/>
        </w:rPr>
        <w:t>React.createElement</w:t>
      </w:r>
      <w:r>
        <w:rPr>
          <w:szCs w:val="21"/>
        </w:rPr>
        <w:t xml:space="preserve"> 的写法</w:t>
      </w:r>
      <w:r>
        <w:rPr>
          <w:rFonts w:hint="eastAsia"/>
          <w:szCs w:val="21"/>
        </w:rPr>
        <w:t>）。</w:t>
      </w:r>
    </w:p>
    <w:p>
      <w:pPr>
        <w:ind w:left="420"/>
        <w:rPr>
          <w:szCs w:val="21"/>
        </w:rPr>
      </w:pPr>
      <w:r>
        <w:rPr>
          <w:szCs w:val="21"/>
        </w:rPr>
        <w:t>1.3</w:t>
      </w:r>
      <w:r>
        <w:rPr>
          <w:szCs w:val="21"/>
        </w:rPr>
        <w:tab/>
      </w:r>
      <w:r>
        <w:rPr>
          <w:rFonts w:hint="eastAsia"/>
          <w:szCs w:val="21"/>
        </w:rPr>
        <w:t>函数组件和</w:t>
      </w:r>
      <w:r>
        <w:rPr>
          <w:szCs w:val="21"/>
        </w:rPr>
        <w:t xml:space="preserve"> class 类组件的使用场景： 如果定义的组件不需要 </w:t>
      </w:r>
      <w:r>
        <w:rPr>
          <w:rFonts w:ascii="Consolas" w:hAnsi="Consolas"/>
          <w:szCs w:val="21"/>
        </w:rPr>
        <w:t>props</w:t>
      </w:r>
      <w:r>
        <w:rPr>
          <w:szCs w:val="21"/>
        </w:rPr>
        <w:t xml:space="preserve"> 和 </w:t>
      </w:r>
      <w:r>
        <w:rPr>
          <w:rFonts w:ascii="Consolas" w:hAnsi="Consolas"/>
          <w:szCs w:val="21"/>
        </w:rPr>
        <w:t>state</w:t>
      </w:r>
      <w:r>
        <w:rPr>
          <w:szCs w:val="21"/>
        </w:rPr>
        <w:t xml:space="preserve"> ，建议将组件定义成函数组件，否则定义成 </w:t>
      </w:r>
      <w:r>
        <w:rPr>
          <w:rFonts w:ascii="Consolas" w:hAnsi="Consolas"/>
          <w:szCs w:val="21"/>
        </w:rPr>
        <w:t>class</w:t>
      </w:r>
      <w:r>
        <w:rPr>
          <w:szCs w:val="21"/>
        </w:rPr>
        <w:t xml:space="preserve"> 类组件。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命名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szCs w:val="21"/>
        </w:rPr>
        <w:tab/>
      </w:r>
      <w:r>
        <w:rPr>
          <w:rFonts w:hint="eastAsia"/>
          <w:szCs w:val="21"/>
        </w:rPr>
        <w:t>组件名称：使用大驼峰命名法，如</w:t>
      </w:r>
      <w:r>
        <w:rPr>
          <w:rStyle w:val="8"/>
          <w:rFonts w:ascii="Consolas" w:hAnsi="Consolas"/>
          <w:color w:val="121212"/>
          <w:sz w:val="21"/>
          <w:szCs w:val="21"/>
        </w:rPr>
        <w:t>MyComponent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</w:t>
      </w:r>
      <w:r>
        <w:rPr>
          <w:szCs w:val="21"/>
        </w:rPr>
        <w:tab/>
      </w:r>
      <w:r>
        <w:rPr>
          <w:rFonts w:hint="eastAsia"/>
          <w:szCs w:val="21"/>
        </w:rPr>
        <w:t>属性名称：使用小驼峰命名法，且不要使用与HTML属性相同的命名，如</w:t>
      </w:r>
      <w:r>
        <w:rPr>
          <w:rStyle w:val="8"/>
          <w:rFonts w:ascii="Consolas" w:hAnsi="Consolas"/>
          <w:color w:val="121212"/>
          <w:sz w:val="21"/>
          <w:szCs w:val="21"/>
        </w:rPr>
        <w:t>onClick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.3</w:t>
      </w:r>
      <w:r>
        <w:rPr>
          <w:szCs w:val="21"/>
        </w:rPr>
        <w:tab/>
      </w:r>
      <w:r>
        <w:rPr>
          <w:rFonts w:ascii="Consolas" w:hAnsi="Consolas"/>
          <w:szCs w:val="21"/>
        </w:rPr>
        <w:t>className</w:t>
      </w:r>
      <w:r>
        <w:rPr>
          <w:rFonts w:hint="eastAsia"/>
          <w:szCs w:val="21"/>
        </w:rPr>
        <w:t>的值使用小驼峰命名法，如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className=</w:t>
      </w:r>
      <w:r>
        <w:rPr>
          <w:rStyle w:val="8"/>
          <w:rFonts w:ascii="Consolas" w:hAnsi="Consolas"/>
          <w:color w:val="121212"/>
          <w:sz w:val="21"/>
          <w:szCs w:val="21"/>
        </w:rPr>
        <w:t>"myClass"</w:t>
      </w:r>
    </w:p>
    <w:p>
      <w:pPr>
        <w:ind w:left="420"/>
        <w:rPr>
          <w:szCs w:val="21"/>
        </w:rPr>
      </w:pPr>
      <w:r>
        <w:rPr>
          <w:szCs w:val="21"/>
        </w:rPr>
        <w:t>2.4</w:t>
      </w:r>
      <w:r>
        <w:rPr>
          <w:szCs w:val="21"/>
        </w:rPr>
        <w:tab/>
      </w:r>
      <w:r>
        <w:rPr>
          <w:rFonts w:ascii="Consolas" w:hAnsi="Consolas"/>
          <w:szCs w:val="21"/>
        </w:rPr>
        <w:t>Style</w:t>
      </w:r>
      <w:r>
        <w:rPr>
          <w:rFonts w:hint="eastAsia"/>
          <w:szCs w:val="21"/>
        </w:rPr>
        <w:t>样式属性：使用小驼峰命名法，如</w:t>
      </w:r>
      <w:r>
        <w:rPr>
          <w:rFonts w:ascii="Consolas" w:hAnsi="Consolas"/>
          <w:szCs w:val="21"/>
        </w:rPr>
        <w:t>backgroundColor</w:t>
      </w:r>
    </w:p>
    <w:p>
      <w:pPr>
        <w:ind w:left="420"/>
        <w:rPr>
          <w:rFonts w:ascii="Consolas" w:hAnsi="Consolas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.5</w:t>
      </w:r>
      <w:r>
        <w:rPr>
          <w:szCs w:val="21"/>
        </w:rPr>
        <w:tab/>
      </w:r>
      <w:r>
        <w:rPr>
          <w:rFonts w:hint="eastAsia"/>
          <w:szCs w:val="21"/>
        </w:rPr>
        <w:t>监听方法应使用</w:t>
      </w:r>
      <w:r>
        <w:rPr>
          <w:rFonts w:ascii="Consolas" w:hAnsi="Consolas"/>
          <w:szCs w:val="21"/>
        </w:rPr>
        <w:t>handle</w:t>
      </w:r>
      <w:r>
        <w:rPr>
          <w:rFonts w:hint="eastAsia"/>
          <w:szCs w:val="21"/>
        </w:rPr>
        <w:t>开头，采用小驼峰命名法，如</w:t>
      </w:r>
      <w:r>
        <w:rPr>
          <w:rFonts w:ascii="Consolas" w:hAnsi="Consolas"/>
          <w:szCs w:val="21"/>
        </w:rPr>
        <w:t>handleClick</w:t>
      </w:r>
    </w:p>
    <w:p>
      <w:pPr>
        <w:ind w:left="420"/>
        <w:rPr>
          <w:rFonts w:ascii="Consolas" w:hAnsi="Consolas"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.6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负责绘制界面的函数使用</w:t>
      </w:r>
      <w:r>
        <w:rPr>
          <w:rFonts w:ascii="Consolas" w:hAnsi="Consolas" w:eastAsiaTheme="minorHAnsi"/>
          <w:szCs w:val="21"/>
        </w:rPr>
        <w:t>render</w:t>
      </w:r>
      <w:r>
        <w:rPr>
          <w:rFonts w:hint="eastAsia" w:eastAsiaTheme="minorHAnsi"/>
          <w:szCs w:val="21"/>
        </w:rPr>
        <w:t>开头，采用小驼峰命名法，如</w:t>
      </w:r>
      <w:r>
        <w:rPr>
          <w:rFonts w:ascii="Consolas" w:hAnsi="Consolas" w:eastAsiaTheme="minorHAnsi"/>
          <w:szCs w:val="21"/>
        </w:rPr>
        <w:t>renderCanvas</w:t>
      </w:r>
    </w:p>
    <w:p>
      <w:pPr>
        <w:ind w:left="42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.7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变量名均使用小驼峰命名法</w:t>
      </w:r>
    </w:p>
    <w:p>
      <w:pPr>
        <w:ind w:left="420"/>
        <w:rPr>
          <w:rFonts w:ascii="Consolas" w:hAnsi="Consolas"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.8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表示判断的布尔值使用</w:t>
      </w:r>
      <w:r>
        <w:rPr>
          <w:rFonts w:ascii="Consolas" w:hAnsi="Consolas" w:eastAsiaTheme="minorHAnsi"/>
          <w:szCs w:val="21"/>
        </w:rPr>
        <w:t>is</w:t>
      </w:r>
      <w:r>
        <w:rPr>
          <w:rFonts w:hint="eastAsia" w:eastAsiaTheme="minorHAnsi"/>
          <w:szCs w:val="21"/>
        </w:rPr>
        <w:t>/</w:t>
      </w:r>
      <w:r>
        <w:rPr>
          <w:rFonts w:ascii="Consolas" w:hAnsi="Consolas" w:eastAsiaTheme="minorHAnsi"/>
          <w:szCs w:val="21"/>
        </w:rPr>
        <w:t>has</w:t>
      </w:r>
      <w:r>
        <w:rPr>
          <w:rFonts w:hint="eastAsia" w:eastAsiaTheme="minorHAnsi"/>
          <w:szCs w:val="21"/>
        </w:rPr>
        <w:t>开头，采用小驼峰命名法，如</w:t>
      </w:r>
      <w:r>
        <w:rPr>
          <w:rFonts w:ascii="Consolas" w:hAnsi="Consolas" w:eastAsiaTheme="minorHAnsi"/>
          <w:szCs w:val="21"/>
        </w:rPr>
        <w:t>isEmpty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示例：</w:t>
      </w:r>
    </w:p>
    <w:p>
      <w:pPr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ab/>
      </w:r>
      <w:r>
        <w:rPr>
          <w:szCs w:val="21"/>
        </w:rPr>
        <w:t>JSX 写法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.1</w:t>
      </w:r>
      <w:r>
        <w:rPr>
          <w:szCs w:val="21"/>
        </w:rPr>
        <w:tab/>
      </w:r>
      <w:r>
        <w:rPr>
          <w:rFonts w:hint="eastAsia"/>
          <w:szCs w:val="21"/>
        </w:rPr>
        <w:t>标签</w:t>
      </w:r>
    </w:p>
    <w:p>
      <w:pPr>
        <w:pStyle w:val="9"/>
        <w:ind w:left="840" w:firstLine="0" w:firstLineChars="0"/>
        <w:rPr>
          <w:szCs w:val="21"/>
        </w:rPr>
      </w:pPr>
      <w:r>
        <w:rPr>
          <w:szCs w:val="21"/>
        </w:rPr>
        <w:t xml:space="preserve">3.1.1 </w:t>
      </w:r>
      <w:r>
        <w:rPr>
          <w:rFonts w:hint="eastAsia"/>
          <w:szCs w:val="21"/>
        </w:rPr>
        <w:t>当标签没有子元素的时候，始终使用自闭合的标签，且关闭标签前要留一个空格</w:t>
      </w:r>
      <w:r>
        <w:rPr>
          <w:szCs w:val="21"/>
        </w:rPr>
        <w:t>。</w:t>
      </w:r>
      <w:r>
        <w:rPr>
          <w:rFonts w:hint="eastAsia"/>
          <w:szCs w:val="21"/>
        </w:rPr>
        <w:t>如下所示：</w:t>
      </w:r>
    </w:p>
    <w:p>
      <w:pPr>
        <w:pStyle w:val="5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&lt;Component /&gt;</w:t>
      </w:r>
    </w:p>
    <w:p>
      <w:pPr>
        <w:pStyle w:val="9"/>
        <w:ind w:left="840" w:firstLine="0" w:firstLineChars="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1.2 </w:t>
      </w:r>
      <w:r>
        <w:rPr>
          <w:rFonts w:hint="eastAsia"/>
          <w:szCs w:val="21"/>
        </w:rPr>
        <w:t>如果标签有多行属性，关闭标签要另起一行</w:t>
      </w:r>
      <w:r>
        <w:rPr>
          <w:szCs w:val="21"/>
        </w:rPr>
        <w:t>。</w:t>
      </w:r>
      <w:r>
        <w:rPr>
          <w:rFonts w:hint="eastAsia"/>
          <w:szCs w:val="21"/>
        </w:rPr>
        <w:t>如下所示：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&lt;Component</w:t>
      </w:r>
    </w:p>
    <w:p>
      <w:pPr>
        <w:pStyle w:val="5"/>
        <w:shd w:val="clear" w:color="auto" w:fill="F6F6F6"/>
        <w:tabs>
          <w:tab w:val="left" w:pos="1110"/>
          <w:tab w:val="clear" w:pos="1832"/>
        </w:tabs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bar="bar"</w:t>
      </w:r>
    </w:p>
    <w:p>
      <w:pPr>
        <w:pStyle w:val="5"/>
        <w:shd w:val="clear" w:color="auto" w:fill="F6F6F6"/>
        <w:tabs>
          <w:tab w:val="left" w:pos="1110"/>
          <w:tab w:val="clear" w:pos="1832"/>
        </w:tabs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baz="baz"</w:t>
      </w:r>
    </w:p>
    <w:p>
      <w:pPr>
        <w:pStyle w:val="5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3.2</w:t>
      </w:r>
      <w:r>
        <w:rPr>
          <w:szCs w:val="21"/>
        </w:rPr>
        <w:tab/>
      </w:r>
      <w:r>
        <w:rPr>
          <w:rFonts w:hint="eastAsia"/>
          <w:szCs w:val="21"/>
        </w:rPr>
        <w:t>对齐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3.2.1 </w:t>
      </w:r>
      <w:r>
        <w:rPr>
          <w:rFonts w:hint="eastAsia"/>
          <w:szCs w:val="21"/>
        </w:rPr>
        <w:t>如果只有一个属性，则放在同一行：</w:t>
      </w:r>
    </w:p>
    <w:p>
      <w:pPr>
        <w:pStyle w:val="5"/>
        <w:shd w:val="clear" w:color="auto" w:fill="F6F6F6"/>
        <w:tabs>
          <w:tab w:val="left" w:pos="2270"/>
          <w:tab w:val="clear" w:pos="916"/>
          <w:tab w:val="clear" w:pos="1832"/>
          <w:tab w:val="clear" w:pos="2748"/>
          <w:tab w:val="clear" w:pos="3664"/>
        </w:tabs>
        <w:ind w:firstLine="840" w:firstLineChars="400"/>
        <w:rPr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>&lt;Foo bar="bar" 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3.2.2 </w:t>
      </w:r>
      <w:r>
        <w:rPr>
          <w:rFonts w:hint="eastAsia"/>
          <w:szCs w:val="21"/>
        </w:rPr>
        <w:t>如果有两个及以上的属性，则所有属性应各自占一行，并缩进：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&lt;Foo</w:t>
      </w:r>
    </w:p>
    <w:p>
      <w:pPr>
        <w:pStyle w:val="5"/>
        <w:shd w:val="clear" w:color="auto" w:fill="F6F6F6"/>
        <w:tabs>
          <w:tab w:val="left" w:pos="1110"/>
          <w:tab w:val="clear" w:pos="1832"/>
        </w:tabs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superLongParam="bar"</w:t>
      </w:r>
    </w:p>
    <w:p>
      <w:pPr>
        <w:pStyle w:val="5"/>
        <w:shd w:val="clear" w:color="auto" w:fill="F6F6F6"/>
        <w:tabs>
          <w:tab w:val="left" w:pos="1110"/>
          <w:tab w:val="clear" w:pos="916"/>
          <w:tab w:val="clear" w:pos="1832"/>
        </w:tabs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anotherSuperLongParam="baz"</w:t>
      </w:r>
    </w:p>
    <w:p>
      <w:pPr>
        <w:pStyle w:val="5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/&gt;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3</w:t>
      </w:r>
      <w:r>
        <w:rPr>
          <w:szCs w:val="21"/>
        </w:rPr>
        <w:tab/>
      </w:r>
      <w:r>
        <w:rPr>
          <w:rFonts w:hint="eastAsia"/>
          <w:szCs w:val="21"/>
        </w:rPr>
        <w:t>引号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JSX的属性使用双引号，其它使用单引号：</w:t>
      </w:r>
    </w:p>
    <w:p>
      <w:pPr>
        <w:pStyle w:val="5"/>
        <w:shd w:val="clear" w:color="auto" w:fill="F6F6F6"/>
        <w:tabs>
          <w:tab w:val="clear" w:pos="916"/>
          <w:tab w:val="clear" w:pos="1832"/>
        </w:tabs>
        <w:ind w:firstLine="840" w:firstLineChars="40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>&lt;Foo bar="bar" /&gt;</w:t>
      </w:r>
    </w:p>
    <w:p>
      <w:pPr>
        <w:pStyle w:val="5"/>
        <w:shd w:val="clear" w:color="auto" w:fill="F6F6F6"/>
        <w:tabs>
          <w:tab w:val="clear" w:pos="916"/>
          <w:tab w:val="clear" w:pos="1832"/>
        </w:tabs>
        <w:ind w:firstLine="840" w:firstLineChars="400"/>
        <w:rPr>
          <w:rStyle w:val="8"/>
          <w:rFonts w:hint="eastAsia" w:ascii="Consolas" w:hAnsi="Consolas"/>
          <w:color w:val="121212"/>
          <w:sz w:val="21"/>
          <w:szCs w:val="21"/>
        </w:rPr>
      </w:pPr>
    </w:p>
    <w:p>
      <w:pPr>
        <w:pStyle w:val="5"/>
        <w:shd w:val="clear" w:color="auto" w:fill="F6F6F6"/>
        <w:ind w:firstLine="840" w:firstLineChars="400"/>
        <w:rPr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>&lt;Foo style={{ left: '20px' }} /&gt;</w:t>
      </w:r>
    </w:p>
    <w:p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样式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4.1</w:t>
      </w:r>
      <w:r>
        <w:rPr>
          <w:szCs w:val="21"/>
        </w:rPr>
        <w:tab/>
      </w:r>
      <w:r>
        <w:rPr>
          <w:rFonts w:hint="eastAsia"/>
          <w:szCs w:val="21"/>
        </w:rPr>
        <w:t>通过使用</w:t>
      </w:r>
      <w:r>
        <w:rPr>
          <w:rFonts w:ascii="Consolas" w:hAnsi="Consolas"/>
          <w:szCs w:val="21"/>
        </w:rPr>
        <w:t>className</w:t>
      </w:r>
      <w:r>
        <w:rPr>
          <w:rFonts w:hint="eastAsia"/>
          <w:szCs w:val="21"/>
        </w:rPr>
        <w:t>属性来使用外部的样式表定义样式。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4.2 </w:t>
      </w:r>
      <w:r>
        <w:rPr>
          <w:rFonts w:hint="eastAsia"/>
          <w:szCs w:val="21"/>
        </w:rPr>
        <w:t>使用style行内样式</w:t>
      </w:r>
    </w:p>
    <w:p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组件的代码顺序</w:t>
      </w:r>
    </w:p>
    <w:p>
      <w:pPr>
        <w:rPr>
          <w:rFonts w:ascii="Consolas" w:hAnsi="Consolas" w:cs="Courier New" w:eastAsiaTheme="minorHAnsi"/>
          <w:color w:val="333333"/>
          <w:shd w:val="clear" w:color="auto" w:fill="FFFFFF"/>
        </w:rPr>
      </w:pPr>
      <w:r>
        <w:rPr>
          <w:szCs w:val="21"/>
        </w:rPr>
        <w:tab/>
      </w:r>
      <w:r>
        <w:rPr>
          <w:szCs w:val="21"/>
        </w:rPr>
        <w:t>5.1</w:t>
      </w:r>
      <w:r>
        <w:rPr>
          <w:szCs w:val="21"/>
        </w:rPr>
        <w:tab/>
      </w:r>
      <w:r>
        <w:rPr>
          <w:rFonts w:ascii="Consolas" w:hAnsi="Consolas"/>
          <w:szCs w:val="21"/>
        </w:rPr>
        <w:t>static</w:t>
      </w:r>
      <w:r>
        <w:rPr>
          <w:rFonts w:hint="eastAsia"/>
          <w:szCs w:val="21"/>
        </w:rPr>
        <w:t>开头的静态属性，如</w:t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defaultProps</w:t>
      </w:r>
    </w:p>
    <w:p>
      <w:pPr>
        <w:rPr>
          <w:rFonts w:ascii="Consolas" w:hAnsi="Consolas" w:cs="Courier New" w:eastAsiaTheme="minorHAnsi"/>
          <w:color w:val="333333"/>
          <w:shd w:val="clear" w:color="auto" w:fill="FFFFFF"/>
        </w:rPr>
      </w:pPr>
      <w:r>
        <w:rPr>
          <w:rFonts w:ascii="Consolas" w:hAnsi="Consolas"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5</w:t>
      </w:r>
      <w:r>
        <w:rPr>
          <w:rFonts w:cs="Courier New" w:eastAsiaTheme="minorHAnsi"/>
          <w:color w:val="333333"/>
          <w:shd w:val="clear" w:color="auto" w:fill="FFFFFF"/>
        </w:rPr>
        <w:t>.2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构造函数</w:t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constructor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ascii="Consolas" w:hAnsi="Consolas"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5</w:t>
      </w:r>
      <w:r>
        <w:rPr>
          <w:rFonts w:cs="Courier New" w:eastAsiaTheme="minorHAnsi"/>
          <w:color w:val="333333"/>
          <w:shd w:val="clear" w:color="auto" w:fill="FFFFFF"/>
        </w:rPr>
        <w:t>.3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组件生命周期的钩子函数：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</w:t>
      </w:r>
      <w:r>
        <w:rPr>
          <w:rFonts w:hint="eastAsia" w:cs="Courier New" w:eastAsiaTheme="minorHAnsi"/>
          <w:color w:val="333333"/>
          <w:shd w:val="clear" w:color="auto" w:fill="FFFFFF"/>
        </w:rPr>
        <w:t>.</w:t>
      </w:r>
      <w:r>
        <w:rPr>
          <w:rFonts w:cs="Courier New" w:eastAsiaTheme="minorHAnsi"/>
          <w:color w:val="333333"/>
          <w:shd w:val="clear" w:color="auto" w:fill="FFFFFF"/>
        </w:rPr>
        <w:t>1 componentWillMount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5.3.2 componentWillReceiveProps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5.3.3 shouldComponentUpdate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5.3.4 componentDidMount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5.3.5 componentDidUpdate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 xml:space="preserve">    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5.3.6 componentWillUnmount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5.4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普通函数</w:t>
      </w:r>
    </w:p>
    <w:p>
      <w:pPr>
        <w:rPr>
          <w:rFonts w:ascii="Consolas" w:hAnsi="Consolas"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5.5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事件监听方法</w:t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handle*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ascii="Consolas" w:hAnsi="Consolas"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5</w:t>
      </w:r>
      <w:r>
        <w:rPr>
          <w:rFonts w:cs="Courier New" w:eastAsiaTheme="minorHAnsi"/>
          <w:color w:val="333333"/>
          <w:shd w:val="clear" w:color="auto" w:fill="FFFFFF"/>
        </w:rPr>
        <w:t>.6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绘制函数</w:t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render*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cs="Courier New" w:eastAsiaTheme="minorHAnsi"/>
          <w:color w:val="333333"/>
          <w:shd w:val="clear" w:color="auto" w:fill="FFFFFF"/>
        </w:rPr>
        <w:t>5.7</w:t>
      </w: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ascii="Consolas" w:hAnsi="Consolas" w:cs="Courier New" w:eastAsiaTheme="minorHAnsi"/>
          <w:color w:val="333333"/>
          <w:shd w:val="clear" w:color="auto" w:fill="FFFFFF"/>
        </w:rPr>
        <w:t>render()</w:t>
      </w:r>
      <w:r>
        <w:rPr>
          <w:rFonts w:hint="eastAsia" w:cs="Courier New" w:eastAsiaTheme="minorHAnsi"/>
          <w:color w:val="333333"/>
          <w:shd w:val="clear" w:color="auto" w:fill="FFFFFF"/>
        </w:rPr>
        <w:t>方法</w:t>
      </w:r>
    </w:p>
    <w:p>
      <w:pPr>
        <w:rPr>
          <w:rFonts w:cs="Courier New" w:eastAsiaTheme="minorHAnsi"/>
          <w:color w:val="333333"/>
          <w:shd w:val="clear" w:color="auto" w:fill="FFFFFF"/>
        </w:rPr>
      </w:pPr>
      <w:r>
        <w:rPr>
          <w:rFonts w:cs="Courier New" w:eastAsiaTheme="minorHAnsi"/>
          <w:color w:val="333333"/>
          <w:shd w:val="clear" w:color="auto" w:fill="FFFFFF"/>
        </w:rPr>
        <w:tab/>
      </w:r>
      <w:r>
        <w:rPr>
          <w:rFonts w:hint="eastAsia" w:cs="Courier New" w:eastAsiaTheme="minorHAnsi"/>
          <w:color w:val="333333"/>
          <w:shd w:val="clear" w:color="auto" w:fill="FFFFFF"/>
        </w:rPr>
        <w:t>示例：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>class Example extends Component {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// 静态属性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static defaultProps = {}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// 构造函数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constructor(props) {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    super(props);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    this.state={}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</w:p>
    <w:p>
      <w:pPr>
        <w:pStyle w:val="5"/>
        <w:shd w:val="clear" w:color="auto" w:fill="F6F6F6"/>
        <w:tabs>
          <w:tab w:val="left" w:pos="1200"/>
          <w:tab w:val="clear" w:pos="1832"/>
        </w:tabs>
        <w:ind w:firstLine="480"/>
        <w:rPr>
          <w:rStyle w:val="8"/>
          <w:rFonts w:hint="eastAsia"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//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hint="eastAsia" w:ascii="Consolas" w:hAnsi="Consolas"/>
          <w:color w:val="121212"/>
          <w:sz w:val="21"/>
          <w:szCs w:val="21"/>
        </w:rPr>
        <w:t>生命</w:t>
      </w:r>
      <w:r>
        <w:rPr>
          <w:rStyle w:val="8"/>
          <w:rFonts w:ascii="Consolas" w:hAnsi="Consolas"/>
          <w:color w:val="121212"/>
          <w:sz w:val="21"/>
          <w:szCs w:val="21"/>
        </w:rPr>
        <w:t>周期钩子函数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componentWillMount() { ... 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componentWillReceiveProps() { ... 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shouldComponentUpdate() { ... 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componentDidMount() { ... 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componentDidUpdate() { ... 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componentWillUnmount() { ... 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//普通函数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hint="eastAsia" w:ascii="Consolas" w:hAnsi="Consolas"/>
          <w:color w:val="121212"/>
          <w:sz w:val="21"/>
          <w:szCs w:val="21"/>
        </w:rPr>
        <w:t>c</w:t>
      </w:r>
      <w:r>
        <w:rPr>
          <w:rStyle w:val="8"/>
          <w:rFonts w:ascii="Consolas" w:hAnsi="Consolas"/>
          <w:color w:val="121212"/>
          <w:sz w:val="21"/>
          <w:szCs w:val="21"/>
        </w:rPr>
        <w:t xml:space="preserve">alculate 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=</w:t>
      </w:r>
      <w:r>
        <w:rPr>
          <w:rStyle w:val="8"/>
          <w:rFonts w:ascii="Consolas" w:hAnsi="Consolas"/>
          <w:color w:val="121212"/>
          <w:sz w:val="21"/>
          <w:szCs w:val="21"/>
        </w:rPr>
        <w:t xml:space="preserve"> (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param</w:t>
      </w:r>
      <w:r>
        <w:rPr>
          <w:rStyle w:val="8"/>
          <w:rFonts w:ascii="Consolas" w:hAnsi="Consolas"/>
          <w:color w:val="121212"/>
          <w:sz w:val="21"/>
          <w:szCs w:val="21"/>
        </w:rPr>
        <w:t>1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,</w:t>
      </w:r>
      <w:r>
        <w:rPr>
          <w:rStyle w:val="8"/>
          <w:rFonts w:ascii="Consolas" w:hAnsi="Consolas"/>
          <w:color w:val="121212"/>
          <w:sz w:val="21"/>
          <w:szCs w:val="21"/>
        </w:rPr>
        <w:t xml:space="preserve">param2) =&gt; { ...  } </w:t>
      </w:r>
    </w:p>
    <w:p>
      <w:pPr>
        <w:pStyle w:val="5"/>
        <w:shd w:val="clear" w:color="auto" w:fill="F6F6F6"/>
        <w:ind w:firstLine="480"/>
        <w:rPr>
          <w:rStyle w:val="8"/>
          <w:rFonts w:hint="eastAsia" w:ascii="Consolas" w:hAnsi="Consolas"/>
          <w:color w:val="121212"/>
          <w:sz w:val="21"/>
          <w:szCs w:val="21"/>
        </w:rPr>
      </w:pP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// 事件函数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handleClick = (e) =&gt; { ... }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hint="eastAsia" w:ascii="Consolas" w:hAnsi="Consolas"/>
          <w:color w:val="121212"/>
          <w:sz w:val="21"/>
          <w:szCs w:val="21"/>
        </w:rPr>
        <w:t>/</w:t>
      </w:r>
      <w:r>
        <w:rPr>
          <w:rStyle w:val="8"/>
          <w:rFonts w:ascii="Consolas" w:hAnsi="Consolas"/>
          <w:color w:val="121212"/>
          <w:sz w:val="21"/>
          <w:szCs w:val="21"/>
        </w:rPr>
        <w:t>/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绘制函数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hint="eastAsia" w:ascii="Consolas" w:hAnsi="Consolas"/>
          <w:color w:val="121212"/>
          <w:sz w:val="21"/>
          <w:szCs w:val="21"/>
        </w:rPr>
        <w:t>renderCanvas</w:t>
      </w:r>
      <w:r>
        <w:rPr>
          <w:rStyle w:val="8"/>
          <w:rFonts w:ascii="Consolas" w:hAnsi="Consolas"/>
          <w:color w:val="121212"/>
          <w:sz w:val="21"/>
          <w:szCs w:val="21"/>
        </w:rPr>
        <w:t>= () =&gt; { ... }</w:t>
      </w:r>
    </w:p>
    <w:p>
      <w:pPr>
        <w:pStyle w:val="5"/>
        <w:shd w:val="clear" w:color="auto" w:fill="F6F6F6"/>
        <w:ind w:firstLine="480"/>
        <w:rPr>
          <w:rStyle w:val="8"/>
          <w:rFonts w:hint="eastAsia" w:ascii="Consolas" w:hAnsi="Consolas"/>
          <w:color w:val="121212"/>
          <w:sz w:val="21"/>
          <w:szCs w:val="21"/>
        </w:rPr>
      </w:pP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//render 方法</w:t>
      </w:r>
    </w:p>
    <w:p>
      <w:pPr>
        <w:pStyle w:val="5"/>
        <w:shd w:val="clear" w:color="auto" w:fill="F6F6F6"/>
        <w:ind w:firstLine="480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 xml:space="preserve">    render() { ... }</w:t>
      </w:r>
    </w:p>
    <w:p>
      <w:pPr>
        <w:pStyle w:val="5"/>
        <w:shd w:val="clear" w:color="auto" w:fill="F6F6F6"/>
        <w:ind w:firstLine="480"/>
        <w:rPr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>}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6</w:t>
      </w:r>
      <w:r>
        <w:rPr>
          <w:rFonts w:eastAsiaTheme="minorHAnsi"/>
          <w:szCs w:val="21"/>
        </w:rPr>
        <w:t>.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注释规则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6.1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尽可能减少代码中的注释。可以通过让变</w:t>
      </w:r>
      <w:r>
        <w:rPr>
          <w:rFonts w:hint="eastAsia" w:ascii="Batang" w:hAnsi="Batang" w:eastAsia="Batang" w:cs="Batang"/>
          <w:szCs w:val="21"/>
        </w:rPr>
        <w:t>量</w:t>
      </w:r>
      <w:r>
        <w:rPr>
          <w:rFonts w:hint="eastAsia" w:ascii="等线" w:hAnsi="等线" w:eastAsia="等线" w:cs="等线"/>
          <w:szCs w:val="21"/>
        </w:rPr>
        <w:t>名</w:t>
      </w:r>
      <w:r>
        <w:rPr>
          <w:rFonts w:hint="eastAsia" w:ascii="Batang" w:hAnsi="Batang" w:eastAsia="Batang" w:cs="Batang"/>
          <w:szCs w:val="21"/>
        </w:rPr>
        <w:t>更</w:t>
      </w:r>
      <w:r>
        <w:rPr>
          <w:rFonts w:hint="eastAsia" w:ascii="等线" w:hAnsi="等线" w:eastAsia="等线" w:cs="等线"/>
          <w:szCs w:val="21"/>
        </w:rPr>
        <w:t>语义化，只注释复杂、潜在逻辑，从而减少注释</w:t>
      </w:r>
      <w:r>
        <w:rPr>
          <w:rFonts w:hint="eastAsia" w:ascii="Batang" w:hAnsi="Batang" w:eastAsia="Batang" w:cs="Batang"/>
          <w:szCs w:val="21"/>
        </w:rPr>
        <w:t>量</w:t>
      </w:r>
      <w:r>
        <w:rPr>
          <w:rFonts w:hint="eastAsia" w:ascii="等线" w:hAnsi="等线" w:eastAsia="等线" w:cs="等线"/>
          <w:szCs w:val="21"/>
        </w:rPr>
        <w:t>。同时也提高</w:t>
      </w:r>
      <w:r>
        <w:rPr>
          <w:rFonts w:hint="eastAsia" w:ascii="Batang" w:hAnsi="Batang" w:eastAsia="Batang" w:cs="Batang"/>
          <w:szCs w:val="21"/>
        </w:rPr>
        <w:t>了</w:t>
      </w:r>
      <w:r>
        <w:rPr>
          <w:rFonts w:hint="eastAsia" w:ascii="等线" w:hAnsi="等线" w:eastAsia="等线" w:cs="等线"/>
          <w:szCs w:val="21"/>
        </w:rPr>
        <w:t>可维护性，减少代码和注释</w:t>
      </w:r>
      <w:r>
        <w:rPr>
          <w:rFonts w:hint="eastAsia" w:eastAsiaTheme="minorHAnsi"/>
          <w:szCs w:val="21"/>
        </w:rPr>
        <w:t>间的同步。</w:t>
      </w:r>
    </w:p>
    <w:p>
      <w:pPr>
        <w:rPr>
          <w:rFonts w:hint="eastAsia"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6.2</w:t>
      </w: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注释使用</w:t>
      </w:r>
      <w:r>
        <w:rPr>
          <w:rFonts w:ascii="Consolas" w:hAnsi="Consolas" w:eastAsiaTheme="minorHAnsi"/>
          <w:szCs w:val="21"/>
        </w:rPr>
        <w:t xml:space="preserve">/* </w:t>
      </w:r>
      <w:r>
        <w:rPr>
          <w:rStyle w:val="8"/>
          <w:rFonts w:ascii="Consolas" w:hAnsi="Consolas"/>
          <w:color w:val="121212"/>
          <w:sz w:val="21"/>
          <w:szCs w:val="21"/>
        </w:rPr>
        <w:t xml:space="preserve">... </w:t>
      </w:r>
      <w:r>
        <w:rPr>
          <w:rFonts w:ascii="Consolas" w:hAnsi="Consolas" w:eastAsiaTheme="minorHAnsi"/>
          <w:szCs w:val="21"/>
        </w:rPr>
        <w:t>*/</w:t>
      </w:r>
      <w:r>
        <w:rPr>
          <w:rFonts w:hint="eastAsia" w:eastAsiaTheme="minorHAnsi"/>
          <w:szCs w:val="21"/>
        </w:rPr>
        <w:t>,便于多行注释。</w:t>
      </w:r>
    </w:p>
    <w:p/>
    <w:p/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后端编程规范</w:t>
      </w:r>
    </w:p>
    <w:p>
      <w:pPr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（使用Golang的Iris框架）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基本规则</w:t>
      </w:r>
    </w:p>
    <w:p>
      <w:pPr>
        <w:pStyle w:val="9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szCs w:val="21"/>
        </w:rPr>
        <w:t>Middleware-Controller-Service-Dao-Repository</w:t>
      </w:r>
      <w:r>
        <w:rPr>
          <w:rFonts w:hint="eastAsia"/>
          <w:szCs w:val="21"/>
        </w:rPr>
        <w:t>的分层架构。</w:t>
      </w:r>
    </w:p>
    <w:p>
      <w:pPr>
        <w:pStyle w:val="9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跨域控制需在Middleware层中完成，Controller定义提供给前端的接口，Service层负责处理业务逻辑，Dao层负责提供对数据库的高层抽象与包装对象，Repository层负责底层的数据库操作。各层功能解耦，各司其职，不得混淆。</w:t>
      </w:r>
    </w:p>
    <w:p>
      <w:pPr>
        <w:pStyle w:val="9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采用ORM映射的方法定义数据库对象。</w:t>
      </w:r>
    </w:p>
    <w:p>
      <w:pPr>
        <w:pStyle w:val="9"/>
        <w:numPr>
          <w:ilvl w:val="1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使用Go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Modules进行包管理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命名</w:t>
      </w:r>
    </w:p>
    <w:p>
      <w:pPr>
        <w:pStyle w:val="9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需要export的对象：采用大驼峰命名法。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如：N</w:t>
      </w:r>
      <w:r>
        <w:rPr>
          <w:szCs w:val="21"/>
        </w:rPr>
        <w:t>ewProject()</w:t>
      </w:r>
      <w:r>
        <w:rPr>
          <w:rFonts w:hint="eastAsia"/>
          <w:szCs w:val="21"/>
        </w:rPr>
        <w:t>，c</w:t>
      </w:r>
      <w:r>
        <w:rPr>
          <w:szCs w:val="21"/>
        </w:rPr>
        <w:t>onst IsTest</w:t>
      </w:r>
    </w:p>
    <w:p>
      <w:pPr>
        <w:pStyle w:val="9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作用域仅限当前文件的对象：采用小驼峰命名法。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如：ownedPids</w:t>
      </w:r>
    </w:p>
    <w:p>
      <w:pPr>
        <w:pStyle w:val="9"/>
        <w:numPr>
          <w:ilvl w:val="1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Controller接口命名以New、Get、Modify和Delete开头，分别代表新建、获取、修改与删除对象的操作。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如：NewFile，GetUser，ModifyFile，DeleteProject，</w:t>
      </w:r>
    </w:p>
    <w:p>
      <w:pPr>
        <w:pStyle w:val="9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接口接受的前端参数以“接口名+Params</w:t>
      </w:r>
      <w:r>
        <w:rPr>
          <w:szCs w:val="21"/>
        </w:rPr>
        <w:t xml:space="preserve"> ”</w:t>
      </w:r>
      <w:r>
        <w:rPr>
          <w:rFonts w:hint="eastAsia"/>
          <w:szCs w:val="21"/>
        </w:rPr>
        <w:t>命名的结构体定义。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如：NewFileParams</w:t>
      </w:r>
    </w:p>
    <w:p>
      <w:pPr>
        <w:pStyle w:val="9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Response返回的枚举信息命名以“操作对象（</w:t>
      </w:r>
      <w:r>
        <w:rPr>
          <w:szCs w:val="21"/>
        </w:rPr>
        <w:t>User/Project/File/</w:t>
      </w:r>
      <w:r>
        <w:rPr>
          <w:rFonts w:hint="eastAsia"/>
          <w:szCs w:val="21"/>
        </w:rPr>
        <w:t>Room）+操作（New</w:t>
      </w:r>
      <w:r>
        <w:rPr>
          <w:szCs w:val="21"/>
        </w:rPr>
        <w:t>/Get/Modify/Delete</w:t>
      </w:r>
      <w:r>
        <w:rPr>
          <w:rFonts w:hint="eastAsia"/>
          <w:szCs w:val="21"/>
        </w:rPr>
        <w:t>）+结果（success</w:t>
      </w:r>
      <w:r>
        <w:rPr>
          <w:szCs w:val="21"/>
        </w:rPr>
        <w:t xml:space="preserve"> etc.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”</w:t>
      </w:r>
      <w:r>
        <w:rPr>
          <w:rFonts w:hint="eastAsia"/>
          <w:szCs w:val="21"/>
        </w:rPr>
        <w:t>命名</w:t>
      </w:r>
      <w:r>
        <w:rPr>
          <w:szCs w:val="21"/>
        </w:rPr>
        <w:br w:type="textWrapping"/>
      </w:r>
      <w:r>
        <w:rPr>
          <w:rFonts w:hint="eastAsia"/>
          <w:szCs w:val="21"/>
        </w:rPr>
        <w:t>如：FileModifySuccess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接口规范</w:t>
      </w:r>
    </w:p>
    <w:p>
      <w:pPr>
        <w:pStyle w:val="9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Response的基本格式为</w:t>
      </w:r>
    </w:p>
    <w:p>
      <w:pPr>
        <w:pStyle w:val="5"/>
        <w:shd w:val="clear" w:color="auto" w:fill="F6F6F6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{</w:t>
      </w:r>
    </w:p>
    <w:p>
      <w:pPr>
        <w:pStyle w:val="5"/>
        <w:shd w:val="clear" w:color="auto" w:fill="F6F6F6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success: true/false,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 xml:space="preserve">// 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简单的成功与否</w:t>
      </w:r>
    </w:p>
    <w:p>
      <w:pPr>
        <w:pStyle w:val="5"/>
        <w:shd w:val="clear" w:color="auto" w:fill="F6F6F6"/>
        <w:rPr>
          <w:rStyle w:val="8"/>
          <w:rFonts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msg: int,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 xml:space="preserve">// 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通过枚举类型详细定义的操作结果</w:t>
      </w:r>
    </w:p>
    <w:p>
      <w:pPr>
        <w:pStyle w:val="5"/>
        <w:shd w:val="clear" w:color="auto" w:fill="F6F6F6"/>
        <w:tabs>
          <w:tab w:val="left" w:pos="2335"/>
          <w:tab w:val="clear" w:pos="2748"/>
        </w:tabs>
        <w:rPr>
          <w:rStyle w:val="8"/>
          <w:rFonts w:hint="eastAsia" w:ascii="Consolas" w:hAnsi="Consolas"/>
          <w:color w:val="121212"/>
          <w:sz w:val="21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hint="eastAsia" w:ascii="Consolas" w:hAnsi="Consolas"/>
          <w:color w:val="121212"/>
          <w:sz w:val="21"/>
          <w:szCs w:val="21"/>
        </w:rPr>
        <w:t>data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 xml:space="preserve">: 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json</w:t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hint="eastAsia" w:ascii="Consolas" w:hAnsi="Consolas"/>
          <w:color w:val="121212"/>
          <w:sz w:val="21"/>
          <w:szCs w:val="21"/>
        </w:rPr>
        <w:t>/</w:t>
      </w:r>
      <w:r>
        <w:rPr>
          <w:rStyle w:val="8"/>
          <w:rFonts w:ascii="Consolas" w:hAnsi="Consolas"/>
          <w:color w:val="121212"/>
          <w:sz w:val="21"/>
          <w:szCs w:val="21"/>
        </w:rPr>
        <w:t xml:space="preserve">/ </w:t>
      </w:r>
      <w:r>
        <w:rPr>
          <w:rStyle w:val="8"/>
          <w:rFonts w:hint="eastAsia" w:ascii="Consolas" w:hAnsi="Consolas"/>
          <w:color w:val="121212"/>
          <w:sz w:val="21"/>
          <w:szCs w:val="21"/>
        </w:rPr>
        <w:t>前端请求的数据（如果有）</w:t>
      </w:r>
    </w:p>
    <w:p>
      <w:pPr>
        <w:pStyle w:val="5"/>
        <w:shd w:val="clear" w:color="auto" w:fill="F6F6F6"/>
        <w:rPr>
          <w:rFonts w:hint="eastAsia"/>
          <w:szCs w:val="21"/>
        </w:rPr>
      </w:pPr>
      <w:r>
        <w:rPr>
          <w:rStyle w:val="8"/>
          <w:rFonts w:ascii="Consolas" w:hAnsi="Consolas"/>
          <w:color w:val="121212"/>
          <w:sz w:val="21"/>
          <w:szCs w:val="21"/>
        </w:rPr>
        <w:tab/>
      </w:r>
      <w:r>
        <w:rPr>
          <w:rStyle w:val="8"/>
          <w:rFonts w:ascii="Consolas" w:hAnsi="Consolas"/>
          <w:color w:val="121212"/>
          <w:sz w:val="21"/>
          <w:szCs w:val="21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tang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Adobe Myungjo Std M">
    <w:panose1 w:val="02020600000000000000"/>
    <w:charset w:val="81"/>
    <w:family w:val="roman"/>
    <w:pitch w:val="default"/>
    <w:sig w:usb0="800002A7" w:usb1="29D7FCFB" w:usb2="00000010" w:usb3="00000000" w:csb0="4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2371682A"/>
    <w:multiLevelType w:val="multilevel"/>
    <w:tmpl w:val="237168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1A912F4"/>
    <w:multiLevelType w:val="multilevel"/>
    <w:tmpl w:val="51A912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637A5"/>
    <w:rsid w:val="32764E82"/>
    <w:rsid w:val="3582783E"/>
    <w:rsid w:val="467757CC"/>
    <w:rsid w:val="62150698"/>
    <w:rsid w:val="6A4C5EAB"/>
    <w:rsid w:val="7E00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myk1515</dc:creator>
  <cp:lastModifiedBy>myk</cp:lastModifiedBy>
  <dcterms:modified xsi:type="dcterms:W3CDTF">2020-11-18T06:10:57Z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