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  <w:r w:rsidR="00416384">
        <w:rPr>
          <w:rFonts w:ascii="宋体" w:hint="eastAsia"/>
          <w:b/>
          <w:sz w:val="32"/>
          <w:szCs w:val="32"/>
        </w:rPr>
        <w:t>（简化版）</w:t>
      </w:r>
    </w:p>
    <w:p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E8278B" w:rsidRPr="00E80CC9" w:rsidRDefault="00314AB9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5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E8278B" w:rsidRPr="00314AB9" w:rsidRDefault="00314AB9" w:rsidP="00314AB9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bookmarkStart w:id="0" w:name="_Toc331576437"/>
            <w:r w:rsidRPr="00314AB9">
              <w:rPr>
                <w:rFonts w:hint="eastAsia"/>
                <w:szCs w:val="21"/>
              </w:rPr>
              <w:t>MY PC Logo</w:t>
            </w:r>
            <w:bookmarkEnd w:id="0"/>
          </w:p>
        </w:tc>
      </w:tr>
      <w:tr w:rsidR="006C45B1" w:rsidRPr="00E80CC9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6C45B1" w:rsidRPr="00E80CC9" w:rsidRDefault="00314AB9" w:rsidP="00E80CC9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界面原型迭代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6C45B1" w:rsidRPr="00E80CC9" w:rsidRDefault="00B56023" w:rsidP="00E80CC9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019.9.14 – 2019.10.5</w:t>
            </w:r>
          </w:p>
        </w:tc>
      </w:tr>
      <w:tr w:rsidR="005A63B9" w:rsidRPr="00E80CC9" w:rsidTr="00C56C06">
        <w:trPr>
          <w:trHeight w:val="5025"/>
        </w:trPr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B92261" w:rsidRPr="00E80CC9" w:rsidTr="00C56C06">
              <w:trPr>
                <w:trHeight w:val="120"/>
              </w:trPr>
              <w:tc>
                <w:tcPr>
                  <w:tcW w:w="704" w:type="dxa"/>
                  <w:shd w:val="clear" w:color="auto" w:fill="auto"/>
                </w:tcPr>
                <w:p w:rsidR="00B92261" w:rsidRPr="00E80CC9" w:rsidRDefault="00C56C06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C56C06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调研市面上已有产品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56C06" w:rsidP="00314A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019.9.14 – 2019.9.15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56C06" w:rsidP="00B92261">
                  <w:pPr>
                    <w:pStyle w:val="aa"/>
                    <w:ind w:firstLineChars="0" w:firstLine="0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C56C06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C56C06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分析、定义需求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56C06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019.9.16 – 2019.9.17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56C06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C56C06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C56C06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选择语言、工具与框架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56C06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019.9.18 – 2019.9.19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56C06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1E6BF3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1E6BF3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绘制样例界面，奠定主题样式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1E6BF3" w:rsidRDefault="001E6BF3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019.9.20 – 2019.9.21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1E6BF3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吴侃真、邹立凯</w:t>
                  </w:r>
                </w:p>
              </w:tc>
            </w:tr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1E6BF3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1E6BF3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绘制登陆、设置、主界面原型</w:t>
                  </w:r>
                  <w:r w:rsidR="00C53991">
                    <w:rPr>
                      <w:rFonts w:hint="eastAsia"/>
                      <w:szCs w:val="21"/>
                    </w:rPr>
                    <w:t>并</w:t>
                  </w:r>
                  <w:r w:rsidR="00C53991">
                    <w:rPr>
                      <w:rFonts w:hint="eastAsia"/>
                      <w:szCs w:val="21"/>
                    </w:rPr>
                    <w:t>完善界面跳转逻辑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1E6BF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2019.9.</w:t>
                  </w:r>
                  <w:r>
                    <w:rPr>
                      <w:szCs w:val="21"/>
                    </w:rPr>
                    <w:t>22</w:t>
                  </w:r>
                  <w:r>
                    <w:rPr>
                      <w:szCs w:val="21"/>
                    </w:rPr>
                    <w:t xml:space="preserve"> – 2019.9.2</w:t>
                  </w:r>
                  <w:r>
                    <w:rPr>
                      <w:szCs w:val="21"/>
                    </w:rPr>
                    <w:t>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1E6BF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C56C06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C5399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内部评审，改进需求文档与界面原型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1E6BF3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019.9.28 – 2019.</w:t>
                  </w:r>
                  <w:r w:rsidR="00C53991">
                    <w:rPr>
                      <w:szCs w:val="21"/>
                    </w:rPr>
                    <w:t>10.5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B56023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1E6BF3" w:rsidRPr="00E80CC9" w:rsidTr="00E80CC9">
              <w:tc>
                <w:tcPr>
                  <w:tcW w:w="704" w:type="dxa"/>
                  <w:shd w:val="clear" w:color="auto" w:fill="auto"/>
                </w:tcPr>
                <w:p w:rsidR="001E6BF3" w:rsidRDefault="001E6BF3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:rsidR="001E6BF3" w:rsidRDefault="001E6BF3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:rsidR="001E6BF3" w:rsidRPr="00E80CC9" w:rsidRDefault="001E6BF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:rsidR="001E6BF3" w:rsidRPr="00E80CC9" w:rsidRDefault="001E6BF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</w:tr>
          </w:tbl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2261" w:rsidRPr="00E80CC9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:rsidR="00B92261" w:rsidRPr="00E80CC9" w:rsidRDefault="00B92261" w:rsidP="00E80CC9">
            <w:pPr>
              <w:pStyle w:val="aa"/>
              <w:ind w:firstLineChars="0" w:firstLine="0"/>
              <w:rPr>
                <w:rFonts w:eastAsia="黑体"/>
                <w:color w:val="0070C0"/>
                <w:sz w:val="24"/>
                <w:szCs w:val="24"/>
              </w:rPr>
            </w:pP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[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列出本迭代计划交付的文档、模型、源代码、安装包等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]</w:t>
            </w:r>
          </w:p>
          <w:p w:rsidR="005A63B9" w:rsidRDefault="00C5399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文档：</w:t>
            </w:r>
          </w:p>
          <w:p w:rsidR="00C53991" w:rsidRDefault="00C53991" w:rsidP="00C53991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界面原型迭代计划</w:t>
            </w:r>
          </w:p>
          <w:p w:rsidR="00C53991" w:rsidRDefault="00C53991" w:rsidP="00C53991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Vision</w:t>
            </w:r>
            <w:r>
              <w:rPr>
                <w:rFonts w:hint="eastAsia"/>
                <w:szCs w:val="21"/>
              </w:rPr>
              <w:t>文档</w:t>
            </w:r>
          </w:p>
          <w:p w:rsidR="00C53991" w:rsidRDefault="00C53991" w:rsidP="00C53991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C53991">
              <w:rPr>
                <w:rFonts w:hint="eastAsia"/>
                <w:szCs w:val="21"/>
              </w:rPr>
              <w:t>软件需求规约</w:t>
            </w:r>
          </w:p>
          <w:p w:rsidR="00C53991" w:rsidRPr="00C53991" w:rsidRDefault="00C53991" w:rsidP="00C53991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界面原型迭代评估报告</w:t>
            </w:r>
          </w:p>
          <w:p w:rsidR="006C45B1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C53991" w:rsidRDefault="00C5399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模型：</w:t>
            </w:r>
          </w:p>
          <w:p w:rsidR="00C53991" w:rsidRDefault="00C53991" w:rsidP="00C53991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VB</w:t>
            </w:r>
            <w:r>
              <w:rPr>
                <w:rFonts w:hint="eastAsia"/>
                <w:szCs w:val="21"/>
              </w:rPr>
              <w:t>设计的软件界面原型</w:t>
            </w:r>
          </w:p>
          <w:p w:rsidR="00C53991" w:rsidRDefault="00C53991" w:rsidP="00C53991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</w:p>
          <w:p w:rsidR="00C53991" w:rsidRDefault="00C53991" w:rsidP="00C53991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源代码：</w:t>
            </w:r>
          </w:p>
          <w:p w:rsidR="00C53991" w:rsidRPr="00C53991" w:rsidRDefault="00C53991" w:rsidP="00C53991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VB</w:t>
            </w:r>
            <w:r>
              <w:rPr>
                <w:rFonts w:hint="eastAsia"/>
                <w:szCs w:val="21"/>
              </w:rPr>
              <w:t>界面源码</w:t>
            </w:r>
          </w:p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:rsidR="00B92261" w:rsidRPr="00E80CC9" w:rsidRDefault="00B92261" w:rsidP="00E80CC9">
            <w:pPr>
              <w:pStyle w:val="aa"/>
              <w:ind w:firstLineChars="0" w:firstLine="0"/>
              <w:rPr>
                <w:rFonts w:eastAsia="黑体"/>
                <w:color w:val="0070C0"/>
                <w:sz w:val="24"/>
                <w:szCs w:val="24"/>
              </w:rPr>
            </w:pP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lastRenderedPageBreak/>
              <w:t>[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分析当前项目风险，列出最大的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3~5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个风险，自高到低排列，并列出每个风险缓解和应急的措施。注：随着项目的进行，风险会不断变化，故每个迭代要重新对风险评估和控制。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]</w:t>
            </w:r>
          </w:p>
          <w:p w:rsidR="005A63B9" w:rsidRDefault="00813A61" w:rsidP="00813A61">
            <w:pPr>
              <w:pStyle w:val="aa"/>
              <w:numPr>
                <w:ilvl w:val="0"/>
                <w:numId w:val="6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技术风险</w:t>
            </w:r>
          </w:p>
          <w:p w:rsidR="00813A61" w:rsidRDefault="00813A61" w:rsidP="00813A61">
            <w:pPr>
              <w:pStyle w:val="aa"/>
              <w:numPr>
                <w:ilvl w:val="0"/>
                <w:numId w:val="7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UI</w:t>
            </w:r>
            <w:r>
              <w:rPr>
                <w:rFonts w:hint="eastAsia"/>
                <w:szCs w:val="21"/>
              </w:rPr>
              <w:t>绘制</w:t>
            </w:r>
          </w:p>
          <w:p w:rsidR="00813A61" w:rsidRDefault="00813A61" w:rsidP="00813A61">
            <w:pPr>
              <w:pStyle w:val="aa"/>
              <w:numPr>
                <w:ilvl w:val="0"/>
                <w:numId w:val="7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低延迟的联机通信</w:t>
            </w:r>
          </w:p>
          <w:p w:rsidR="00813A61" w:rsidRDefault="00813A61" w:rsidP="00813A61">
            <w:pPr>
              <w:pStyle w:val="aa"/>
              <w:numPr>
                <w:ilvl w:val="0"/>
                <w:numId w:val="7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画布操作</w:t>
            </w:r>
          </w:p>
          <w:p w:rsidR="00813A61" w:rsidRDefault="00813A61" w:rsidP="00813A61">
            <w:pPr>
              <w:pStyle w:val="aa"/>
              <w:numPr>
                <w:ilvl w:val="0"/>
                <w:numId w:val="7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语法检查与智能提示</w:t>
            </w:r>
          </w:p>
          <w:p w:rsidR="00314AB9" w:rsidRPr="00314AB9" w:rsidRDefault="00314AB9" w:rsidP="00314AB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:rsidR="00314AB9" w:rsidRDefault="00314AB9" w:rsidP="00314AB9">
            <w:pPr>
              <w:pStyle w:val="aa"/>
              <w:numPr>
                <w:ilvl w:val="0"/>
                <w:numId w:val="6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架构风险</w:t>
            </w:r>
          </w:p>
          <w:p w:rsidR="00314AB9" w:rsidRDefault="00314AB9" w:rsidP="00314AB9">
            <w:pPr>
              <w:pStyle w:val="aa"/>
              <w:numPr>
                <w:ilvl w:val="0"/>
                <w:numId w:val="8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搭建低延迟，高并发的联机架构</w:t>
            </w:r>
          </w:p>
          <w:p w:rsidR="00314AB9" w:rsidRDefault="00314AB9" w:rsidP="00314AB9">
            <w:pPr>
              <w:pStyle w:val="aa"/>
              <w:numPr>
                <w:ilvl w:val="0"/>
                <w:numId w:val="8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具有高绘图性能、执行稳定的单机架构</w:t>
            </w:r>
          </w:p>
          <w:p w:rsidR="00813A61" w:rsidRPr="00813A61" w:rsidRDefault="00813A61" w:rsidP="00813A61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:rsidR="00813A61" w:rsidRDefault="00813A61" w:rsidP="00813A61">
            <w:pPr>
              <w:pStyle w:val="aa"/>
              <w:numPr>
                <w:ilvl w:val="0"/>
                <w:numId w:val="6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进度风险</w:t>
            </w:r>
          </w:p>
          <w:p w:rsidR="00813A61" w:rsidRDefault="00813A61" w:rsidP="00813A61">
            <w:pPr>
              <w:pStyle w:val="aa"/>
              <w:numPr>
                <w:ilvl w:val="0"/>
                <w:numId w:val="8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其余课程抢占时间</w:t>
            </w:r>
          </w:p>
          <w:p w:rsidR="00314AB9" w:rsidRDefault="00314AB9" w:rsidP="00813A61">
            <w:pPr>
              <w:pStyle w:val="aa"/>
              <w:numPr>
                <w:ilvl w:val="0"/>
                <w:numId w:val="8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开发过程中遇到难题使得进度推迟</w:t>
            </w:r>
          </w:p>
          <w:p w:rsidR="00314AB9" w:rsidRPr="00314AB9" w:rsidRDefault="00314AB9" w:rsidP="00314AB9">
            <w:pPr>
              <w:pStyle w:val="aa"/>
              <w:numPr>
                <w:ilvl w:val="0"/>
                <w:numId w:val="8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工作计划无法顺利进行</w:t>
            </w:r>
          </w:p>
          <w:p w:rsidR="00314AB9" w:rsidRPr="00314AB9" w:rsidRDefault="00314AB9" w:rsidP="00314AB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:rsidR="00813A61" w:rsidRDefault="00813A61" w:rsidP="00813A61">
            <w:pPr>
              <w:pStyle w:val="aa"/>
              <w:numPr>
                <w:ilvl w:val="0"/>
                <w:numId w:val="6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需求风险</w:t>
            </w:r>
          </w:p>
          <w:p w:rsidR="00314AB9" w:rsidRDefault="00314AB9" w:rsidP="00314AB9">
            <w:pPr>
              <w:pStyle w:val="aa"/>
              <w:numPr>
                <w:ilvl w:val="0"/>
                <w:numId w:val="9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项目中期需求变更</w:t>
            </w:r>
          </w:p>
          <w:p w:rsidR="00314AB9" w:rsidRDefault="00314AB9" w:rsidP="00314AB9">
            <w:pPr>
              <w:pStyle w:val="aa"/>
              <w:numPr>
                <w:ilvl w:val="0"/>
                <w:numId w:val="9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进阶需求实现难度较大</w:t>
            </w:r>
          </w:p>
          <w:p w:rsidR="00314AB9" w:rsidRDefault="00314AB9" w:rsidP="00314AB9">
            <w:pPr>
              <w:pStyle w:val="aa"/>
              <w:numPr>
                <w:ilvl w:val="0"/>
                <w:numId w:val="9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组内需求变更</w:t>
            </w:r>
          </w:p>
          <w:p w:rsidR="00314AB9" w:rsidRPr="00314AB9" w:rsidRDefault="00314AB9" w:rsidP="00314AB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:rsidR="00813A61" w:rsidRPr="00813A61" w:rsidRDefault="00813A61" w:rsidP="00813A61">
            <w:pPr>
              <w:pStyle w:val="aa"/>
              <w:numPr>
                <w:ilvl w:val="0"/>
                <w:numId w:val="6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集成风险</w:t>
            </w:r>
          </w:p>
          <w:p w:rsidR="005A63B9" w:rsidRPr="00314AB9" w:rsidRDefault="00314AB9" w:rsidP="00314AB9">
            <w:pPr>
              <w:pStyle w:val="aa"/>
              <w:numPr>
                <w:ilvl w:val="0"/>
                <w:numId w:val="10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单机联机模块对接有一定难度</w:t>
            </w:r>
          </w:p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13A61" w:rsidRPr="00E80CC9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13A61" w:rsidRPr="00E80CC9" w:rsidRDefault="00813A61" w:rsidP="00E80CC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</w:tbl>
    <w:p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86914" w:rsidRDefault="00986914" w:rsidP="00B92261">
      <w:r>
        <w:separator/>
      </w:r>
    </w:p>
  </w:endnote>
  <w:endnote w:type="continuationSeparator" w:id="0">
    <w:p w:rsidR="00986914" w:rsidRDefault="00986914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86914" w:rsidRDefault="00986914" w:rsidP="00B92261">
      <w:r>
        <w:separator/>
      </w:r>
    </w:p>
  </w:footnote>
  <w:footnote w:type="continuationSeparator" w:id="0">
    <w:p w:rsidR="00986914" w:rsidRDefault="00986914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AA5419"/>
    <w:multiLevelType w:val="hybridMultilevel"/>
    <w:tmpl w:val="C446652C"/>
    <w:lvl w:ilvl="0" w:tplc="321004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7A42DE"/>
    <w:multiLevelType w:val="hybridMultilevel"/>
    <w:tmpl w:val="ED9E6F0A"/>
    <w:lvl w:ilvl="0" w:tplc="C750E3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19391F"/>
    <w:multiLevelType w:val="hybridMultilevel"/>
    <w:tmpl w:val="A5B6E80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3787766D"/>
    <w:multiLevelType w:val="hybridMultilevel"/>
    <w:tmpl w:val="FADEB9B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3A9817C8"/>
    <w:multiLevelType w:val="hybridMultilevel"/>
    <w:tmpl w:val="96444092"/>
    <w:lvl w:ilvl="0" w:tplc="6C962F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CAD471C"/>
    <w:multiLevelType w:val="hybridMultilevel"/>
    <w:tmpl w:val="36E67C4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13E6C54"/>
    <w:multiLevelType w:val="hybridMultilevel"/>
    <w:tmpl w:val="004CB0CE"/>
    <w:lvl w:ilvl="0" w:tplc="AABA38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62B074A"/>
    <w:multiLevelType w:val="hybridMultilevel"/>
    <w:tmpl w:val="343C3E0A"/>
    <w:lvl w:ilvl="0" w:tplc="C21087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F656B11"/>
    <w:multiLevelType w:val="hybridMultilevel"/>
    <w:tmpl w:val="81A04BF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692F6BB8"/>
    <w:multiLevelType w:val="hybridMultilevel"/>
    <w:tmpl w:val="918E617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7"/>
  </w:num>
  <w:num w:numId="7">
    <w:abstractNumId w:val="8"/>
  </w:num>
  <w:num w:numId="8">
    <w:abstractNumId w:val="2"/>
  </w:num>
  <w:num w:numId="9">
    <w:abstractNumId w:val="9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D1FF4"/>
    <w:rsid w:val="001E6BF3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4AB9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21F13"/>
    <w:rsid w:val="0064141B"/>
    <w:rsid w:val="00641FCA"/>
    <w:rsid w:val="00644329"/>
    <w:rsid w:val="00696469"/>
    <w:rsid w:val="006A50B4"/>
    <w:rsid w:val="006C45B1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13A61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86914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7B7F"/>
    <w:rsid w:val="00B16DB3"/>
    <w:rsid w:val="00B31DAF"/>
    <w:rsid w:val="00B53E48"/>
    <w:rsid w:val="00B56023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3991"/>
    <w:rsid w:val="00C55FE8"/>
    <w:rsid w:val="00C56C06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718B7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DA5CE9"/>
  <w15:chartTrackingRefBased/>
  <w15:docId w15:val="{95011852-015B-4423-A568-C599485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paragraph" w:styleId="2">
    <w:name w:val="heading 2"/>
    <w:basedOn w:val="a"/>
    <w:link w:val="20"/>
    <w:uiPriority w:val="9"/>
    <w:qFormat/>
    <w:rsid w:val="00314AB9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14AB9"/>
    <w:rPr>
      <w:rFonts w:ascii="宋体" w:hAnsi="宋体" w:cs="宋体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114</Words>
  <Characters>652</Characters>
  <Application>Microsoft Office Word</Application>
  <DocSecurity>0</DocSecurity>
  <Lines>5</Lines>
  <Paragraphs>1</Paragraphs>
  <ScaleCrop>false</ScaleCrop>
  <Company>SJTU</Company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吴 侃真</cp:lastModifiedBy>
  <cp:revision>4</cp:revision>
  <dcterms:created xsi:type="dcterms:W3CDTF">2020-09-03T10:57:00Z</dcterms:created>
  <dcterms:modified xsi:type="dcterms:W3CDTF">2020-09-18T13:30:00Z</dcterms:modified>
</cp:coreProperties>
</file>