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r>
        <w:rPr>
          <w:rFonts w:hint="eastAsia" w:ascii="Arial" w:hAnsi="Arial"/>
        </w:rPr>
        <w:t>（简化版）</w:t>
      </w:r>
    </w:p>
    <w:p>
      <w:pPr>
        <w:pStyle w:val="2"/>
        <w:ind w:left="720" w:hanging="720"/>
      </w:pPr>
      <w:bookmarkStart w:id="0" w:name="_Toc498919232"/>
      <w:bookmarkStart w:id="1" w:name="_Toc498919255"/>
      <w:r>
        <w:rPr>
          <w:rFonts w:hint="eastAsia"/>
        </w:rPr>
        <w:t>简介</w:t>
      </w:r>
      <w:bookmarkEnd w:id="0"/>
    </w:p>
    <w:p>
      <w:pPr>
        <w:pStyle w:val="3"/>
        <w:ind w:left="720" w:hanging="720"/>
      </w:pPr>
      <w:bookmarkStart w:id="2" w:name="_Toc498919233"/>
      <w:r>
        <w:rPr>
          <w:rFonts w:hint="eastAsia"/>
        </w:rPr>
        <w:t>目的</w:t>
      </w:r>
      <w:bookmarkEnd w:id="2"/>
    </w:p>
    <w:p>
      <w:r>
        <w:rPr>
          <w:rFonts w:hint="eastAsia"/>
        </w:rPr>
        <w:t>本前景文档用于分析MY</w:t>
      </w:r>
      <w:r>
        <w:t xml:space="preserve"> </w:t>
      </w:r>
      <w:r>
        <w:rPr>
          <w:rFonts w:hint="eastAsia"/>
        </w:rPr>
        <w:t>PC</w:t>
      </w:r>
      <w:r>
        <w:t xml:space="preserve"> </w:t>
      </w:r>
      <w:r>
        <w:rPr>
          <w:rFonts w:hint="eastAsia"/>
        </w:rPr>
        <w:t>LOGO的用户需求，明确软件的产品定位和发展方向，以达到提高用户的软件使用体验、减少产品风险、抓住产品机遇的目的。</w:t>
      </w:r>
    </w:p>
    <w:p/>
    <w:p>
      <w:pPr>
        <w:pStyle w:val="3"/>
        <w:ind w:left="720" w:hanging="720"/>
      </w:pPr>
      <w:bookmarkStart w:id="3" w:name="_Toc498919234"/>
      <w:r>
        <w:rPr>
          <w:rFonts w:hint="eastAsia"/>
        </w:rPr>
        <w:t>范围</w:t>
      </w:r>
      <w:bookmarkEnd w:id="3"/>
    </w:p>
    <w:p>
      <w:pPr>
        <w:pStyle w:val="45"/>
      </w:pPr>
      <w:r>
        <w:rPr>
          <w:rFonts w:hint="eastAsia" w:ascii="宋体"/>
          <w:i w:val="0"/>
          <w:color w:val="auto"/>
        </w:rPr>
        <w:t>MY</w:t>
      </w:r>
      <w:r>
        <w:rPr>
          <w:rFonts w:ascii="宋体"/>
          <w:i w:val="0"/>
          <w:color w:val="auto"/>
        </w:rPr>
        <w:t xml:space="preserve"> </w:t>
      </w:r>
      <w:r>
        <w:rPr>
          <w:rFonts w:hint="eastAsia" w:ascii="宋体"/>
          <w:i w:val="0"/>
          <w:color w:val="auto"/>
        </w:rPr>
        <w:t>PC</w:t>
      </w:r>
      <w:r>
        <w:rPr>
          <w:rFonts w:ascii="宋体"/>
          <w:i w:val="0"/>
          <w:color w:val="auto"/>
        </w:rPr>
        <w:t xml:space="preserve"> </w:t>
      </w:r>
      <w:r>
        <w:rPr>
          <w:rFonts w:hint="eastAsia" w:ascii="宋体"/>
          <w:i w:val="0"/>
          <w:color w:val="auto"/>
        </w:rPr>
        <w:t>LOGO旨在开发一个简单的Logo语言的开发环境，构建一个灵活、轻量级、功能丰富的绘图软件。用户通过命令行输入控制流指令，控制画笔在屏幕上绘图。此外，我们还会创建线上协同绘图环境，提供脚本保存及上传功能。</w:t>
      </w:r>
    </w:p>
    <w:p>
      <w:pPr>
        <w:pStyle w:val="3"/>
        <w:ind w:left="720" w:hanging="720"/>
      </w:pPr>
      <w:bookmarkStart w:id="4" w:name="_Toc498919235"/>
      <w:r>
        <w:rPr>
          <w:rFonts w:hint="eastAsia"/>
        </w:rPr>
        <w:t>定义、首字母缩写词和缩略语</w:t>
      </w:r>
      <w:bookmarkEnd w:id="4"/>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t>C</w:t>
            </w:r>
            <w:r>
              <w:rPr>
                <w:rFonts w:hint="eastAsia"/>
              </w:rPr>
              <w:t>ommand</w:t>
            </w:r>
          </w:p>
        </w:tc>
        <w:tc>
          <w:tcPr>
            <w:tcW w:w="4675" w:type="dxa"/>
          </w:tcPr>
          <w:p>
            <w:r>
              <w:rPr>
                <w:rFonts w:hint="eastAsia"/>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t>L</w:t>
            </w:r>
            <w:r>
              <w:rPr>
                <w:rFonts w:hint="eastAsia"/>
              </w:rPr>
              <w:t>ogo语言</w:t>
            </w:r>
          </w:p>
        </w:tc>
        <w:tc>
          <w:tcPr>
            <w:tcW w:w="4675" w:type="dxa"/>
          </w:tcPr>
          <w:p>
            <w:pPr>
              <w:rPr>
                <w:rFonts w:ascii="Arial" w:hAnsi="Arial" w:cs="Arial"/>
                <w:color w:val="333333"/>
                <w:sz w:val="21"/>
                <w:szCs w:val="21"/>
                <w:shd w:val="clear" w:color="auto" w:fill="FFFFFF"/>
              </w:rPr>
            </w:pPr>
            <w:r>
              <w:rPr>
                <w:rFonts w:ascii="Arial" w:hAnsi="Arial" w:cs="Arial"/>
                <w:color w:val="333333"/>
                <w:sz w:val="21"/>
                <w:szCs w:val="21"/>
                <w:shd w:val="clear" w:color="auto" w:fill="FFFFFF"/>
              </w:rPr>
              <w:t>LOGO语言是一种结构化程序设计语言。</w:t>
            </w:r>
            <w:r>
              <w:rPr>
                <w:rFonts w:hint="eastAsia" w:ascii="Arial" w:hAnsi="Arial" w:cs="Arial"/>
                <w:color w:val="333333"/>
                <w:sz w:val="21"/>
                <w:szCs w:val="21"/>
                <w:shd w:val="clear" w:color="auto" w:fill="FFFFFF"/>
              </w:rPr>
              <w:t>具有下列特性：</w:t>
            </w:r>
          </w:p>
          <w:p>
            <w:pPr>
              <w:pStyle w:val="53"/>
              <w:numPr>
                <w:ilvl w:val="0"/>
                <w:numId w:val="2"/>
              </w:numPr>
              <w:ind w:firstLineChars="0"/>
              <w:rPr>
                <w:rFonts w:ascii="Arial" w:hAnsi="Arial" w:cs="Arial"/>
                <w:color w:val="333333"/>
                <w:sz w:val="21"/>
                <w:szCs w:val="21"/>
                <w:shd w:val="clear" w:color="auto" w:fill="FFFFFF"/>
              </w:rPr>
            </w:pPr>
            <w:r>
              <w:rPr>
                <w:rFonts w:ascii="Arial" w:hAnsi="Arial" w:cs="Arial"/>
                <w:color w:val="333333"/>
                <w:sz w:val="21"/>
                <w:szCs w:val="21"/>
                <w:shd w:val="clear" w:color="auto" w:fill="FFFFFF"/>
              </w:rPr>
              <w:t>交互式，为人们提供了良好的编程环境</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模块化，便于程序的修改与扩充</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过程化，包含了过程、参数、变量等重要概念，并允许递归调用</w:t>
            </w:r>
            <w:r>
              <w:rPr>
                <w:rFonts w:hint="eastAsia" w:ascii="Arial" w:hAnsi="Arial" w:cs="Arial"/>
                <w:color w:val="333333"/>
                <w:sz w:val="21"/>
                <w:szCs w:val="21"/>
                <w:shd w:val="clear" w:color="auto" w:fill="FFFFFF"/>
              </w:rPr>
              <w:t>。</w:t>
            </w:r>
          </w:p>
          <w:p>
            <w:pPr>
              <w:pStyle w:val="53"/>
              <w:numPr>
                <w:ilvl w:val="0"/>
                <w:numId w:val="2"/>
              </w:numPr>
              <w:ind w:firstLineChars="0"/>
            </w:pPr>
            <w:r>
              <w:rPr>
                <w:rFonts w:ascii="Arial" w:hAnsi="Arial" w:cs="Arial"/>
                <w:color w:val="333333"/>
                <w:sz w:val="21"/>
                <w:szCs w:val="21"/>
                <w:shd w:val="clear" w:color="auto" w:fill="FFFFFF"/>
              </w:rPr>
              <w:t>有丰富的数据结构类型</w:t>
            </w:r>
            <w:r>
              <w:rPr>
                <w:rFonts w:hint="eastAsia" w:ascii="Arial" w:hAnsi="Arial" w:cs="Arial"/>
                <w:color w:val="333333"/>
                <w:sz w:val="21"/>
                <w:szCs w:val="21"/>
                <w:shd w:val="clear" w:color="auto" w:fill="FFFFFF"/>
              </w:rPr>
              <w:t>，</w:t>
            </w:r>
            <w:r>
              <w:rPr>
                <w:rFonts w:ascii="Arial" w:hAnsi="Arial" w:cs="Arial"/>
                <w:color w:val="333333"/>
                <w:sz w:val="21"/>
                <w:szCs w:val="21"/>
                <w:shd w:val="clear" w:color="auto" w:fill="FFFFFF"/>
              </w:rPr>
              <w:t>有生动的图形处理功能。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1"/>
                <w:szCs w:val="21"/>
              </w:rPr>
            </w:pPr>
            <w:r>
              <w:rPr>
                <w:rFonts w:hint="eastAsia"/>
                <w:sz w:val="21"/>
                <w:szCs w:val="21"/>
              </w:rPr>
              <w:t>矢量图</w:t>
            </w:r>
          </w:p>
        </w:tc>
        <w:tc>
          <w:tcPr>
            <w:tcW w:w="4675" w:type="dxa"/>
          </w:tcPr>
          <w:p>
            <w:r>
              <w:rPr>
                <w:rFonts w:hint="eastAsia"/>
              </w:rPr>
              <w:t>矢量图是根据几何特性来绘制图形，文件占用内在空间较小。这种类型的图像文件包含独立的分离图像，可以自由无限制的重新组合。其特点是放大后图像不会失真，和分辨率无关，适用于图形设计、文字设计和一些标志设计、版式设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rPr>
                <w:rFonts w:hint="eastAsia"/>
              </w:rPr>
              <w:t>子过程</w:t>
            </w:r>
          </w:p>
        </w:tc>
        <w:tc>
          <w:tcPr>
            <w:tcW w:w="4675" w:type="dxa"/>
          </w:tcPr>
          <w:p>
            <w:r>
              <w:rPr>
                <w:rFonts w:hint="eastAsia"/>
              </w:rPr>
              <w:t>支持函数调用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r>
              <w:rPr>
                <w:rFonts w:hint="eastAsia"/>
              </w:rPr>
              <w:t>模块化</w:t>
            </w:r>
          </w:p>
        </w:tc>
        <w:tc>
          <w:tcPr>
            <w:tcW w:w="4675" w:type="dxa"/>
          </w:tcPr>
          <w:p>
            <w:r>
              <w:rPr>
                <w:rFonts w:hint="eastAsia" w:ascii="Arial" w:hAnsi="Arial" w:cs="Arial"/>
                <w:color w:val="333333"/>
                <w:sz w:val="21"/>
                <w:szCs w:val="21"/>
                <w:shd w:val="clear" w:color="auto" w:fill="FFFFFF"/>
              </w:rPr>
              <w:t>将能</w:t>
            </w:r>
            <w:r>
              <w:rPr>
                <w:rFonts w:ascii="Arial" w:hAnsi="Arial" w:cs="Arial"/>
                <w:color w:val="333333"/>
                <w:sz w:val="21"/>
                <w:szCs w:val="21"/>
                <w:shd w:val="clear" w:color="auto" w:fill="FFFFFF"/>
              </w:rPr>
              <w:t>够单独</w:t>
            </w:r>
            <w:r>
              <w:rPr>
                <w:rFonts w:hint="eastAsia" w:ascii="Arial" w:hAnsi="Arial" w:cs="Arial"/>
                <w:color w:val="333333"/>
                <w:sz w:val="21"/>
                <w:szCs w:val="21"/>
                <w:shd w:val="clear" w:color="auto" w:fill="FFFFFF"/>
              </w:rPr>
              <w:t>绘制出图形组件</w:t>
            </w:r>
            <w:r>
              <w:rPr>
                <w:rFonts w:ascii="Arial" w:hAnsi="Arial" w:cs="Arial"/>
                <w:color w:val="333333"/>
                <w:sz w:val="21"/>
                <w:szCs w:val="21"/>
                <w:shd w:val="clear" w:color="auto" w:fill="FFFFFF"/>
              </w:rPr>
              <w:t>的程序语句</w:t>
            </w:r>
            <w:r>
              <w:rPr>
                <w:rFonts w:hint="eastAsia" w:ascii="Arial" w:hAnsi="Arial" w:cs="Arial"/>
                <w:color w:val="333333"/>
                <w:sz w:val="21"/>
                <w:szCs w:val="21"/>
                <w:shd w:val="clear" w:color="auto" w:fill="FFFFFF"/>
              </w:rPr>
              <w:t>打包成独立模块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rFonts w:hint="eastAsia"/>
              </w:rPr>
            </w:pPr>
            <w:r>
              <w:rPr>
                <w:rFonts w:hint="eastAsia"/>
                <w:sz w:val="21"/>
                <w:szCs w:val="21"/>
              </w:rPr>
              <w:t>共享库</w:t>
            </w:r>
          </w:p>
        </w:tc>
        <w:tc>
          <w:tcPr>
            <w:tcW w:w="4675" w:type="dxa"/>
          </w:tcPr>
          <w:p>
            <w:pPr>
              <w:rPr>
                <w:rFonts w:hint="eastAsia" w:ascii="Arial" w:hAnsi="Arial" w:cs="Arial"/>
                <w:color w:val="333333"/>
                <w:sz w:val="21"/>
                <w:szCs w:val="21"/>
                <w:shd w:val="clear" w:color="auto" w:fill="FFFFFF"/>
              </w:rPr>
            </w:pPr>
            <w:r>
              <w:rPr>
                <w:rFonts w:hint="eastAsia"/>
              </w:rPr>
              <w:t>用户可以将模块上传到云端的代码仓库，与其他用户共享，提高组件复用率。</w:t>
            </w:r>
          </w:p>
        </w:tc>
      </w:tr>
    </w:tbl>
    <w:p/>
    <w:p>
      <w:pPr>
        <w:pStyle w:val="3"/>
        <w:ind w:left="720" w:hanging="720"/>
      </w:pPr>
      <w:bookmarkStart w:id="5" w:name="_Toc498919236"/>
      <w:r>
        <w:rPr>
          <w:rFonts w:hint="eastAsia"/>
        </w:rPr>
        <w:t>参考资料</w:t>
      </w:r>
      <w:bookmarkEnd w:id="5"/>
    </w:p>
    <w:p>
      <w:pPr>
        <w:pStyle w:val="45"/>
        <w:rPr>
          <w:rFonts w:ascii="宋体"/>
          <w:i w:val="0"/>
          <w:color w:val="auto"/>
        </w:rPr>
      </w:pPr>
      <w:r>
        <w:rPr>
          <w:rFonts w:hint="eastAsia"/>
        </w:rPr>
        <w:t xml:space="preserve"> </w:t>
      </w:r>
      <w:r>
        <w:rPr>
          <w:rFonts w:hint="eastAsia" w:ascii="宋体"/>
          <w:i w:val="0"/>
          <w:color w:val="auto"/>
        </w:rPr>
        <w:t>[1]沈备军&amp;陈昊鹏&amp;陈雨亭 《软件工程原理》 高等教育出版社</w:t>
      </w:r>
    </w:p>
    <w:p>
      <w:pPr>
        <w:pStyle w:val="3"/>
        <w:ind w:left="720" w:hanging="720"/>
      </w:pPr>
      <w:bookmarkStart w:id="6" w:name="_Toc498919237"/>
      <w:r>
        <w:rPr>
          <w:rFonts w:hint="eastAsia"/>
        </w:rPr>
        <w:t>概述</w:t>
      </w:r>
      <w:bookmarkEnd w:id="6"/>
    </w:p>
    <w:p>
      <w:bookmarkStart w:id="7" w:name="_Toc498919238"/>
      <w:r>
        <w:rPr>
          <w:rFonts w:hint="eastAsia"/>
        </w:rPr>
        <w:t>本文档将分析产品的市场定位、明确用户与涉众，定义产品的性能、环境等各方面需求，描述产品特性，从而展现本软件的开发前景。</w:t>
      </w:r>
    </w:p>
    <w:p>
      <w:pPr>
        <w:pStyle w:val="2"/>
        <w:ind w:left="720" w:hanging="720"/>
      </w:pPr>
      <w:r>
        <w:rPr>
          <w:rFonts w:hint="eastAsia"/>
        </w:rPr>
        <w:t>定位</w:t>
      </w:r>
      <w:bookmarkEnd w:id="7"/>
    </w:p>
    <w:p>
      <w:pPr>
        <w:pStyle w:val="3"/>
        <w:ind w:left="720" w:hanging="720"/>
      </w:pPr>
      <w:bookmarkStart w:id="8" w:name="_Toc498919239"/>
      <w:r>
        <w:rPr>
          <w:rFonts w:hint="eastAsia"/>
        </w:rPr>
        <w:t>商机</w:t>
      </w:r>
      <w:bookmarkEnd w:id="8"/>
    </w:p>
    <w:p>
      <w:pPr>
        <w:pStyle w:val="45"/>
        <w:rPr>
          <w:rFonts w:ascii="宋体"/>
          <w:i w:val="0"/>
          <w:color w:val="auto"/>
        </w:rPr>
      </w:pPr>
      <w:r>
        <w:tab/>
      </w:r>
      <w:r>
        <w:rPr>
          <w:rFonts w:hint="eastAsia" w:ascii="宋体"/>
          <w:i w:val="0"/>
          <w:color w:val="auto"/>
        </w:rPr>
        <w:t>市场上缺少轻量级的编程式矢量绘图软件。现有的画图软件（如window的图画）虽然支持轻量级画图，但不支持导出矢量图；Adobe</w:t>
      </w:r>
      <w:r>
        <w:rPr>
          <w:rFonts w:ascii="宋体"/>
          <w:i w:val="0"/>
          <w:color w:val="auto"/>
        </w:rPr>
        <w:t xml:space="preserve"> </w:t>
      </w:r>
      <w:r>
        <w:rPr>
          <w:rFonts w:hint="eastAsia" w:ascii="宋体"/>
          <w:i w:val="0"/>
          <w:color w:val="auto"/>
        </w:rPr>
        <w:t>Illustrator作为专业的矢量图绘制软件，在只有简单矢量图绘制需求时，使用成本过高。MY</w:t>
      </w:r>
      <w:r>
        <w:rPr>
          <w:rFonts w:ascii="宋体"/>
          <w:i w:val="0"/>
          <w:color w:val="auto"/>
        </w:rPr>
        <w:t xml:space="preserve"> </w:t>
      </w:r>
      <w:r>
        <w:rPr>
          <w:rFonts w:hint="eastAsia" w:ascii="宋体"/>
          <w:i w:val="0"/>
          <w:color w:val="auto"/>
        </w:rPr>
        <w:t>PC</w:t>
      </w:r>
      <w:r>
        <w:rPr>
          <w:rFonts w:ascii="宋体"/>
          <w:i w:val="0"/>
          <w:color w:val="auto"/>
        </w:rPr>
        <w:t xml:space="preserve"> </w:t>
      </w:r>
      <w:r>
        <w:rPr>
          <w:rFonts w:hint="eastAsia" w:ascii="宋体"/>
          <w:i w:val="0"/>
          <w:color w:val="auto"/>
        </w:rPr>
        <w:t>LOGO能精确地控制绘图路径、画笔属性，支持导出矢量图，支持组件模块化保存与导入，并且能够在线多人协同绘图，让绘图成为一件简单而精确的事。</w:t>
      </w:r>
      <w:bookmarkStart w:id="9" w:name="_Toc498919240"/>
    </w:p>
    <w:p>
      <w:pPr>
        <w:pStyle w:val="45"/>
        <w:rPr>
          <w:rFonts w:ascii="宋体"/>
          <w:i w:val="0"/>
          <w:color w:val="auto"/>
        </w:rPr>
      </w:pPr>
      <w:r>
        <w:rPr>
          <w:rFonts w:ascii="宋体"/>
          <w:i w:val="0"/>
          <w:color w:val="auto"/>
        </w:rPr>
        <w:tab/>
      </w:r>
      <w:r>
        <w:rPr>
          <w:rFonts w:hint="eastAsia" w:ascii="宋体"/>
          <w:i w:val="0"/>
          <w:color w:val="auto"/>
        </w:rPr>
        <w:t>此外，由于画图</w:t>
      </w:r>
      <w:r>
        <w:rPr>
          <w:rFonts w:ascii="宋体"/>
          <w:i w:val="0"/>
          <w:color w:val="auto"/>
        </w:rPr>
        <w:t>语言</w:t>
      </w:r>
      <w:r>
        <w:rPr>
          <w:rFonts w:hint="eastAsia" w:ascii="宋体"/>
          <w:i w:val="0"/>
          <w:color w:val="auto"/>
        </w:rPr>
        <w:t>的语法</w:t>
      </w:r>
      <w:r>
        <w:rPr>
          <w:rFonts w:ascii="宋体"/>
          <w:i w:val="0"/>
          <w:color w:val="auto"/>
        </w:rPr>
        <w:t>较为简单，</w:t>
      </w:r>
      <w:r>
        <w:rPr>
          <w:rFonts w:hint="eastAsia" w:ascii="宋体"/>
          <w:i w:val="0"/>
          <w:color w:val="auto"/>
        </w:rPr>
        <w:t>MY</w:t>
      </w:r>
      <w:r>
        <w:rPr>
          <w:rFonts w:ascii="宋体"/>
          <w:i w:val="0"/>
          <w:color w:val="auto"/>
        </w:rPr>
        <w:t xml:space="preserve"> </w:t>
      </w:r>
      <w:r>
        <w:rPr>
          <w:rFonts w:hint="eastAsia" w:ascii="宋体"/>
          <w:i w:val="0"/>
          <w:color w:val="auto"/>
        </w:rPr>
        <w:t>PC</w:t>
      </w:r>
      <w:r>
        <w:rPr>
          <w:rFonts w:ascii="宋体"/>
          <w:i w:val="0"/>
          <w:color w:val="auto"/>
        </w:rPr>
        <w:t xml:space="preserve"> </w:t>
      </w:r>
      <w:r>
        <w:rPr>
          <w:rFonts w:hint="eastAsia" w:ascii="宋体"/>
          <w:i w:val="0"/>
          <w:color w:val="auto"/>
        </w:rPr>
        <w:t>LOGO</w:t>
      </w:r>
      <w:r>
        <w:rPr>
          <w:rFonts w:ascii="宋体"/>
          <w:i w:val="0"/>
          <w:color w:val="auto"/>
        </w:rPr>
        <w:t>也</w:t>
      </w:r>
      <w:r>
        <w:rPr>
          <w:rFonts w:hint="eastAsia" w:ascii="宋体"/>
          <w:i w:val="0"/>
          <w:color w:val="auto"/>
        </w:rPr>
        <w:t>可以</w:t>
      </w:r>
      <w:r>
        <w:rPr>
          <w:rFonts w:ascii="宋体"/>
          <w:i w:val="0"/>
          <w:color w:val="auto"/>
        </w:rPr>
        <w:t>作为</w:t>
      </w:r>
      <w:r>
        <w:rPr>
          <w:rFonts w:hint="eastAsia" w:ascii="宋体"/>
          <w:i w:val="0"/>
          <w:color w:val="auto"/>
        </w:rPr>
        <w:t>青少年</w:t>
      </w:r>
      <w:r>
        <w:rPr>
          <w:rFonts w:ascii="宋体"/>
          <w:i w:val="0"/>
          <w:color w:val="auto"/>
        </w:rPr>
        <w:t>编程入门语言来使用。我们</w:t>
      </w:r>
      <w:r>
        <w:rPr>
          <w:rFonts w:hint="eastAsia" w:ascii="宋体"/>
          <w:i w:val="0"/>
          <w:color w:val="auto"/>
        </w:rPr>
        <w:t>将</w:t>
      </w:r>
      <w:r>
        <w:rPr>
          <w:rFonts w:ascii="宋体"/>
          <w:i w:val="0"/>
          <w:color w:val="auto"/>
        </w:rPr>
        <w:t>在文档、例子等部分采用简单、轻松的风格来编写，</w:t>
      </w:r>
      <w:bookmarkEnd w:id="9"/>
      <w:r>
        <w:rPr>
          <w:rFonts w:hint="eastAsia" w:ascii="宋体"/>
          <w:i w:val="0"/>
          <w:color w:val="auto"/>
        </w:rPr>
        <w:t>使其对希望学习编程的用户也保持友好。</w:t>
      </w:r>
      <w:r>
        <w:rPr>
          <w:rFonts w:ascii="宋体"/>
          <w:i w:val="0"/>
          <w:color w:val="auto"/>
        </w:rPr>
        <w:t xml:space="preserve"> </w:t>
      </w:r>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14"/>
              <w:ind w:left="0"/>
            </w:pPr>
            <w:r>
              <w:rPr>
                <w:rFonts w:hint="eastAsia"/>
              </w:rPr>
              <w:t>市场上缺少轻量级的编程式矢量绘图软件</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14"/>
              <w:ind w:left="0"/>
            </w:pPr>
            <w:r>
              <w:rPr>
                <w:rFonts w:hint="eastAsia"/>
              </w:rPr>
              <w:t>想要通过编程绘制矢量图的人群</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14"/>
              <w:ind w:left="0"/>
            </w:pPr>
            <w:r>
              <w:rPr>
                <w:rFonts w:hint="eastAsia"/>
              </w:rPr>
              <w:t>只能使用高学习成本的Illustrator等软件进行绘图</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14"/>
              <w:ind w:left="0"/>
            </w:pPr>
            <w:r>
              <w:rPr>
                <w:rFonts w:hint="eastAsia"/>
              </w:rPr>
              <w:t>1.用户可以通过编程精确地绘制矢量图组件</w:t>
            </w:r>
          </w:p>
          <w:p>
            <w:pPr>
              <w:pStyle w:val="14"/>
              <w:ind w:left="0"/>
            </w:pPr>
            <w:r>
              <w:rPr>
                <w:rFonts w:hint="eastAsia"/>
              </w:rPr>
              <w:t>2.矢量图组件可以方便地保存、上传，实现复用</w:t>
            </w:r>
          </w:p>
          <w:p>
            <w:pPr>
              <w:pStyle w:val="14"/>
              <w:ind w:left="0"/>
            </w:pPr>
            <w:r>
              <w:rPr>
                <w:rFonts w:hint="eastAsia"/>
              </w:rPr>
              <w:t>3.可以导出多种格式的作品</w:t>
            </w:r>
          </w:p>
          <w:p>
            <w:pPr>
              <w:pStyle w:val="14"/>
              <w:ind w:left="0"/>
            </w:pPr>
            <w:r>
              <w:rPr>
                <w:rFonts w:hint="eastAsia"/>
              </w:rPr>
              <w:t>4.可以在云端多人协同绘图</w:t>
            </w:r>
          </w:p>
          <w:p>
            <w:pPr>
              <w:pStyle w:val="14"/>
              <w:ind w:left="0"/>
            </w:pPr>
            <w:r>
              <w:rPr>
                <w:rFonts w:hint="eastAsia"/>
              </w:rPr>
              <w:t>5.可以用来绘制风格丰富、美观的作品</w:t>
            </w:r>
          </w:p>
        </w:tc>
      </w:tr>
    </w:tbl>
    <w:p>
      <w:pPr>
        <w:pStyle w:val="3"/>
        <w:ind w:left="720" w:hanging="720"/>
      </w:pPr>
      <w:bookmarkStart w:id="10" w:name="_Toc498919241"/>
      <w:r>
        <w:rPr>
          <w:rFonts w:hint="eastAsia" w:ascii="Arial" w:hAnsi="Arial"/>
          <w:snapToGrid/>
        </w:rPr>
        <w:t>产品定位说明</w:t>
      </w:r>
      <w:bookmarkEnd w:id="10"/>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5"/>
              <w:rPr>
                <w:rFonts w:ascii="宋体"/>
                <w:i w:val="0"/>
                <w:color w:val="auto"/>
              </w:rPr>
            </w:pPr>
            <w:r>
              <w:rPr>
                <w:rFonts w:hint="eastAsia" w:ascii="宋体"/>
                <w:i w:val="0"/>
                <w:color w:val="auto"/>
              </w:rPr>
              <w:t>想要通过编程绘制矢量图的人群</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5"/>
              <w:rPr>
                <w:rFonts w:ascii="宋体"/>
                <w:i w:val="0"/>
                <w:color w:val="auto"/>
              </w:rPr>
            </w:pPr>
            <w:r>
              <w:rPr>
                <w:rFonts w:hint="eastAsia" w:ascii="宋体"/>
                <w:i w:val="0"/>
                <w:color w:val="auto"/>
              </w:rPr>
              <w:t>灵活绘制矢量图</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5"/>
              <w:rPr>
                <w:rFonts w:ascii="宋体"/>
                <w:i w:val="0"/>
                <w:color w:val="auto"/>
              </w:rPr>
            </w:pPr>
            <w:r>
              <w:rPr>
                <w:rFonts w:hint="eastAsia" w:ascii="宋体"/>
                <w:i w:val="0"/>
                <w:color w:val="auto"/>
              </w:rPr>
              <w:t>轻量级编程式矢量图绘制软件</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5"/>
              <w:rPr>
                <w:rFonts w:ascii="宋体"/>
                <w:i w:val="0"/>
                <w:color w:val="auto"/>
              </w:rPr>
            </w:pPr>
            <w:r>
              <w:rPr>
                <w:rFonts w:hint="eastAsia" w:ascii="宋体"/>
                <w:i w:val="0"/>
                <w:color w:val="auto"/>
              </w:rPr>
              <w:t>1.编程绘图</w:t>
            </w:r>
          </w:p>
          <w:p>
            <w:pPr>
              <w:pStyle w:val="14"/>
              <w:ind w:left="0"/>
            </w:pPr>
            <w:r>
              <w:rPr>
                <w:rFonts w:hint="eastAsia"/>
              </w:rPr>
              <w:t>2.组件复用</w:t>
            </w:r>
          </w:p>
          <w:p>
            <w:pPr>
              <w:pStyle w:val="14"/>
              <w:ind w:left="0"/>
            </w:pPr>
            <w:r>
              <w:rPr>
                <w:rFonts w:hint="eastAsia"/>
              </w:rPr>
              <w:t>3.多格式导出</w:t>
            </w:r>
          </w:p>
          <w:p>
            <w:pPr>
              <w:pStyle w:val="14"/>
              <w:ind w:left="0"/>
            </w:pPr>
            <w:r>
              <w:rPr>
                <w:rFonts w:hint="eastAsia"/>
              </w:rPr>
              <w:t>4.云端协同</w:t>
            </w:r>
          </w:p>
          <w:p>
            <w:pPr>
              <w:pStyle w:val="45"/>
              <w:rPr>
                <w:rFonts w:ascii="宋体"/>
                <w:i w:val="0"/>
                <w:color w:val="auto"/>
              </w:rPr>
            </w:pPr>
            <w:r>
              <w:rPr>
                <w:rFonts w:hint="eastAsia" w:ascii="宋体"/>
                <w:i w:val="0"/>
                <w:color w:val="auto"/>
              </w:rPr>
              <w:t>5.可用性强</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5"/>
              <w:rPr>
                <w:rFonts w:ascii="宋体"/>
                <w:i w:val="0"/>
                <w:color w:val="auto"/>
              </w:rPr>
            </w:pPr>
            <w:r>
              <w:rPr>
                <w:rFonts w:hint="eastAsia" w:ascii="宋体"/>
                <w:i w:val="0"/>
                <w:color w:val="auto"/>
              </w:rPr>
              <w:t>Adobe</w:t>
            </w:r>
            <w:r>
              <w:rPr>
                <w:rFonts w:ascii="宋体"/>
                <w:i w:val="0"/>
                <w:color w:val="auto"/>
              </w:rPr>
              <w:t xml:space="preserve"> Illustrator</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5"/>
              <w:rPr>
                <w:rFonts w:ascii="宋体"/>
                <w:i w:val="0"/>
                <w:color w:val="auto"/>
              </w:rPr>
            </w:pPr>
            <w:r>
              <w:rPr>
                <w:rFonts w:hint="eastAsia" w:ascii="宋体"/>
                <w:i w:val="0"/>
                <w:color w:val="auto"/>
              </w:rPr>
              <w:t>1.轻量级，软件小，便于传播</w:t>
            </w:r>
          </w:p>
          <w:p>
            <w:pPr>
              <w:pStyle w:val="14"/>
              <w:ind w:left="0"/>
            </w:pPr>
            <w:r>
              <w:rPr>
                <w:rFonts w:hint="eastAsia"/>
              </w:rPr>
              <w:t>2.学习成本低</w:t>
            </w:r>
          </w:p>
          <w:p>
            <w:pPr>
              <w:pStyle w:val="14"/>
              <w:ind w:left="0"/>
            </w:pPr>
            <w:r>
              <w:rPr>
                <w:rFonts w:hint="eastAsia"/>
              </w:rPr>
              <w:t>3.适用于绘制简单的矢量图</w:t>
            </w:r>
          </w:p>
          <w:p>
            <w:pPr>
              <w:pStyle w:val="14"/>
              <w:ind w:left="0"/>
            </w:pPr>
            <w:r>
              <w:rPr>
                <w:rFonts w:hint="eastAsia"/>
              </w:rPr>
              <w:t>4．更容易多人协同</w:t>
            </w:r>
          </w:p>
        </w:tc>
      </w:tr>
    </w:tbl>
    <w:p>
      <w:pPr>
        <w:pStyle w:val="2"/>
        <w:ind w:left="720" w:hanging="720"/>
      </w:pPr>
      <w:bookmarkStart w:id="11" w:name="_Toc498919242"/>
      <w:r>
        <w:rPr>
          <w:rFonts w:hint="eastAsia"/>
        </w:rPr>
        <w:t>涉众和用户说明</w:t>
      </w:r>
      <w:bookmarkEnd w:id="11"/>
    </w:p>
    <w:p>
      <w:pPr>
        <w:pStyle w:val="3"/>
        <w:widowControl/>
        <w:ind w:left="720" w:hanging="720"/>
      </w:pPr>
      <w:bookmarkStart w:id="12" w:name="_Toc498919243"/>
      <w:r>
        <w:rPr>
          <w:rFonts w:hint="eastAsia"/>
        </w:rPr>
        <w:t>市场统计</w:t>
      </w:r>
      <w:bookmarkEnd w:id="12"/>
    </w:p>
    <w:p>
      <w:pPr>
        <w:pStyle w:val="45"/>
        <w:rPr>
          <w:rFonts w:ascii="宋体"/>
          <w:i w:val="0"/>
          <w:color w:val="auto"/>
        </w:rPr>
      </w:pPr>
      <w:r>
        <w:t>•</w:t>
      </w:r>
      <w:r>
        <w:tab/>
      </w:r>
      <w:r>
        <w:t xml:space="preserve"> </w:t>
      </w:r>
      <w:r>
        <w:rPr>
          <w:rFonts w:hint="eastAsia" w:ascii="宋体"/>
          <w:i w:val="0"/>
          <w:color w:val="auto"/>
        </w:rPr>
        <w:t>我们注意到，ppt制作者、平面设计人员经常需要通过元素简单的矢量图形来展现涉及想法。如果在网上找不到合适的图案，便需要自己动手绘制，此时使用Adobe</w:t>
      </w:r>
      <w:r>
        <w:rPr>
          <w:rFonts w:ascii="宋体"/>
          <w:i w:val="0"/>
          <w:color w:val="auto"/>
        </w:rPr>
        <w:t xml:space="preserve"> </w:t>
      </w:r>
      <w:r>
        <w:rPr>
          <w:rFonts w:hint="eastAsia" w:ascii="宋体"/>
          <w:i w:val="0"/>
          <w:color w:val="auto"/>
        </w:rPr>
        <w:t>Illustrator等专业矢量绘制软件有些麻烦。基于这些痛点，我们想要推出一款轻量级编程式矢量绘图软件，为想要通过编程绘制矢量图的人群提供便利。</w:t>
      </w:r>
    </w:p>
    <w:p>
      <w:pPr>
        <w:pStyle w:val="45"/>
        <w:rPr>
          <w:rFonts w:ascii="宋体"/>
          <w:i w:val="0"/>
          <w:color w:val="auto"/>
        </w:rPr>
      </w:pPr>
      <w:r>
        <w:rPr>
          <w:rFonts w:ascii="宋体"/>
          <w:i w:val="0"/>
          <w:color w:val="auto"/>
        </w:rPr>
        <w:t xml:space="preserve">• </w:t>
      </w:r>
      <w:r>
        <w:rPr>
          <w:rFonts w:ascii="宋体"/>
          <w:i w:val="0"/>
          <w:color w:val="auto"/>
        </w:rPr>
        <w:tab/>
      </w:r>
      <w:r>
        <w:rPr>
          <w:rFonts w:hint="eastAsia" w:ascii="宋体"/>
          <w:i w:val="0"/>
          <w:color w:val="auto"/>
        </w:rPr>
        <w:t>在后续的开发中，我们将构建一个矢量图组件管理工具，便于组件分享、复用。</w:t>
      </w:r>
    </w:p>
    <w:p>
      <w:pPr>
        <w:pStyle w:val="14"/>
      </w:pPr>
    </w:p>
    <w:p>
      <w:pPr>
        <w:pStyle w:val="3"/>
        <w:ind w:left="720" w:hanging="720"/>
      </w:pPr>
      <w:bookmarkStart w:id="13" w:name="_Toc498919244"/>
      <w:r>
        <w:rPr>
          <w:rFonts w:hint="eastAsia"/>
        </w:rPr>
        <w:t>涉众概要</w:t>
      </w:r>
      <w:bookmarkEnd w:id="1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开发者</w:t>
            </w:r>
          </w:p>
        </w:tc>
        <w:tc>
          <w:tcPr>
            <w:tcW w:w="2880" w:type="dxa"/>
          </w:tcPr>
          <w:p>
            <w:pPr>
              <w:pStyle w:val="45"/>
              <w:rPr>
                <w:rFonts w:ascii="宋体"/>
                <w:i w:val="0"/>
                <w:color w:val="auto"/>
              </w:rPr>
            </w:pPr>
            <w:r>
              <w:rPr>
                <w:rFonts w:hint="eastAsia" w:ascii="宋体"/>
                <w:i w:val="0"/>
                <w:color w:val="auto"/>
              </w:rPr>
              <w:t>软件开发人员</w:t>
            </w:r>
          </w:p>
        </w:tc>
        <w:tc>
          <w:tcPr>
            <w:tcW w:w="3060" w:type="dxa"/>
          </w:tcPr>
          <w:p>
            <w:pPr>
              <w:pStyle w:val="45"/>
              <w:rPr>
                <w:rFonts w:ascii="宋体"/>
                <w:i w:val="0"/>
                <w:color w:val="auto"/>
              </w:rPr>
            </w:pPr>
            <w:r>
              <w:rPr>
                <w:rFonts w:hint="eastAsia" w:ascii="宋体"/>
                <w:i w:val="0"/>
                <w:color w:val="auto"/>
              </w:rPr>
              <w:t>负责软件开发质量</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项目经理</w:t>
            </w:r>
          </w:p>
        </w:tc>
        <w:tc>
          <w:tcPr>
            <w:tcW w:w="2880" w:type="dxa"/>
          </w:tcPr>
          <w:p>
            <w:pPr>
              <w:pStyle w:val="45"/>
              <w:rPr>
                <w:rFonts w:ascii="宋体"/>
                <w:i w:val="0"/>
                <w:color w:val="auto"/>
              </w:rPr>
            </w:pPr>
            <w:r>
              <w:rPr>
                <w:rFonts w:hint="eastAsia" w:ascii="宋体"/>
                <w:i w:val="0"/>
                <w:color w:val="auto"/>
              </w:rPr>
              <w:t>项目经理</w:t>
            </w:r>
          </w:p>
        </w:tc>
        <w:tc>
          <w:tcPr>
            <w:tcW w:w="3060" w:type="dxa"/>
          </w:tcPr>
          <w:p>
            <w:pPr>
              <w:pStyle w:val="45"/>
              <w:rPr>
                <w:rFonts w:ascii="宋体"/>
                <w:i w:val="0"/>
                <w:color w:val="auto"/>
              </w:rPr>
            </w:pPr>
            <w:r>
              <w:rPr>
                <w:rFonts w:hint="eastAsia" w:ascii="宋体"/>
                <w:i w:val="0"/>
                <w:color w:val="auto"/>
              </w:rPr>
              <w:t>把握软件需求，负责软件开发进度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想要通过编程绘制矢量图的人群</w:t>
            </w:r>
          </w:p>
        </w:tc>
        <w:tc>
          <w:tcPr>
            <w:tcW w:w="2880" w:type="dxa"/>
          </w:tcPr>
          <w:p>
            <w:pPr>
              <w:pStyle w:val="45"/>
              <w:rPr>
                <w:rFonts w:ascii="宋体"/>
                <w:i w:val="0"/>
                <w:color w:val="auto"/>
              </w:rPr>
            </w:pPr>
            <w:r>
              <w:rPr>
                <w:rFonts w:hint="eastAsia" w:ascii="宋体"/>
                <w:i w:val="0"/>
                <w:color w:val="auto"/>
              </w:rPr>
              <w:t>想要通过编程绘制矢量图的人群</w:t>
            </w:r>
          </w:p>
        </w:tc>
        <w:tc>
          <w:tcPr>
            <w:tcW w:w="3060" w:type="dxa"/>
          </w:tcPr>
          <w:p>
            <w:pPr>
              <w:pStyle w:val="45"/>
              <w:rPr>
                <w:rFonts w:ascii="宋体"/>
                <w:i w:val="0"/>
                <w:color w:val="auto"/>
              </w:rPr>
            </w:pPr>
            <w:r>
              <w:rPr>
                <w:rFonts w:hint="eastAsia" w:ascii="宋体"/>
                <w:i w:val="0"/>
                <w:color w:val="auto"/>
              </w:rPr>
              <w:t>使用软件，确保软件满足绘图需求、降低绘图的复杂性</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pPr>
            <w:r>
              <w:rPr>
                <w:rFonts w:hint="eastAsia"/>
              </w:rPr>
              <w:t>学习编程的青少年</w:t>
            </w:r>
          </w:p>
        </w:tc>
        <w:tc>
          <w:tcPr>
            <w:tcW w:w="2880" w:type="dxa"/>
          </w:tcPr>
          <w:p>
            <w:pPr>
              <w:pStyle w:val="45"/>
              <w:rPr>
                <w:rFonts w:ascii="宋体"/>
                <w:i w:val="0"/>
                <w:color w:val="auto"/>
              </w:rPr>
            </w:pPr>
            <w:r>
              <w:rPr>
                <w:rFonts w:hint="eastAsia" w:ascii="宋体"/>
                <w:i w:val="0"/>
                <w:color w:val="auto"/>
              </w:rPr>
              <w:t>学习编程的青少年</w:t>
            </w:r>
          </w:p>
        </w:tc>
        <w:tc>
          <w:tcPr>
            <w:tcW w:w="3060" w:type="dxa"/>
          </w:tcPr>
          <w:p>
            <w:pPr>
              <w:pStyle w:val="45"/>
              <w:rPr>
                <w:rFonts w:ascii="宋体"/>
                <w:i w:val="0"/>
                <w:color w:val="auto"/>
              </w:rPr>
            </w:pPr>
            <w:r>
              <w:rPr>
                <w:rFonts w:hint="eastAsia" w:ascii="宋体"/>
                <w:i w:val="0"/>
                <w:color w:val="auto"/>
              </w:rPr>
              <w:t>学习编程思想</w:t>
            </w:r>
          </w:p>
        </w:tc>
      </w:tr>
    </w:tbl>
    <w:p>
      <w:pPr>
        <w:pStyle w:val="3"/>
        <w:ind w:left="720" w:hanging="720"/>
      </w:pPr>
      <w:bookmarkStart w:id="14" w:name="_Toc498919245"/>
      <w:r>
        <w:rPr>
          <w:rFonts w:hint="eastAsia"/>
        </w:rPr>
        <w:t>用户概要</w:t>
      </w:r>
      <w:bookmarkEnd w:id="14"/>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想要通过编程绘制矢量图的人群</w:t>
            </w:r>
          </w:p>
        </w:tc>
        <w:tc>
          <w:tcPr>
            <w:tcW w:w="2817" w:type="dxa"/>
          </w:tcPr>
          <w:p>
            <w:pPr>
              <w:pStyle w:val="45"/>
              <w:rPr>
                <w:rFonts w:ascii="宋体"/>
                <w:i w:val="0"/>
                <w:color w:val="auto"/>
              </w:rPr>
            </w:pPr>
            <w:r>
              <w:rPr>
                <w:rFonts w:hint="eastAsia" w:ascii="宋体"/>
                <w:i w:val="0"/>
                <w:color w:val="auto"/>
              </w:rPr>
              <w:t>1.希望通过这款软件迅速、精确、灵活地绘制矢量图，</w:t>
            </w:r>
          </w:p>
          <w:p>
            <w:pPr>
              <w:pStyle w:val="45"/>
              <w:rPr>
                <w:rFonts w:ascii="宋体"/>
                <w:i w:val="0"/>
                <w:color w:val="auto"/>
              </w:rPr>
            </w:pPr>
            <w:r>
              <w:rPr>
                <w:rFonts w:hint="eastAsia" w:ascii="宋体"/>
                <w:i w:val="0"/>
                <w:color w:val="auto"/>
              </w:rPr>
              <w:t>2.希望方便管理已绘制组件</w:t>
            </w:r>
          </w:p>
          <w:p>
            <w:pPr>
              <w:pStyle w:val="14"/>
              <w:ind w:left="0"/>
            </w:pPr>
            <w:r>
              <w:rPr>
                <w:rFonts w:hint="eastAsia"/>
              </w:rPr>
              <w:t>3.希望绘制出风格丰富的图案</w:t>
            </w:r>
          </w:p>
        </w:tc>
        <w:tc>
          <w:tcPr>
            <w:tcW w:w="3024" w:type="dxa"/>
          </w:tcPr>
          <w:p>
            <w:pPr>
              <w:pStyle w:val="45"/>
              <w:rPr>
                <w:rFonts w:ascii="宋体"/>
                <w:i w:val="0"/>
                <w:color w:val="auto"/>
              </w:rPr>
            </w:pPr>
            <w:r>
              <w:rPr>
                <w:rFonts w:hint="eastAsia" w:ascii="宋体"/>
                <w:i w:val="0"/>
                <w:color w:val="auto"/>
              </w:rPr>
              <w:t>想要通过编程绘制矢量图的人群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tcPr>
          <w:p>
            <w:pPr>
              <w:pStyle w:val="14"/>
              <w:ind w:left="0"/>
            </w:pPr>
            <w:r>
              <w:rPr>
                <w:rFonts w:hint="eastAsia"/>
              </w:rPr>
              <w:t>学习编程的青少年</w:t>
            </w:r>
          </w:p>
        </w:tc>
        <w:tc>
          <w:tcPr>
            <w:tcW w:w="2817" w:type="dxa"/>
          </w:tcPr>
          <w:p>
            <w:pPr>
              <w:pStyle w:val="45"/>
              <w:rPr>
                <w:rFonts w:ascii="宋体"/>
                <w:i w:val="0"/>
                <w:color w:val="auto"/>
              </w:rPr>
            </w:pPr>
            <w:r>
              <w:rPr>
                <w:rFonts w:hint="eastAsia" w:ascii="宋体"/>
                <w:i w:val="0"/>
                <w:color w:val="auto"/>
              </w:rPr>
              <w:t>1.提供基础但完备的编程环境</w:t>
            </w:r>
          </w:p>
          <w:p>
            <w:pPr>
              <w:pStyle w:val="14"/>
              <w:ind w:left="0"/>
            </w:pPr>
            <w:r>
              <w:rPr>
                <w:rFonts w:hint="eastAsia"/>
              </w:rPr>
              <w:t>2.编程能获得及时的学习反馈</w:t>
            </w:r>
          </w:p>
          <w:p>
            <w:pPr>
              <w:pStyle w:val="14"/>
              <w:ind w:left="0"/>
            </w:pPr>
            <w:r>
              <w:rPr>
                <w:rFonts w:hint="eastAsia"/>
              </w:rPr>
              <w:t>3. 学习“循环”、“条件判断”等基本的编程概念</w:t>
            </w:r>
          </w:p>
        </w:tc>
        <w:tc>
          <w:tcPr>
            <w:tcW w:w="3024" w:type="dxa"/>
          </w:tcPr>
          <w:p>
            <w:pPr>
              <w:pStyle w:val="45"/>
              <w:rPr>
                <w:rFonts w:ascii="宋体"/>
                <w:i w:val="0"/>
                <w:color w:val="auto"/>
              </w:rPr>
            </w:pPr>
            <w:r>
              <w:rPr>
                <w:rFonts w:hint="eastAsia" w:ascii="宋体"/>
                <w:i w:val="0"/>
                <w:color w:val="auto"/>
              </w:rPr>
              <w:t>学习编程的青少年</w:t>
            </w:r>
          </w:p>
        </w:tc>
      </w:tr>
    </w:tbl>
    <w:p>
      <w:pPr>
        <w:pStyle w:val="14"/>
      </w:pPr>
    </w:p>
    <w:p>
      <w:pPr>
        <w:pStyle w:val="3"/>
        <w:ind w:left="720" w:hanging="720"/>
      </w:pPr>
      <w:bookmarkStart w:id="15" w:name="_Toc498919246"/>
      <w:r>
        <w:rPr>
          <w:rFonts w:hint="eastAsia"/>
        </w:rPr>
        <w:t>用户环境</w:t>
      </w:r>
      <w:bookmarkEnd w:id="15"/>
    </w:p>
    <w:p>
      <w:pPr>
        <w:pStyle w:val="45"/>
        <w:rPr>
          <w:rFonts w:ascii="宋体"/>
          <w:i w:val="0"/>
          <w:color w:val="auto"/>
        </w:rPr>
      </w:pPr>
      <w:r>
        <w:rPr>
          <w:rFonts w:hint="eastAsia" w:ascii="宋体"/>
          <w:i w:val="0"/>
          <w:color w:val="auto"/>
        </w:rPr>
        <w:t>单机绘图，也可以在线多人协同绘图。</w:t>
      </w:r>
    </w:p>
    <w:p>
      <w:pPr>
        <w:pStyle w:val="45"/>
        <w:rPr>
          <w:rFonts w:ascii="宋体"/>
          <w:i w:val="0"/>
          <w:color w:val="auto"/>
        </w:rPr>
      </w:pPr>
      <w:r>
        <w:rPr>
          <w:rFonts w:hint="eastAsia" w:ascii="宋体"/>
          <w:i w:val="0"/>
          <w:color w:val="auto"/>
        </w:rPr>
        <w:t>绘制的图形支持多格式导出，支持云端保存、同步。</w:t>
      </w:r>
    </w:p>
    <w:p>
      <w:pPr>
        <w:pStyle w:val="45"/>
        <w:rPr>
          <w:rFonts w:ascii="宋体"/>
          <w:i w:val="0"/>
          <w:color w:val="auto"/>
        </w:rPr>
      </w:pPr>
      <w:r>
        <w:rPr>
          <w:rFonts w:hint="eastAsia" w:ascii="宋体"/>
          <w:i w:val="0"/>
          <w:color w:val="auto"/>
        </w:rPr>
        <w:t>用户可以在windows、macOS上使用该软件。</w:t>
      </w:r>
    </w:p>
    <w:p>
      <w:pPr>
        <w:pStyle w:val="3"/>
        <w:ind w:left="720" w:hanging="720"/>
      </w:pPr>
      <w:bookmarkStart w:id="16" w:name="_Toc498919251"/>
      <w:r>
        <w:rPr>
          <w:rFonts w:hint="eastAsia"/>
        </w:rPr>
        <w:t>关键的涉众</w:t>
      </w:r>
      <w:r>
        <w:t>/</w:t>
      </w:r>
      <w:r>
        <w:rPr>
          <w:rFonts w:hint="eastAsia"/>
        </w:rPr>
        <w:t>用户需要</w:t>
      </w:r>
      <w:bookmarkEnd w:id="16"/>
    </w:p>
    <w:tbl>
      <w:tblPr>
        <w:tblStyle w:val="29"/>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671"/>
        <w:gridCol w:w="1569"/>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shd w:val="solid" w:color="000000" w:fill="FFFFFF"/>
          </w:tcPr>
          <w:p>
            <w:pPr>
              <w:pStyle w:val="14"/>
              <w:ind w:left="0"/>
              <w:rPr>
                <w:b/>
              </w:rPr>
            </w:pPr>
            <w:r>
              <w:rPr>
                <w:rFonts w:hint="eastAsia"/>
                <w:b/>
              </w:rPr>
              <w:t>需要</w:t>
            </w:r>
          </w:p>
        </w:tc>
        <w:tc>
          <w:tcPr>
            <w:tcW w:w="900" w:type="dxa"/>
            <w:shd w:val="solid" w:color="000000" w:fill="FFFFFF"/>
          </w:tcPr>
          <w:p>
            <w:pPr>
              <w:pStyle w:val="14"/>
              <w:ind w:left="0"/>
              <w:rPr>
                <w:b/>
              </w:rPr>
            </w:pPr>
            <w:r>
              <w:rPr>
                <w:rFonts w:hint="eastAsia"/>
                <w:b/>
              </w:rPr>
              <w:t>优先级</w:t>
            </w:r>
          </w:p>
        </w:tc>
        <w:tc>
          <w:tcPr>
            <w:tcW w:w="1671" w:type="dxa"/>
            <w:shd w:val="solid" w:color="000000" w:fill="FFFFFF"/>
          </w:tcPr>
          <w:p>
            <w:pPr>
              <w:pStyle w:val="14"/>
              <w:ind w:left="0"/>
              <w:rPr>
                <w:b/>
              </w:rPr>
            </w:pPr>
            <w:r>
              <w:rPr>
                <w:rFonts w:hint="eastAsia"/>
                <w:b/>
              </w:rPr>
              <w:t>关注的要点</w:t>
            </w:r>
          </w:p>
        </w:tc>
        <w:tc>
          <w:tcPr>
            <w:tcW w:w="1569" w:type="dxa"/>
            <w:shd w:val="solid" w:color="000000" w:fill="FFFFFF"/>
          </w:tcPr>
          <w:p>
            <w:pPr>
              <w:pStyle w:val="14"/>
              <w:ind w:left="0"/>
              <w:rPr>
                <w:b/>
              </w:rPr>
            </w:pPr>
            <w:r>
              <w:rPr>
                <w:rFonts w:hint="eastAsia"/>
                <w:b/>
              </w:rPr>
              <w:t>目前的解决方案</w:t>
            </w:r>
          </w:p>
        </w:tc>
        <w:tc>
          <w:tcPr>
            <w:tcW w:w="2520" w:type="dxa"/>
            <w:gridSpan w:val="2"/>
            <w:shd w:val="solid" w:color="000000" w:fill="FFFFFF"/>
          </w:tcPr>
          <w:p>
            <w:pPr>
              <w:pStyle w:val="14"/>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流畅绘图，软件不崩溃</w:t>
            </w:r>
          </w:p>
        </w:tc>
        <w:tc>
          <w:tcPr>
            <w:tcW w:w="900" w:type="dxa"/>
          </w:tcPr>
          <w:p>
            <w:pPr>
              <w:pStyle w:val="14"/>
              <w:ind w:left="0"/>
            </w:pPr>
            <w:r>
              <w:rPr>
                <w:rFonts w:hint="eastAsia"/>
              </w:rPr>
              <w:t>高</w:t>
            </w:r>
          </w:p>
        </w:tc>
        <w:tc>
          <w:tcPr>
            <w:tcW w:w="1671" w:type="dxa"/>
          </w:tcPr>
          <w:p>
            <w:pPr>
              <w:pStyle w:val="14"/>
              <w:ind w:left="0"/>
            </w:pPr>
            <w:r>
              <w:rPr>
                <w:rFonts w:hint="eastAsia"/>
              </w:rPr>
              <w:t>软件健壮性</w:t>
            </w:r>
          </w:p>
        </w:tc>
        <w:tc>
          <w:tcPr>
            <w:tcW w:w="1659" w:type="dxa"/>
            <w:gridSpan w:val="2"/>
          </w:tcPr>
          <w:p>
            <w:pPr>
              <w:pStyle w:val="14"/>
              <w:ind w:left="0"/>
            </w:pPr>
            <w:r>
              <w:rPr>
                <w:rFonts w:hint="eastAsia"/>
              </w:rPr>
              <w:t>现有的绘图软件都具备该功能。</w:t>
            </w:r>
          </w:p>
        </w:tc>
        <w:tc>
          <w:tcPr>
            <w:tcW w:w="2430" w:type="dxa"/>
          </w:tcPr>
          <w:p>
            <w:pPr>
              <w:pStyle w:val="14"/>
              <w:ind w:left="0"/>
            </w:pPr>
            <w:r>
              <w:rPr>
                <w:rFonts w:hint="eastAsia"/>
              </w:rPr>
              <w:t>提高代码质量，并进行完整的测试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t>U</w:t>
            </w:r>
            <w:r>
              <w:rPr>
                <w:rFonts w:hint="eastAsia"/>
              </w:rPr>
              <w:t>I美观</w:t>
            </w:r>
          </w:p>
        </w:tc>
        <w:tc>
          <w:tcPr>
            <w:tcW w:w="900" w:type="dxa"/>
          </w:tcPr>
          <w:p>
            <w:pPr>
              <w:pStyle w:val="14"/>
              <w:ind w:left="0"/>
            </w:pPr>
            <w:r>
              <w:rPr>
                <w:rFonts w:hint="eastAsia"/>
              </w:rPr>
              <w:t>高</w:t>
            </w:r>
          </w:p>
        </w:tc>
        <w:tc>
          <w:tcPr>
            <w:tcW w:w="1671" w:type="dxa"/>
          </w:tcPr>
          <w:p>
            <w:pPr>
              <w:pStyle w:val="14"/>
              <w:ind w:left="0"/>
            </w:pPr>
            <w:r>
              <w:rPr>
                <w:rFonts w:hint="eastAsia"/>
              </w:rPr>
              <w:t>符合用户习惯</w:t>
            </w:r>
          </w:p>
        </w:tc>
        <w:tc>
          <w:tcPr>
            <w:tcW w:w="1659" w:type="dxa"/>
            <w:gridSpan w:val="2"/>
          </w:tcPr>
          <w:p>
            <w:pPr>
              <w:pStyle w:val="14"/>
              <w:ind w:left="0"/>
            </w:pPr>
            <w:r>
              <w:rPr>
                <w:rFonts w:hint="eastAsia"/>
              </w:rPr>
              <w:t>现有的绘图软件都具备该功能。</w:t>
            </w:r>
          </w:p>
        </w:tc>
        <w:tc>
          <w:tcPr>
            <w:tcW w:w="2430" w:type="dxa"/>
          </w:tcPr>
          <w:p>
            <w:pPr>
              <w:pStyle w:val="14"/>
              <w:ind w:left="0"/>
            </w:pPr>
            <w:r>
              <w:rPr>
                <w:rFonts w:hint="eastAsia"/>
              </w:rPr>
              <w:t>模仿优秀的软件产品，根据用户的需求，界面不断迭代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多人在线协同绘图</w:t>
            </w:r>
          </w:p>
        </w:tc>
        <w:tc>
          <w:tcPr>
            <w:tcW w:w="900" w:type="dxa"/>
          </w:tcPr>
          <w:p>
            <w:pPr>
              <w:pStyle w:val="14"/>
              <w:ind w:left="0"/>
            </w:pPr>
            <w:r>
              <w:rPr>
                <w:rFonts w:hint="eastAsia"/>
              </w:rPr>
              <w:t>中</w:t>
            </w:r>
          </w:p>
        </w:tc>
        <w:tc>
          <w:tcPr>
            <w:tcW w:w="1671" w:type="dxa"/>
          </w:tcPr>
          <w:p>
            <w:pPr>
              <w:pStyle w:val="14"/>
              <w:ind w:left="0"/>
            </w:pPr>
            <w:r>
              <w:rPr>
                <w:rFonts w:hint="eastAsia"/>
              </w:rPr>
              <w:t>在线协同</w:t>
            </w:r>
          </w:p>
        </w:tc>
        <w:tc>
          <w:tcPr>
            <w:tcW w:w="1659" w:type="dxa"/>
            <w:gridSpan w:val="2"/>
          </w:tcPr>
          <w:p>
            <w:pPr>
              <w:pStyle w:val="14"/>
              <w:ind w:left="0"/>
            </w:pPr>
            <w:r>
              <w:rPr>
                <w:rFonts w:hint="eastAsia"/>
              </w:rPr>
              <w:t>现有的绘图软件大都不具备该功能。</w:t>
            </w:r>
          </w:p>
        </w:tc>
        <w:tc>
          <w:tcPr>
            <w:tcW w:w="2430" w:type="dxa"/>
          </w:tcPr>
          <w:p>
            <w:pPr>
              <w:pStyle w:val="14"/>
              <w:ind w:left="0"/>
            </w:pPr>
            <w:r>
              <w:rPr>
                <w:rFonts w:hint="eastAsia"/>
              </w:rPr>
              <w:t>采用</w:t>
            </w:r>
            <w:r>
              <w:t>C</w:t>
            </w:r>
            <w:r>
              <w:rPr>
                <w:rFonts w:hint="eastAsia"/>
              </w:rPr>
              <w:t>lient-server方案通信，多个用户在各自的客户端上协同绘图。</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pPr>
            <w:r>
              <w:rPr>
                <w:rFonts w:hint="eastAsia"/>
              </w:rPr>
              <w:t>代码语法检查</w:t>
            </w:r>
          </w:p>
        </w:tc>
        <w:tc>
          <w:tcPr>
            <w:tcW w:w="900" w:type="dxa"/>
          </w:tcPr>
          <w:p>
            <w:pPr>
              <w:pStyle w:val="14"/>
              <w:ind w:left="0"/>
            </w:pPr>
            <w:r>
              <w:rPr>
                <w:rFonts w:hint="eastAsia"/>
              </w:rPr>
              <w:t>低</w:t>
            </w:r>
          </w:p>
        </w:tc>
        <w:tc>
          <w:tcPr>
            <w:tcW w:w="1671" w:type="dxa"/>
          </w:tcPr>
          <w:p>
            <w:pPr>
              <w:pStyle w:val="14"/>
              <w:ind w:left="0"/>
            </w:pPr>
            <w:r>
              <w:rPr>
                <w:rFonts w:hint="eastAsia"/>
              </w:rPr>
              <w:t>提示语法错误</w:t>
            </w:r>
          </w:p>
        </w:tc>
        <w:tc>
          <w:tcPr>
            <w:tcW w:w="1659" w:type="dxa"/>
            <w:gridSpan w:val="2"/>
          </w:tcPr>
          <w:p>
            <w:pPr>
              <w:pStyle w:val="14"/>
              <w:ind w:left="0"/>
            </w:pPr>
            <w:r>
              <w:rPr>
                <w:rFonts w:hint="eastAsia"/>
              </w:rPr>
              <w:t>现有的绘图软件大都不具备该功能。</w:t>
            </w:r>
          </w:p>
        </w:tc>
        <w:tc>
          <w:tcPr>
            <w:tcW w:w="2430" w:type="dxa"/>
          </w:tcPr>
          <w:p>
            <w:pPr>
              <w:pStyle w:val="14"/>
              <w:ind w:left="0"/>
            </w:pPr>
            <w:r>
              <w:rPr>
                <w:rFonts w:hint="eastAsia"/>
              </w:rPr>
              <w:t>通过语法分析，提供变量名称补全、语法纠错、函数智能提示等功能。</w:t>
            </w:r>
          </w:p>
        </w:tc>
      </w:tr>
    </w:tbl>
    <w:p>
      <w:pPr>
        <w:pStyle w:val="14"/>
      </w:pPr>
    </w:p>
    <w:p>
      <w:pPr>
        <w:pStyle w:val="3"/>
        <w:ind w:left="720" w:hanging="720"/>
      </w:pPr>
      <w:bookmarkStart w:id="17" w:name="_Toc498919252"/>
      <w:r>
        <w:rPr>
          <w:rFonts w:hint="eastAsia"/>
        </w:rPr>
        <w:t>备选方案和竞争</w:t>
      </w:r>
      <w:bookmarkEnd w:id="17"/>
    </w:p>
    <w:p>
      <w:pPr>
        <w:pStyle w:val="4"/>
        <w:ind w:left="720" w:hanging="720"/>
      </w:pPr>
      <w:r>
        <w:t>W</w:t>
      </w:r>
      <w:r>
        <w:rPr>
          <w:rFonts w:hint="eastAsia"/>
        </w:rPr>
        <w:t>indows画图</w:t>
      </w:r>
    </w:p>
    <w:p>
      <w:r>
        <w:rPr>
          <w:rFonts w:hint="eastAsia"/>
        </w:rPr>
        <w:t>优点：</w:t>
      </w:r>
    </w:p>
    <w:p>
      <w:pPr>
        <w:pStyle w:val="53"/>
        <w:numPr>
          <w:ilvl w:val="0"/>
          <w:numId w:val="3"/>
        </w:numPr>
        <w:ind w:firstLineChars="0"/>
      </w:pPr>
      <w:r>
        <w:t>W</w:t>
      </w:r>
      <w:r>
        <w:rPr>
          <w:rFonts w:hint="eastAsia"/>
        </w:rPr>
        <w:t>indows自带，普及度高。</w:t>
      </w:r>
    </w:p>
    <w:p>
      <w:pPr>
        <w:pStyle w:val="53"/>
        <w:numPr>
          <w:ilvl w:val="0"/>
          <w:numId w:val="3"/>
        </w:numPr>
        <w:ind w:firstLineChars="0"/>
      </w:pPr>
      <w:r>
        <w:rPr>
          <w:rFonts w:hint="eastAsia"/>
        </w:rPr>
        <w:t>使用简单、功能丰富</w:t>
      </w:r>
    </w:p>
    <w:p>
      <w:r>
        <w:rPr>
          <w:rFonts w:hint="eastAsia"/>
        </w:rPr>
        <w:t>缺点：</w:t>
      </w:r>
    </w:p>
    <w:p>
      <w:pPr>
        <w:pStyle w:val="53"/>
        <w:numPr>
          <w:ilvl w:val="0"/>
          <w:numId w:val="4"/>
        </w:numPr>
        <w:ind w:firstLineChars="0"/>
      </w:pPr>
      <w:r>
        <w:rPr>
          <w:rFonts w:hint="eastAsia"/>
        </w:rPr>
        <w:t>不能导出多种格式的矢量图。</w:t>
      </w:r>
    </w:p>
    <w:p>
      <w:pPr>
        <w:pStyle w:val="53"/>
        <w:numPr>
          <w:ilvl w:val="0"/>
          <w:numId w:val="5"/>
        </w:numPr>
        <w:ind w:firstLineChars="0"/>
      </w:pPr>
      <w:r>
        <w:rPr>
          <w:rFonts w:hint="eastAsia"/>
        </w:rPr>
        <w:t>不能精确地画图。</w:t>
      </w:r>
    </w:p>
    <w:p>
      <w:pPr>
        <w:pStyle w:val="53"/>
        <w:numPr>
          <w:ilvl w:val="0"/>
          <w:numId w:val="5"/>
        </w:numPr>
        <w:ind w:firstLineChars="0"/>
      </w:pPr>
      <w:r>
        <w:rPr>
          <w:rFonts w:hint="eastAsia"/>
        </w:rPr>
        <w:t>无法在线协同绘图</w:t>
      </w:r>
    </w:p>
    <w:p>
      <w:pPr>
        <w:pStyle w:val="4"/>
        <w:ind w:left="720" w:hanging="720"/>
      </w:pPr>
      <w:r>
        <w:rPr>
          <w:rFonts w:hint="eastAsia"/>
        </w:rPr>
        <w:t>Adobe</w:t>
      </w:r>
      <w:r>
        <w:t xml:space="preserve"> </w:t>
      </w:r>
      <w:r>
        <w:rPr>
          <w:rFonts w:hint="eastAsia"/>
        </w:rPr>
        <w:t>Illustrator</w:t>
      </w:r>
    </w:p>
    <w:p>
      <w:r>
        <w:rPr>
          <w:rFonts w:hint="eastAsia"/>
        </w:rPr>
        <w:t>优点：</w:t>
      </w:r>
    </w:p>
    <w:p>
      <w:pPr>
        <w:pStyle w:val="53"/>
        <w:numPr>
          <w:ilvl w:val="0"/>
          <w:numId w:val="5"/>
        </w:numPr>
        <w:ind w:firstLineChars="0"/>
      </w:pPr>
      <w:r>
        <w:rPr>
          <w:rFonts w:hint="eastAsia" w:ascii="Arial" w:hAnsi="Arial" w:cs="Arial"/>
          <w:color w:val="333333"/>
          <w:sz w:val="21"/>
          <w:szCs w:val="21"/>
          <w:shd w:val="clear" w:color="auto" w:fill="FFFFFF"/>
        </w:rPr>
        <w:t>功能强大，支持绘制工业级美术作品。</w:t>
      </w:r>
    </w:p>
    <w:p>
      <w:pPr>
        <w:pStyle w:val="53"/>
        <w:numPr>
          <w:ilvl w:val="0"/>
          <w:numId w:val="5"/>
        </w:numPr>
        <w:ind w:firstLineChars="0"/>
      </w:pPr>
      <w:r>
        <w:rPr>
          <w:rFonts w:hint="eastAsia" w:ascii="Arial" w:hAnsi="Arial" w:cs="Arial"/>
          <w:color w:val="333333"/>
          <w:sz w:val="21"/>
          <w:szCs w:val="21"/>
          <w:shd w:val="clear" w:color="auto" w:fill="FFFFFF"/>
        </w:rPr>
        <w:t>拥有丰富的插件。</w:t>
      </w:r>
    </w:p>
    <w:p>
      <w:pPr>
        <w:pStyle w:val="53"/>
        <w:numPr>
          <w:ilvl w:val="0"/>
          <w:numId w:val="5"/>
        </w:numPr>
        <w:ind w:firstLineChars="0"/>
      </w:pPr>
      <w:r>
        <w:rPr>
          <w:rFonts w:hint="eastAsia" w:ascii="Arial" w:hAnsi="Arial" w:cs="Arial"/>
          <w:color w:val="333333"/>
          <w:sz w:val="21"/>
          <w:szCs w:val="21"/>
          <w:shd w:val="clear" w:color="auto" w:fill="FFFFFF"/>
        </w:rPr>
        <w:t>能与其他Adobe产品协同。</w:t>
      </w:r>
    </w:p>
    <w:p>
      <w:r>
        <w:rPr>
          <w:rFonts w:hint="eastAsia"/>
        </w:rPr>
        <w:t>缺点：</w:t>
      </w:r>
    </w:p>
    <w:p>
      <w:pPr>
        <w:pStyle w:val="53"/>
        <w:numPr>
          <w:ilvl w:val="0"/>
          <w:numId w:val="6"/>
        </w:numPr>
        <w:ind w:firstLineChars="0"/>
      </w:pPr>
      <w:r>
        <w:rPr>
          <w:rFonts w:hint="eastAsia"/>
        </w:rPr>
        <w:t>学习成本、难度高。</w:t>
      </w:r>
    </w:p>
    <w:p>
      <w:pPr>
        <w:pStyle w:val="53"/>
        <w:numPr>
          <w:ilvl w:val="0"/>
          <w:numId w:val="6"/>
        </w:numPr>
        <w:ind w:firstLineChars="0"/>
      </w:pPr>
      <w:r>
        <w:rPr>
          <w:rFonts w:hint="eastAsia"/>
        </w:rPr>
        <w:t>用来绘制简单矢量图并不划算。</w:t>
      </w:r>
    </w:p>
    <w:p>
      <w:pPr>
        <w:pStyle w:val="53"/>
        <w:numPr>
          <w:ilvl w:val="0"/>
          <w:numId w:val="6"/>
        </w:numPr>
        <w:ind w:firstLineChars="0"/>
      </w:pPr>
      <w:r>
        <w:rPr>
          <w:rFonts w:hint="eastAsia"/>
        </w:rPr>
        <w:t>无法在线协同绘图</w:t>
      </w:r>
    </w:p>
    <w:p>
      <w:pPr>
        <w:pStyle w:val="2"/>
        <w:ind w:left="720" w:hanging="720"/>
      </w:pPr>
      <w:r>
        <w:rPr>
          <w:rFonts w:hint="eastAsia"/>
        </w:rPr>
        <w:t>产品概述</w:t>
      </w:r>
      <w:bookmarkEnd w:id="1"/>
    </w:p>
    <w:p>
      <w:pPr>
        <w:pStyle w:val="3"/>
        <w:ind w:left="720" w:hanging="720"/>
      </w:pPr>
      <w:bookmarkStart w:id="18" w:name="_Toc498919256"/>
      <w:r>
        <w:rPr>
          <w:rFonts w:hint="eastAsia"/>
        </w:rPr>
        <w:t>产品总体效果</w:t>
      </w:r>
      <w:bookmarkEnd w:id="18"/>
    </w:p>
    <w:p>
      <w:r>
        <w:rPr>
          <w:rFonts w:hint="eastAsia"/>
        </w:rPr>
        <w:t>MY</w:t>
      </w:r>
      <w:r>
        <w:t xml:space="preserve"> </w:t>
      </w:r>
      <w:r>
        <w:rPr>
          <w:rFonts w:hint="eastAsia"/>
        </w:rPr>
        <w:t>PC</w:t>
      </w:r>
      <w:r>
        <w:t xml:space="preserve"> LOGO</w:t>
      </w:r>
      <w:r>
        <w:rPr>
          <w:rFonts w:hint="eastAsia"/>
        </w:rPr>
        <w:t>为独立的代码绘图软件，具有基于命令行与命令文件进行绘图的单机功能，以及双人单双海龟绘图、共享库函数与示例的联机功能。除此之外，还有丰富详尽的语法文档与程序样例帮助用户理解熟悉LOGO语言的语法与功能。</w:t>
      </w:r>
    </w:p>
    <w:p>
      <w:r>
        <w:rPr>
          <w:rFonts w:hint="eastAsia"/>
          <w:snapToGrid/>
        </w:rPr>
        <w:drawing>
          <wp:inline distT="0" distB="0" distL="0" distR="0">
            <wp:extent cx="5943600" cy="497078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p>
    <w:p>
      <w:pPr>
        <w:pStyle w:val="3"/>
        <w:ind w:left="720" w:hanging="720"/>
      </w:pPr>
      <w:bookmarkStart w:id="19" w:name="_Toc498919257"/>
      <w:r>
        <w:rPr>
          <w:rFonts w:hint="eastAsia"/>
        </w:rPr>
        <w:t>功能摘要</w:t>
      </w:r>
      <w:bookmarkEnd w:id="19"/>
    </w:p>
    <w:p>
      <w:pPr>
        <w:keepNext/>
        <w:ind w:left="2880" w:right="72" w:firstLine="720"/>
      </w:pPr>
      <w:r>
        <w:rPr>
          <w:rFonts w:hint="eastAsia"/>
          <w:b/>
        </w:rPr>
        <w:t>M</w:t>
      </w:r>
      <w:r>
        <w:rPr>
          <w:b/>
        </w:rPr>
        <w:t>Y PC LOGO</w:t>
      </w: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color w:val="000000"/>
              </w:rPr>
              <w:t>绘图能够分步完成也能一次性完成，十分灵活</w:t>
            </w:r>
          </w:p>
        </w:tc>
        <w:tc>
          <w:tcPr>
            <w:tcW w:w="3780" w:type="dxa"/>
          </w:tcPr>
          <w:p>
            <w:pPr>
              <w:ind w:right="144"/>
              <w:rPr>
                <w:b/>
                <w:color w:val="000000"/>
              </w:rPr>
            </w:pPr>
            <w:r>
              <w:rPr>
                <w:rFonts w:hint="eastAsia"/>
                <w:color w:val="000000"/>
              </w:rPr>
              <w:t>基于命令行与命令文件的代码绘图</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客户能够更加快捷地写出代码，并能清晰地了解代码的局部结构</w:t>
            </w:r>
          </w:p>
        </w:tc>
        <w:tc>
          <w:tcPr>
            <w:tcW w:w="3780" w:type="dxa"/>
          </w:tcPr>
          <w:p>
            <w:pPr>
              <w:ind w:right="144"/>
              <w:rPr>
                <w:color w:val="000000"/>
              </w:rPr>
            </w:pPr>
            <w:r>
              <w:rPr>
                <w:rFonts w:hint="eastAsia"/>
                <w:color w:val="000000"/>
              </w:rPr>
              <w:t>智能的语法提示，代码高亮</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客户能够在协作下创作一幅图像</w:t>
            </w:r>
          </w:p>
        </w:tc>
        <w:tc>
          <w:tcPr>
            <w:tcW w:w="3780" w:type="dxa"/>
          </w:tcPr>
          <w:p>
            <w:pPr>
              <w:ind w:right="144"/>
              <w:rPr>
                <w:color w:val="000000"/>
              </w:rPr>
            </w:pPr>
            <w:r>
              <w:rPr>
                <w:rFonts w:hint="eastAsia"/>
                <w:color w:val="000000"/>
              </w:rPr>
              <w:t>双人单双海龟绘图</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方便客户进行模块化编程和共享代码资源</w:t>
            </w:r>
          </w:p>
        </w:tc>
        <w:tc>
          <w:tcPr>
            <w:tcW w:w="3780" w:type="dxa"/>
          </w:tcPr>
          <w:p>
            <w:pPr>
              <w:ind w:right="144"/>
              <w:rPr>
                <w:color w:val="000000"/>
              </w:rPr>
            </w:pPr>
            <w:r>
              <w:rPr>
                <w:rFonts w:hint="eastAsia"/>
                <w:color w:val="000000"/>
              </w:rPr>
              <w:t>子过程（procedure）语法，共享库管理工具</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方便用户发现与修改代码存在的BUG</w:t>
            </w:r>
          </w:p>
        </w:tc>
        <w:tc>
          <w:tcPr>
            <w:tcW w:w="3780" w:type="dxa"/>
          </w:tcPr>
          <w:p>
            <w:pPr>
              <w:ind w:right="144"/>
              <w:rPr>
                <w:color w:val="000000"/>
              </w:rPr>
            </w:pPr>
            <w:r>
              <w:rPr>
                <w:rFonts w:hint="eastAsia"/>
                <w:color w:val="000000"/>
              </w:rPr>
              <w:t>调试功能</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智能地将自然语言翻译为代码，方便代码能力不足的客户（如未接触过编程的少年儿童）体验产品</w:t>
            </w:r>
          </w:p>
        </w:tc>
        <w:tc>
          <w:tcPr>
            <w:tcW w:w="3780" w:type="dxa"/>
          </w:tcPr>
          <w:p>
            <w:pPr>
              <w:ind w:right="144"/>
              <w:rPr>
                <w:color w:val="000000"/>
              </w:rPr>
            </w:pPr>
            <w:r>
              <w:rPr>
                <w:rFonts w:hint="eastAsia"/>
                <w:color w:val="000000"/>
              </w:rPr>
              <w:t>利用自然语言通过语音方式进行绘画</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客户能够在语法文档里查阅完整的语法知识，也能在程序样例中寻找灵感</w:t>
            </w:r>
          </w:p>
        </w:tc>
        <w:tc>
          <w:tcPr>
            <w:tcW w:w="3780" w:type="dxa"/>
          </w:tcPr>
          <w:p>
            <w:pPr>
              <w:ind w:right="144"/>
              <w:rPr>
                <w:color w:val="000000"/>
              </w:rPr>
            </w:pPr>
            <w:r>
              <w:rPr>
                <w:rFonts w:hint="eastAsia"/>
                <w:color w:val="000000"/>
              </w:rPr>
              <w:t>丰富准确的语法文档和程序样例</w:t>
            </w:r>
          </w:p>
        </w:tc>
      </w:tr>
    </w:tbl>
    <w:p>
      <w:pPr>
        <w:pStyle w:val="3"/>
        <w:ind w:left="720" w:hanging="720"/>
      </w:pPr>
      <w:bookmarkStart w:id="20" w:name="_Toc498919258"/>
      <w:r>
        <w:rPr>
          <w:rFonts w:hint="eastAsia"/>
        </w:rPr>
        <w:t>假设与依赖关系</w:t>
      </w:r>
      <w:bookmarkEnd w:id="20"/>
    </w:p>
    <w:p>
      <w:pPr>
        <w:pStyle w:val="53"/>
        <w:numPr>
          <w:ilvl w:val="0"/>
          <w:numId w:val="7"/>
        </w:numPr>
        <w:ind w:firstLineChars="0"/>
      </w:pPr>
      <w:r>
        <w:rPr>
          <w:rFonts w:hint="eastAsia"/>
          <w:color w:val="000000"/>
        </w:rPr>
        <w:t>利用自然语言通过语音方式进行绘画需要有机器学习的硬件平台支持，语音转文字的云服务支持。</w:t>
      </w:r>
    </w:p>
    <w:p>
      <w:pPr>
        <w:pStyle w:val="53"/>
        <w:numPr>
          <w:ilvl w:val="0"/>
          <w:numId w:val="7"/>
        </w:numPr>
        <w:ind w:firstLineChars="0"/>
      </w:pPr>
      <w:r>
        <w:rPr>
          <w:rFonts w:hint="eastAsia"/>
          <w:color w:val="000000"/>
        </w:rPr>
        <w:t>双人双海龟绘图、共享库管理工具需要有云服务器的支持。</w:t>
      </w:r>
    </w:p>
    <w:p>
      <w:pPr>
        <w:pStyle w:val="3"/>
        <w:ind w:left="720" w:hanging="720"/>
      </w:pPr>
      <w:bookmarkStart w:id="21" w:name="_Toc498919259"/>
      <w:r>
        <w:rPr>
          <w:rFonts w:hint="eastAsia"/>
        </w:rPr>
        <w:t>成本与定价</w:t>
      </w:r>
      <w:bookmarkEnd w:id="21"/>
    </w:p>
    <w:p>
      <w:r>
        <w:rPr>
          <w:rFonts w:hint="eastAsia"/>
          <w:b/>
          <w:bCs/>
        </w:rPr>
        <w:t>成本</w:t>
      </w:r>
      <w:r>
        <w:rPr>
          <w:rFonts w:hint="eastAsia"/>
        </w:rPr>
        <w:t>：</w:t>
      </w:r>
    </w:p>
    <w:p>
      <w:pPr>
        <w:pStyle w:val="53"/>
        <w:numPr>
          <w:ilvl w:val="0"/>
          <w:numId w:val="8"/>
        </w:numPr>
        <w:ind w:firstLineChars="0"/>
      </w:pPr>
      <w:r>
        <w:rPr>
          <w:rFonts w:hint="eastAsia"/>
        </w:rPr>
        <w:t>机器学习硬件平台算力</w:t>
      </w:r>
    </w:p>
    <w:p>
      <w:pPr>
        <w:pStyle w:val="53"/>
        <w:numPr>
          <w:ilvl w:val="0"/>
          <w:numId w:val="8"/>
        </w:numPr>
        <w:ind w:firstLineChars="0"/>
      </w:pPr>
      <w:r>
        <w:rPr>
          <w:rFonts w:hint="eastAsia"/>
        </w:rPr>
        <w:t>语音转文字云服务</w:t>
      </w:r>
    </w:p>
    <w:p>
      <w:pPr>
        <w:pStyle w:val="53"/>
        <w:numPr>
          <w:ilvl w:val="0"/>
          <w:numId w:val="8"/>
        </w:numPr>
        <w:ind w:firstLineChars="0"/>
      </w:pPr>
      <w:r>
        <w:rPr>
          <w:rFonts w:hint="eastAsia"/>
        </w:rPr>
        <w:t>租用云服务器</w:t>
      </w:r>
    </w:p>
    <w:p/>
    <w:p>
      <w:r>
        <w:rPr>
          <w:rFonts w:hint="eastAsia"/>
          <w:b/>
          <w:bCs/>
        </w:rPr>
        <w:t>定价</w:t>
      </w:r>
      <w:r>
        <w:rPr>
          <w:rFonts w:hint="eastAsia"/>
        </w:rPr>
        <w:t>：免费</w:t>
      </w:r>
    </w:p>
    <w:p>
      <w:pPr>
        <w:pStyle w:val="45"/>
      </w:pPr>
    </w:p>
    <w:p>
      <w:pPr>
        <w:pStyle w:val="3"/>
        <w:ind w:left="720" w:hanging="720"/>
      </w:pPr>
      <w:bookmarkStart w:id="22" w:name="_Toc498919260"/>
      <w:r>
        <w:rPr>
          <w:rFonts w:hint="eastAsia"/>
        </w:rPr>
        <w:t>许可与安装</w:t>
      </w:r>
      <w:bookmarkEnd w:id="22"/>
    </w:p>
    <w:p>
      <w:r>
        <w:rPr>
          <w:rFonts w:hint="eastAsia"/>
        </w:rPr>
        <w:t>许可：</w:t>
      </w:r>
    </w:p>
    <w:p>
      <w:r>
        <w:rPr>
          <w:rFonts w:hint="eastAsia"/>
        </w:rPr>
        <w:t>采用BSD的开源协议。本产品主要服务于想要进行代码入门（如青少年），以及想要通过代码绘制常规基于UI的绘图工具难以绘制图像的人群，不以盈利为目的，又由于小组人数与精力有限无法长期维护该产品，故采用在GitHub上开源的方式。又考虑到该产品商业化后或许能够为用户提供更好的服务，故采用商业友好的BSD协议，基于本产品的代码可以闭源。</w:t>
      </w:r>
    </w:p>
    <w:p/>
    <w:p>
      <w:r>
        <w:rPr>
          <w:rFonts w:hint="eastAsia"/>
        </w:rPr>
        <w:t>安装：</w:t>
      </w:r>
    </w:p>
    <w:p>
      <w:r>
        <w:rPr>
          <w:rFonts w:hint="eastAsia"/>
        </w:rPr>
        <w:t>客户端可以直接从互联网下载。</w:t>
      </w:r>
    </w:p>
    <w:p>
      <w:r>
        <w:rPr>
          <w:rFonts w:hint="eastAsia"/>
        </w:rPr>
        <w:t>服务器端需要搭建好数据库与K8S集群后进行容器化部署。</w:t>
      </w:r>
    </w:p>
    <w:p>
      <w:pPr>
        <w:pStyle w:val="2"/>
        <w:ind w:left="720" w:hanging="720"/>
      </w:pPr>
      <w:bookmarkStart w:id="23" w:name="_Toc498919261"/>
      <w:r>
        <w:rPr>
          <w:rFonts w:hint="eastAsia"/>
        </w:rPr>
        <w:t>产品特性</w:t>
      </w:r>
      <w:bookmarkEnd w:id="23"/>
    </w:p>
    <w:p>
      <w:pPr>
        <w:pStyle w:val="3"/>
        <w:ind w:left="720" w:hanging="720"/>
      </w:pPr>
      <w:r>
        <w:rPr>
          <w:rFonts w:hint="eastAsia"/>
        </w:rPr>
        <w:t>代码绘图</w:t>
      </w:r>
    </w:p>
    <w:p>
      <w:pPr>
        <w:ind w:left="720"/>
        <w:rPr>
          <w:rFonts w:hint="eastAsia"/>
        </w:rPr>
      </w:pPr>
      <w:r>
        <w:rPr>
          <w:rFonts w:hint="eastAsia"/>
        </w:rPr>
        <w:t>用户输入代码控制小海龟移动，利用小海龟的运动轨迹绘图，支持灵活的形状、颜色，使得用户能画出满意的图案，有很强的正反馈。</w:t>
      </w:r>
    </w:p>
    <w:p>
      <w:pPr>
        <w:pStyle w:val="3"/>
        <w:ind w:left="720" w:hanging="720"/>
      </w:pPr>
      <w:r>
        <w:rPr>
          <w:rFonts w:hint="eastAsia"/>
        </w:rPr>
        <w:t>基于命令行的绘图</w:t>
      </w:r>
    </w:p>
    <w:p>
      <w:pPr>
        <w:rPr>
          <w:rFonts w:hint="eastAsia"/>
        </w:rPr>
      </w:pPr>
      <w:r>
        <w:rPr>
          <w:rFonts w:hint="eastAsia"/>
        </w:rPr>
        <w:t xml:space="preserve">       代码通过命令行输入，能对命令进行快捷地编辑，方便用户实时看到小海龟的动作。</w:t>
      </w:r>
    </w:p>
    <w:p>
      <w:pPr>
        <w:pStyle w:val="3"/>
        <w:ind w:left="720" w:hanging="720"/>
      </w:pPr>
      <w:r>
        <w:rPr>
          <w:rFonts w:hint="eastAsia"/>
        </w:rPr>
        <w:t>基于命令文件的绘图</w:t>
      </w:r>
    </w:p>
    <w:p>
      <w:pPr>
        <w:ind w:left="720"/>
        <w:rPr>
          <w:rFonts w:hint="eastAsia"/>
        </w:rPr>
      </w:pPr>
      <w:r>
        <w:rPr>
          <w:rFonts w:hint="eastAsia"/>
        </w:rPr>
        <w:t>代码可以被记录在一个命令文件中，支持对命令文件的维护、编辑，方便用户进行批量命令操作。</w:t>
      </w:r>
    </w:p>
    <w:p>
      <w:pPr>
        <w:pStyle w:val="3"/>
        <w:ind w:left="720" w:hanging="720"/>
      </w:pPr>
      <w:r>
        <w:rPr>
          <w:rFonts w:hint="eastAsia"/>
        </w:rPr>
        <w:t>双人单双海龟绘图</w:t>
      </w:r>
    </w:p>
    <w:p>
      <w:pPr>
        <w:rPr>
          <w:rFonts w:hint="eastAsia"/>
        </w:rPr>
      </w:pPr>
      <w:r>
        <w:tab/>
      </w:r>
      <w:r>
        <w:rPr>
          <w:rFonts w:hint="eastAsia"/>
        </w:rPr>
        <w:t>在联网环境下，两名用户通过命令行可以控制单个海龟共同绘图。</w:t>
      </w:r>
    </w:p>
    <w:p>
      <w:pPr>
        <w:pStyle w:val="3"/>
        <w:ind w:left="720" w:hanging="720"/>
      </w:pPr>
      <w:r>
        <w:rPr>
          <w:rFonts w:hint="eastAsia"/>
        </w:rPr>
        <w:t>双人双海龟绘图</w:t>
      </w:r>
    </w:p>
    <w:p>
      <w:pPr>
        <w:ind w:left="720"/>
        <w:rPr>
          <w:rFonts w:hint="eastAsia"/>
        </w:rPr>
      </w:pPr>
      <w:r>
        <w:rPr>
          <w:rFonts w:hint="eastAsia"/>
        </w:rPr>
        <w:t>在联网环境下，两名用户通过命令行分别控制两个海龟绘图。</w:t>
      </w:r>
    </w:p>
    <w:p>
      <w:pPr>
        <w:pStyle w:val="3"/>
        <w:ind w:left="720" w:hanging="720"/>
      </w:pPr>
      <w:r>
        <w:rPr>
          <w:rFonts w:hint="eastAsia"/>
        </w:rPr>
        <w:t>实现子过程（procedure）语法</w:t>
      </w:r>
    </w:p>
    <w:p>
      <w:pPr>
        <w:rPr>
          <w:rFonts w:hint="eastAsia"/>
        </w:rPr>
      </w:pPr>
      <w:r>
        <w:rPr>
          <w:rFonts w:hint="eastAsia"/>
        </w:rPr>
        <w:t xml:space="preserve">       支持包含命令组的procedure语法，方便代码模块化、代码复用。</w:t>
      </w:r>
    </w:p>
    <w:p>
      <w:pPr>
        <w:pStyle w:val="3"/>
        <w:ind w:left="720" w:hanging="720"/>
      </w:pPr>
      <w:r>
        <w:rPr>
          <w:rFonts w:hint="eastAsia"/>
        </w:rPr>
        <w:t>智能语法提示</w:t>
      </w:r>
    </w:p>
    <w:p>
      <w:pPr>
        <w:ind w:left="720"/>
        <w:rPr>
          <w:rFonts w:hint="eastAsia"/>
        </w:rPr>
      </w:pPr>
      <w:r>
        <w:rPr>
          <w:rFonts w:hint="eastAsia"/>
        </w:rPr>
        <w:t>根据用户输入在下拉列表中动态给出相似的词汇，方便用户编程。</w:t>
      </w:r>
    </w:p>
    <w:p>
      <w:pPr>
        <w:pStyle w:val="3"/>
        <w:ind w:left="720" w:hanging="720"/>
      </w:pPr>
      <w:r>
        <w:rPr>
          <w:rFonts w:hint="eastAsia"/>
        </w:rPr>
        <w:t>代码高亮</w:t>
      </w:r>
    </w:p>
    <w:p>
      <w:pPr>
        <w:ind w:left="720"/>
        <w:rPr>
          <w:rFonts w:hint="eastAsia"/>
        </w:rPr>
      </w:pPr>
      <w:r>
        <w:rPr>
          <w:rFonts w:hint="eastAsia"/>
        </w:rPr>
        <w:t>对关键字、常量等不同代码元素进行色彩上的区分，有利于用户更清晰的看到代码结构。</w:t>
      </w:r>
    </w:p>
    <w:p>
      <w:pPr>
        <w:pStyle w:val="3"/>
        <w:ind w:left="720" w:hanging="720"/>
      </w:pPr>
      <w:r>
        <w:rPr>
          <w:rFonts w:hint="eastAsia"/>
        </w:rPr>
        <w:t>调试</w:t>
      </w:r>
    </w:p>
    <w:p>
      <w:pPr>
        <w:ind w:firstLine="800" w:firstLineChars="400"/>
        <w:rPr>
          <w:rFonts w:hint="eastAsia"/>
        </w:rPr>
      </w:pPr>
      <w:r>
        <w:rPr>
          <w:rFonts w:hint="eastAsia"/>
        </w:rPr>
        <w:t>支持用户对代码的调试，方便用户debug。</w:t>
      </w:r>
    </w:p>
    <w:p>
      <w:pPr>
        <w:pStyle w:val="3"/>
        <w:ind w:left="720" w:hanging="720"/>
      </w:pPr>
      <w:r>
        <w:rPr>
          <w:rFonts w:hint="eastAsia"/>
        </w:rPr>
        <w:t>程序样例</w:t>
      </w:r>
    </w:p>
    <w:p>
      <w:pPr>
        <w:ind w:left="720"/>
        <w:rPr>
          <w:rFonts w:hint="eastAsia"/>
        </w:rPr>
      </w:pPr>
      <w:r>
        <w:rPr>
          <w:rFonts w:hint="eastAsia"/>
        </w:rPr>
        <w:t>使用LOGO语言绘制简单而优美的图像示例，目的在于帮助用户入门、进一步了解LOGO语言。</w:t>
      </w:r>
    </w:p>
    <w:p>
      <w:pPr>
        <w:pStyle w:val="3"/>
        <w:ind w:left="720" w:hanging="720"/>
      </w:pPr>
      <w:bookmarkStart w:id="37" w:name="_GoBack"/>
      <w:bookmarkEnd w:id="37"/>
      <w:r>
        <w:rPr>
          <w:rFonts w:hint="eastAsia"/>
        </w:rPr>
        <w:t>自然语言语音绘图</w:t>
      </w:r>
    </w:p>
    <w:p>
      <w:r>
        <w:tab/>
      </w:r>
      <w:r>
        <w:rPr>
          <w:rFonts w:hint="eastAsia"/>
        </w:rPr>
        <w:t>用户能够通过语音方式对小海龟实现简单的移动操控。</w:t>
      </w:r>
    </w:p>
    <w:p/>
    <w:p>
      <w:pPr>
        <w:pStyle w:val="2"/>
        <w:ind w:left="720" w:hanging="720"/>
      </w:pPr>
      <w:bookmarkStart w:id="24" w:name="_Toc498919264"/>
      <w:r>
        <w:rPr>
          <w:rFonts w:hint="eastAsia"/>
        </w:rPr>
        <w:t>约束</w:t>
      </w:r>
      <w:bookmarkEnd w:id="24"/>
    </w:p>
    <w:p>
      <w:r>
        <w:rPr>
          <w:rFonts w:hint="eastAsia"/>
        </w:rPr>
        <w:t>（1）系统不需要进行硬件的开发和采购</w:t>
      </w:r>
    </w:p>
    <w:p>
      <w:r>
        <w:rPr>
          <w:rFonts w:hint="eastAsia"/>
        </w:rPr>
        <w:t>（2）用户输入的代码必须符合系统设定语法才能正常绘图。</w:t>
      </w:r>
    </w:p>
    <w:p>
      <w:pPr>
        <w:pStyle w:val="2"/>
        <w:ind w:left="720" w:hanging="720"/>
      </w:pPr>
      <w:bookmarkStart w:id="25" w:name="_Toc498919265"/>
      <w:r>
        <w:rPr>
          <w:rFonts w:hint="eastAsia"/>
        </w:rPr>
        <w:t>质量范围</w:t>
      </w:r>
      <w:bookmarkEnd w:id="25"/>
    </w:p>
    <w:p>
      <w:pPr>
        <w:pStyle w:val="53"/>
        <w:numPr>
          <w:ilvl w:val="0"/>
          <w:numId w:val="9"/>
        </w:numPr>
        <w:ind w:firstLineChars="0"/>
      </w:pPr>
      <w:r>
        <w:rPr>
          <w:rFonts w:hint="eastAsia"/>
        </w:rPr>
        <w:t>性能：双人联机模式响应对方操作的时间小于0.</w:t>
      </w:r>
      <w:r>
        <w:t>3</w:t>
      </w:r>
      <w:r>
        <w:rPr>
          <w:rFonts w:hint="eastAsia"/>
        </w:rPr>
        <w:t>s。</w:t>
      </w:r>
    </w:p>
    <w:p>
      <w:pPr>
        <w:pStyle w:val="53"/>
        <w:numPr>
          <w:ilvl w:val="0"/>
          <w:numId w:val="9"/>
        </w:numPr>
        <w:ind w:firstLineChars="0"/>
      </w:pPr>
      <w:r>
        <w:rPr>
          <w:rFonts w:hint="eastAsia"/>
        </w:rPr>
        <w:t>健壮性：系统必须能够保证每天24小时不间断运行，一年系统平均正常运行时间达到99.9%系统应当接收用户输入的任何代码，正确处理异常或者错误，不发生崩溃。</w:t>
      </w:r>
    </w:p>
    <w:p>
      <w:pPr>
        <w:pStyle w:val="53"/>
        <w:numPr>
          <w:ilvl w:val="0"/>
          <w:numId w:val="9"/>
        </w:numPr>
        <w:ind w:firstLineChars="0"/>
      </w:pPr>
      <w:r>
        <w:rPr>
          <w:rFonts w:hint="eastAsia"/>
        </w:rPr>
        <w:t>可用性：系统应当方便所有用户使用，有基础计算机水平的用户应当能迅速熟悉界面操作，顺利与界面交互。系统应当提供在线的支持帮助。</w:t>
      </w:r>
    </w:p>
    <w:p>
      <w:pPr>
        <w:pStyle w:val="53"/>
        <w:numPr>
          <w:ilvl w:val="0"/>
          <w:numId w:val="9"/>
        </w:numPr>
        <w:ind w:firstLineChars="0"/>
      </w:pPr>
      <w:r>
        <w:rPr>
          <w:rFonts w:hint="eastAsia"/>
        </w:rPr>
        <w:t>可维护性：采用面向对象方法合理地设计系统的结构，进行良好的组件化设计，保持优秀的代码风格，以保证系统较高的可维护性。</w:t>
      </w:r>
    </w:p>
    <w:p>
      <w:pPr>
        <w:pStyle w:val="2"/>
        <w:ind w:left="720" w:hanging="720"/>
      </w:pPr>
      <w:bookmarkStart w:id="26" w:name="_Toc498919266"/>
      <w:r>
        <w:rPr>
          <w:rFonts w:hint="eastAsia"/>
        </w:rPr>
        <w:t>优先级</w:t>
      </w:r>
      <w:bookmarkEnd w:id="26"/>
    </w:p>
    <w:p>
      <w:r>
        <w:rPr>
          <w:rFonts w:hint="eastAsia"/>
        </w:rPr>
        <w:t>系统的高优先级功能特性应当在1.0版本中发布，中优先级功能特性应当在第2个版本中发布。</w:t>
      </w:r>
    </w:p>
    <w:p>
      <w:r>
        <w:rPr>
          <w:rFonts w:hint="eastAsia"/>
        </w:rPr>
        <w:t>版本1中应当包含以下功能特性：</w:t>
      </w:r>
    </w:p>
    <w:p>
      <w:pPr>
        <w:pStyle w:val="53"/>
        <w:numPr>
          <w:ilvl w:val="0"/>
          <w:numId w:val="9"/>
        </w:numPr>
        <w:ind w:firstLineChars="0"/>
      </w:pPr>
      <w:r>
        <w:rPr>
          <w:rFonts w:hint="eastAsia"/>
        </w:rPr>
        <w:t>代码绘图</w:t>
      </w:r>
    </w:p>
    <w:p>
      <w:pPr>
        <w:pStyle w:val="53"/>
        <w:numPr>
          <w:ilvl w:val="0"/>
          <w:numId w:val="9"/>
        </w:numPr>
        <w:ind w:firstLineChars="0"/>
      </w:pPr>
      <w:r>
        <w:rPr>
          <w:rFonts w:hint="eastAsia"/>
        </w:rPr>
        <w:t>基于命令行的绘图</w:t>
      </w:r>
    </w:p>
    <w:p>
      <w:pPr>
        <w:pStyle w:val="53"/>
        <w:numPr>
          <w:ilvl w:val="0"/>
          <w:numId w:val="9"/>
        </w:numPr>
        <w:ind w:firstLineChars="0"/>
      </w:pPr>
      <w:r>
        <w:rPr>
          <w:rFonts w:hint="eastAsia"/>
        </w:rPr>
        <w:t>基于命令文件的绘图</w:t>
      </w:r>
    </w:p>
    <w:p>
      <w:pPr>
        <w:pStyle w:val="53"/>
        <w:numPr>
          <w:ilvl w:val="0"/>
          <w:numId w:val="9"/>
        </w:numPr>
        <w:ind w:firstLineChars="0"/>
      </w:pPr>
      <w:r>
        <w:rPr>
          <w:rFonts w:hint="eastAsia"/>
        </w:rPr>
        <w:t>双人单海龟绘图</w:t>
      </w:r>
    </w:p>
    <w:p>
      <w:r>
        <w:rPr>
          <w:rFonts w:hint="eastAsia"/>
        </w:rPr>
        <w:t>版本2中应当包含以下功能特性：</w:t>
      </w:r>
    </w:p>
    <w:p>
      <w:r>
        <w:t xml:space="preserve">1. </w:t>
      </w:r>
      <w:r>
        <w:rPr>
          <w:rFonts w:hint="eastAsia"/>
        </w:rPr>
        <w:t>双人双海龟绘图</w:t>
      </w:r>
    </w:p>
    <w:p>
      <w:r>
        <w:t xml:space="preserve">2. </w:t>
      </w:r>
      <w:r>
        <w:rPr>
          <w:rFonts w:hint="eastAsia"/>
        </w:rPr>
        <w:t>子过程（procedure）语法</w:t>
      </w:r>
    </w:p>
    <w:p>
      <w:r>
        <w:t xml:space="preserve">3. </w:t>
      </w:r>
      <w:r>
        <w:rPr>
          <w:rFonts w:hint="eastAsia"/>
        </w:rPr>
        <w:t>智能语法提示</w:t>
      </w:r>
    </w:p>
    <w:p>
      <w:r>
        <w:t>4.</w:t>
      </w:r>
      <w:r>
        <w:rPr>
          <w:rFonts w:hint="eastAsia"/>
        </w:rPr>
        <w:t xml:space="preserve"> 代码高亮</w:t>
      </w:r>
    </w:p>
    <w:p>
      <w:r>
        <w:t xml:space="preserve">5. </w:t>
      </w:r>
      <w:r>
        <w:rPr>
          <w:rFonts w:hint="eastAsia"/>
        </w:rPr>
        <w:t>调试</w:t>
      </w:r>
    </w:p>
    <w:p>
      <w:r>
        <w:t xml:space="preserve">6. </w:t>
      </w:r>
      <w:r>
        <w:rPr>
          <w:rFonts w:hint="eastAsia"/>
        </w:rPr>
        <w:t>程序样例</w:t>
      </w:r>
    </w:p>
    <w:p>
      <w:r>
        <w:t xml:space="preserve">7. </w:t>
      </w:r>
      <w:r>
        <w:rPr>
          <w:rFonts w:hint="eastAsia"/>
        </w:rPr>
        <w:t>自然语言语音绘图</w:t>
      </w:r>
    </w:p>
    <w:p>
      <w:pPr>
        <w:pStyle w:val="2"/>
        <w:ind w:left="720" w:hanging="720"/>
      </w:pPr>
      <w:bookmarkStart w:id="27" w:name="_Toc498919267"/>
      <w:r>
        <w:rPr>
          <w:rFonts w:hint="eastAsia"/>
        </w:rPr>
        <w:t>其他产品需求</w:t>
      </w:r>
      <w:bookmarkEnd w:id="27"/>
    </w:p>
    <w:p>
      <w:pPr>
        <w:pStyle w:val="3"/>
        <w:ind w:left="720" w:hanging="720"/>
      </w:pPr>
      <w:bookmarkStart w:id="28" w:name="_Toc498919268"/>
      <w:r>
        <w:rPr>
          <w:rFonts w:hint="eastAsia"/>
        </w:rPr>
        <w:t>适用的标准</w:t>
      </w:r>
      <w:bookmarkEnd w:id="28"/>
    </w:p>
    <w:p>
      <w:r>
        <w:rPr>
          <w:rFonts w:hint="eastAsia"/>
        </w:rPr>
        <w:t>1</w:t>
      </w:r>
      <w:r>
        <w:t xml:space="preserve">. </w:t>
      </w:r>
      <w:r>
        <w:rPr>
          <w:rFonts w:hint="eastAsia"/>
        </w:rPr>
        <w:t>网络：HTTP</w:t>
      </w:r>
    </w:p>
    <w:p>
      <w:r>
        <w:t xml:space="preserve">2. </w:t>
      </w:r>
      <w:r>
        <w:rPr>
          <w:rFonts w:hint="eastAsia"/>
        </w:rPr>
        <w:t>UI风格：Windows</w:t>
      </w:r>
      <w:r>
        <w:t xml:space="preserve"> 10</w:t>
      </w:r>
      <w:r>
        <w:rPr>
          <w:rFonts w:hint="eastAsia"/>
        </w:rPr>
        <w:t>，MacOS</w:t>
      </w:r>
      <w:r>
        <w:t xml:space="preserve"> </w:t>
      </w:r>
      <w:r>
        <w:rPr>
          <w:rFonts w:hint="eastAsia"/>
        </w:rPr>
        <w:t>Catalina。</w:t>
      </w:r>
    </w:p>
    <w:p>
      <w:pPr>
        <w:pStyle w:val="3"/>
        <w:ind w:left="720" w:hanging="720"/>
      </w:pPr>
      <w:bookmarkStart w:id="29" w:name="_Toc498919269"/>
      <w:r>
        <w:rPr>
          <w:rFonts w:hint="eastAsia"/>
        </w:rPr>
        <w:t>系统需求</w:t>
      </w:r>
      <w:bookmarkEnd w:id="29"/>
    </w:p>
    <w:p>
      <w:r>
        <w:rPr>
          <w:rFonts w:hint="eastAsia"/>
        </w:rPr>
        <w:t>操作系统：Windows，</w:t>
      </w:r>
      <w:r>
        <w:t>Mac</w:t>
      </w:r>
      <w:r>
        <w:rPr>
          <w:rFonts w:hint="eastAsia"/>
        </w:rPr>
        <w:t>OS，Linux。</w:t>
      </w:r>
    </w:p>
    <w:p>
      <w:r>
        <w:rPr>
          <w:rFonts w:hint="eastAsia"/>
        </w:rPr>
        <w:t>内存：</w:t>
      </w:r>
      <w:r>
        <w:t>4</w:t>
      </w:r>
      <w:r>
        <w:rPr>
          <w:rFonts w:hint="eastAsia"/>
        </w:rPr>
        <w:t>GB</w:t>
      </w:r>
    </w:p>
    <w:p>
      <w:r>
        <w:rPr>
          <w:rFonts w:hint="eastAsia"/>
        </w:rPr>
        <w:t>配套软件：无</w:t>
      </w:r>
    </w:p>
    <w:p>
      <w:r>
        <w:rPr>
          <w:rFonts w:hint="eastAsia"/>
        </w:rPr>
        <w:t>外围设备：无</w:t>
      </w:r>
    </w:p>
    <w:p>
      <w:pPr>
        <w:pStyle w:val="3"/>
        <w:ind w:left="720" w:hanging="720"/>
      </w:pPr>
      <w:bookmarkStart w:id="30" w:name="_Toc498919270"/>
      <w:r>
        <w:rPr>
          <w:rFonts w:hint="eastAsia"/>
        </w:rPr>
        <w:t>性能需求</w:t>
      </w:r>
      <w:bookmarkEnd w:id="30"/>
    </w:p>
    <w:p>
      <w:r>
        <w:rPr>
          <w:rFonts w:hint="eastAsia"/>
        </w:rPr>
        <w:t>离线部分：</w:t>
      </w:r>
    </w:p>
    <w:p>
      <w:r>
        <w:tab/>
      </w:r>
      <w:r>
        <w:rPr>
          <w:rFonts w:hint="eastAsia"/>
        </w:rPr>
        <w:t>代码脚本的解析时间 &lt;</w:t>
      </w:r>
      <w:r>
        <w:t xml:space="preserve"> 0.05 s/</w:t>
      </w:r>
      <w:r>
        <w:rPr>
          <w:rFonts w:hint="eastAsia"/>
        </w:rPr>
        <w:t>条</w:t>
      </w:r>
    </w:p>
    <w:p>
      <w:r>
        <w:rPr>
          <w:rFonts w:hint="eastAsia"/>
        </w:rPr>
        <w:t>网上双人编程：</w:t>
      </w:r>
    </w:p>
    <w:p>
      <w:r>
        <w:tab/>
      </w:r>
      <w:r>
        <w:rPr>
          <w:rFonts w:hint="eastAsia"/>
        </w:rPr>
        <w:t>同时支持的并发用户数 &gt;</w:t>
      </w:r>
      <w:r>
        <w:t xml:space="preserve"> 200</w:t>
      </w:r>
      <w:r>
        <w:rPr>
          <w:rFonts w:hint="eastAsia"/>
        </w:rPr>
        <w:t>人</w:t>
      </w:r>
    </w:p>
    <w:p>
      <w:r>
        <w:tab/>
      </w:r>
      <w:r>
        <w:rPr>
          <w:rFonts w:hint="eastAsia"/>
        </w:rPr>
        <w:t>网上双人编程脚本传输响应时间 &lt;</w:t>
      </w:r>
      <w:r>
        <w:t xml:space="preserve"> 1s</w:t>
      </w:r>
    </w:p>
    <w:p>
      <w:r>
        <w:tab/>
      </w:r>
    </w:p>
    <w:p>
      <w:pPr>
        <w:pStyle w:val="3"/>
        <w:ind w:left="720" w:hanging="720"/>
      </w:pPr>
      <w:bookmarkStart w:id="31" w:name="_Toc498919271"/>
      <w:r>
        <w:rPr>
          <w:rFonts w:hint="eastAsia"/>
        </w:rPr>
        <w:t>环境需求</w:t>
      </w:r>
      <w:bookmarkEnd w:id="31"/>
    </w:p>
    <w:p>
      <w:r>
        <w:rPr>
          <w:rFonts w:hint="eastAsia"/>
        </w:rPr>
        <w:t>维护问题：使用阿里云ECS，硬件无需维护；软件系统由专人监控管理。</w:t>
      </w:r>
    </w:p>
    <w:p>
      <w:r>
        <w:rPr>
          <w:rFonts w:hint="eastAsia"/>
        </w:rPr>
        <w:t>错误处理和恢复：Kubernetes容器错误自动重启，集群部署环境监控与日志系统</w:t>
      </w:r>
    </w:p>
    <w:p>
      <w:pPr>
        <w:pStyle w:val="2"/>
        <w:ind w:left="720" w:hanging="720"/>
      </w:pPr>
      <w:bookmarkStart w:id="32" w:name="_Toc498919272"/>
      <w:r>
        <w:rPr>
          <w:rFonts w:hint="eastAsia"/>
        </w:rPr>
        <w:t>文档需求</w:t>
      </w:r>
      <w:bookmarkEnd w:id="32"/>
    </w:p>
    <w:p>
      <w:pPr>
        <w:pStyle w:val="3"/>
        <w:ind w:left="720" w:hanging="720"/>
      </w:pPr>
      <w:bookmarkStart w:id="33" w:name="_Toc498919273"/>
      <w:r>
        <w:rPr>
          <w:rFonts w:hint="eastAsia"/>
        </w:rPr>
        <w:t>用户手册</w:t>
      </w:r>
      <w:bookmarkEnd w:id="33"/>
    </w:p>
    <w:p>
      <w:r>
        <w:rPr>
          <w:rFonts w:hint="eastAsia"/>
        </w:rPr>
        <w:t>目的：</w:t>
      </w:r>
    </w:p>
    <w:p>
      <w:r>
        <w:tab/>
      </w:r>
      <w:r>
        <w:t>1.</w:t>
      </w:r>
      <w:r>
        <w:rPr>
          <w:rFonts w:hint="eastAsia"/>
        </w:rPr>
        <w:t>告知用户软件支持的logo语言语法</w:t>
      </w:r>
    </w:p>
    <w:p>
      <w:r>
        <w:tab/>
      </w:r>
      <w:r>
        <w:t>2.</w:t>
      </w:r>
      <w:r>
        <w:rPr>
          <w:rFonts w:hint="eastAsia"/>
        </w:rPr>
        <w:t>告知用户软件的具体用法</w:t>
      </w:r>
    </w:p>
    <w:p>
      <w:r>
        <w:rPr>
          <w:rFonts w:hint="eastAsia"/>
        </w:rPr>
        <w:t>内容：</w:t>
      </w:r>
    </w:p>
    <w:p>
      <w:r>
        <w:tab/>
      </w:r>
      <w:r>
        <w:t>1.</w:t>
      </w:r>
      <w:r>
        <w:rPr>
          <w:rFonts w:hint="eastAsia"/>
        </w:rPr>
        <w:t>软件支持的系统</w:t>
      </w:r>
    </w:p>
    <w:p>
      <w:r>
        <w:tab/>
      </w:r>
      <w:r>
        <w:t>2.</w:t>
      </w:r>
      <w:r>
        <w:rPr>
          <w:rFonts w:hint="eastAsia"/>
        </w:rPr>
        <w:t>最低系统配置</w:t>
      </w:r>
    </w:p>
    <w:p>
      <w:r>
        <w:tab/>
      </w:r>
      <w:r>
        <w:t>3.</w:t>
      </w:r>
      <w:r>
        <w:rPr>
          <w:rFonts w:hint="eastAsia"/>
        </w:rPr>
        <w:t>安装指南</w:t>
      </w:r>
    </w:p>
    <w:p>
      <w:r>
        <w:tab/>
      </w:r>
      <w:r>
        <w:t>4.</w:t>
      </w:r>
      <w:r>
        <w:rPr>
          <w:rFonts w:hint="eastAsia"/>
        </w:rPr>
        <w:t>注册说明</w:t>
      </w:r>
    </w:p>
    <w:p>
      <w:pPr>
        <w:ind w:firstLine="720"/>
      </w:pPr>
      <w:r>
        <w:t>5.</w:t>
      </w:r>
      <w:r>
        <w:rPr>
          <w:rFonts w:hint="eastAsia"/>
        </w:rPr>
        <w:t>支持的logo语言语法</w:t>
      </w:r>
    </w:p>
    <w:p>
      <w:r>
        <w:tab/>
      </w:r>
      <w:r>
        <w:t>6.</w:t>
      </w:r>
      <w:r>
        <w:rPr>
          <w:rFonts w:hint="eastAsia"/>
        </w:rPr>
        <w:t>各个界面及其各个部分的功能</w:t>
      </w:r>
    </w:p>
    <w:p>
      <w:r>
        <w:tab/>
      </w:r>
      <w:r>
        <w:t>7.</w:t>
      </w:r>
      <w:r>
        <w:rPr>
          <w:rFonts w:hint="eastAsia"/>
        </w:rPr>
        <w:t>快捷键</w:t>
      </w:r>
    </w:p>
    <w:p>
      <w:r>
        <w:tab/>
      </w:r>
      <w:r>
        <w:t>8.</w:t>
      </w:r>
      <w:r>
        <w:rPr>
          <w:rFonts w:hint="eastAsia"/>
        </w:rPr>
        <w:t>设置</w:t>
      </w:r>
    </w:p>
    <w:p>
      <w:r>
        <w:rPr>
          <w:rFonts w:hint="eastAsia"/>
        </w:rPr>
        <w:t>索引：需要</w:t>
      </w:r>
    </w:p>
    <w:p>
      <w:r>
        <w:rPr>
          <w:rFonts w:hint="eastAsia"/>
        </w:rPr>
        <w:t>词汇表：需要</w:t>
      </w:r>
    </w:p>
    <w:p>
      <w:r>
        <w:rPr>
          <w:rFonts w:hint="eastAsia"/>
        </w:rPr>
        <w:t>页数：</w:t>
      </w:r>
      <w:r>
        <w:t>15</w:t>
      </w:r>
      <w:r>
        <w:rPr>
          <w:rFonts w:hint="eastAsia"/>
        </w:rPr>
        <w:t>~</w:t>
      </w:r>
      <w:r>
        <w:t>30</w:t>
      </w:r>
      <w:r>
        <w:rPr>
          <w:rFonts w:hint="eastAsia"/>
        </w:rPr>
        <w:t>页</w:t>
      </w:r>
    </w:p>
    <w:p>
      <w:r>
        <w:rPr>
          <w:rFonts w:hint="eastAsia"/>
        </w:rPr>
        <w:t>页面大小：</w:t>
      </w:r>
      <w:r>
        <w:t>210</w:t>
      </w:r>
      <w:r>
        <w:rPr>
          <w:rFonts w:hint="eastAsia"/>
        </w:rPr>
        <w:t>mm*</w:t>
      </w:r>
      <w:r>
        <w:t>297mm</w:t>
      </w:r>
    </w:p>
    <w:p>
      <w:r>
        <w:rPr>
          <w:rFonts w:hint="eastAsia"/>
        </w:rPr>
        <w:t>获取方式：网页版本以及实体书。</w:t>
      </w:r>
    </w:p>
    <w:p>
      <w:pPr>
        <w:pStyle w:val="3"/>
        <w:ind w:left="720" w:hanging="720"/>
      </w:pPr>
      <w:bookmarkStart w:id="34" w:name="_Toc498919274"/>
      <w:r>
        <w:rPr>
          <w:rFonts w:hint="eastAsia"/>
        </w:rPr>
        <w:t>联机帮助</w:t>
      </w:r>
      <w:bookmarkEnd w:id="34"/>
    </w:p>
    <w:p>
      <w:r>
        <w:rPr>
          <w:rFonts w:hint="eastAsia"/>
        </w:rPr>
        <w:t>在软件主界面增加帮助选项。联机帮助需要能够对软件的每一个功能进行介绍</w:t>
      </w:r>
    </w:p>
    <w:p>
      <w:pPr>
        <w:pStyle w:val="3"/>
        <w:ind w:left="720" w:hanging="720"/>
      </w:pPr>
      <w:bookmarkStart w:id="35" w:name="_Toc498919275"/>
      <w:r>
        <w:rPr>
          <w:rFonts w:hint="eastAsia"/>
        </w:rPr>
        <w:t>安装指南、配置文件、自述文件</w:t>
      </w:r>
      <w:bookmarkEnd w:id="35"/>
    </w:p>
    <w:p>
      <w:r>
        <w:rPr>
          <w:rFonts w:hint="eastAsia"/>
        </w:rPr>
        <w:t>安装指南应包括：最低系统配置需求，安装说明。</w:t>
      </w:r>
    </w:p>
    <w:p>
      <w:r>
        <w:rPr>
          <w:rFonts w:hint="eastAsia"/>
        </w:rPr>
        <w:t>自述文件应包括：本发布版中的新特性，与之前版本的兼容性，以及任何已知的错误和变通方法。</w:t>
      </w:r>
    </w:p>
    <w:p>
      <w:pPr>
        <w:pStyle w:val="3"/>
        <w:ind w:left="720" w:hanging="720"/>
      </w:pPr>
      <w:bookmarkStart w:id="36" w:name="_Toc498919276"/>
      <w:r>
        <w:rPr>
          <w:rFonts w:hint="eastAsia"/>
        </w:rPr>
        <w:t>标签与包装</w:t>
      </w:r>
      <w:bookmarkEnd w:id="36"/>
    </w:p>
    <w:p>
      <w:r>
        <w:rPr>
          <w:rFonts w:hint="eastAsia"/>
        </w:rPr>
        <w:t>标签应在手册封面和软件开始界面中进行展示</w:t>
      </w:r>
    </w:p>
    <w:sectPr>
      <w:headerReference r:id="rId3" w:type="default"/>
      <w:footerReference r:id="rId4" w:type="default"/>
      <w:pgSz w:w="12240" w:h="15840"/>
      <w:pgMar w:top="1440" w:right="1440" w:bottom="1440" w:left="1440"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&lt;公司名称&gt;</w:t>
          </w:r>
          <w:r>
            <w:rPr>
              <w:rFonts w:ascii="Times New Roman"/>
            </w:rPr>
            <w:fldChar w:fldCharType="end"/>
          </w:r>
          <w:r>
            <w:rPr>
              <w:rFonts w:ascii="Times New Roman"/>
            </w:rPr>
            <w:t>, 200</w:t>
          </w:r>
          <w:r>
            <w:rPr>
              <w:rFonts w:hint="eastAsia" w:ascii="Times New Roman"/>
            </w:rPr>
            <w:t>8</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&lt;项目名称&gt;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&lt;dd/mmm/yy&gt;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0942F2A"/>
    <w:multiLevelType w:val="multilevel"/>
    <w:tmpl w:val="10942F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AE1DBF"/>
    <w:multiLevelType w:val="multilevel"/>
    <w:tmpl w:val="1EAE1D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180350D"/>
    <w:multiLevelType w:val="multilevel"/>
    <w:tmpl w:val="318035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4B721028"/>
    <w:multiLevelType w:val="multilevel"/>
    <w:tmpl w:val="4B7210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391594C"/>
    <w:multiLevelType w:val="multilevel"/>
    <w:tmpl w:val="7391594C"/>
    <w:lvl w:ilvl="0" w:tentative="0">
      <w:start w:val="1"/>
      <w:numFmt w:val="decimal"/>
      <w:lvlText w:val="%1."/>
      <w:lvlJc w:val="left"/>
      <w:pPr>
        <w:ind w:left="360" w:hanging="360"/>
      </w:pPr>
      <w:rPr>
        <w:rFonts w:hint="default"/>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89673D6"/>
    <w:multiLevelType w:val="multilevel"/>
    <w:tmpl w:val="789673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D7A0F15"/>
    <w:multiLevelType w:val="multilevel"/>
    <w:tmpl w:val="7D7A0F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7FF7081A"/>
    <w:multiLevelType w:val="multilevel"/>
    <w:tmpl w:val="7FF708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8"/>
  </w:num>
  <w:num w:numId="4">
    <w:abstractNumId w:val="3"/>
  </w:num>
  <w:num w:numId="5">
    <w:abstractNumId w:val="4"/>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26D3A"/>
    <w:rsid w:val="000F7BF5"/>
    <w:rsid w:val="0018131C"/>
    <w:rsid w:val="001E7E09"/>
    <w:rsid w:val="002A40EA"/>
    <w:rsid w:val="002D4362"/>
    <w:rsid w:val="002E26BD"/>
    <w:rsid w:val="003C0D69"/>
    <w:rsid w:val="003E22C2"/>
    <w:rsid w:val="003E5594"/>
    <w:rsid w:val="00426694"/>
    <w:rsid w:val="0045320E"/>
    <w:rsid w:val="004923D2"/>
    <w:rsid w:val="004C1587"/>
    <w:rsid w:val="00514CBA"/>
    <w:rsid w:val="00581DFA"/>
    <w:rsid w:val="005A0601"/>
    <w:rsid w:val="005D592A"/>
    <w:rsid w:val="005F5095"/>
    <w:rsid w:val="0064162A"/>
    <w:rsid w:val="006F7850"/>
    <w:rsid w:val="008064C4"/>
    <w:rsid w:val="008327B3"/>
    <w:rsid w:val="008B565A"/>
    <w:rsid w:val="008D4FEC"/>
    <w:rsid w:val="00903A0C"/>
    <w:rsid w:val="00911B46"/>
    <w:rsid w:val="00976951"/>
    <w:rsid w:val="009F751C"/>
    <w:rsid w:val="00A03275"/>
    <w:rsid w:val="00B05DEF"/>
    <w:rsid w:val="00C1014B"/>
    <w:rsid w:val="00C62820"/>
    <w:rsid w:val="00C91DC6"/>
    <w:rsid w:val="00C952DE"/>
    <w:rsid w:val="00CD6E07"/>
    <w:rsid w:val="00D824DC"/>
    <w:rsid w:val="00D93E38"/>
    <w:rsid w:val="00DD52DD"/>
    <w:rsid w:val="00E01173"/>
    <w:rsid w:val="00EA3D93"/>
    <w:rsid w:val="00ED32AD"/>
    <w:rsid w:val="00FC3E70"/>
    <w:rsid w:val="276260B5"/>
    <w:rsid w:val="2FC14849"/>
    <w:rsid w:val="42AB0810"/>
    <w:rsid w:val="5258288C"/>
    <w:rsid w:val="55B13612"/>
    <w:rsid w:val="5C5F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page number"/>
    <w:basedOn w:val="31"/>
    <w:uiPriority w:val="0"/>
  </w:style>
  <w:style w:type="character" w:styleId="33">
    <w:name w:val="Hyperlink"/>
    <w:basedOn w:val="31"/>
    <w:uiPriority w:val="0"/>
    <w:rPr>
      <w:color w:val="0000FF"/>
      <w:u w:val="single"/>
    </w:rPr>
  </w:style>
  <w:style w:type="character" w:styleId="34">
    <w:name w:val="footnote reference"/>
    <w:basedOn w:val="31"/>
    <w:semiHidden/>
    <w:uiPriority w:val="0"/>
    <w:rPr>
      <w:sz w:val="20"/>
      <w:vertAlign w:val="superscript"/>
    </w:rPr>
  </w:style>
  <w:style w:type="paragraph" w:customStyle="1" w:styleId="35">
    <w:name w:val="Paragraph2"/>
    <w:basedOn w:val="1"/>
    <w:uiPriority w:val="0"/>
    <w:pPr>
      <w:spacing w:before="80"/>
      <w:ind w:left="720"/>
      <w:jc w:val="both"/>
    </w:pPr>
    <w:rPr>
      <w:color w:val="000000"/>
      <w:lang w:val="en-AU"/>
    </w:rPr>
  </w:style>
  <w:style w:type="paragraph" w:customStyle="1" w:styleId="36">
    <w:name w:val="Bullet2"/>
    <w:basedOn w:val="1"/>
    <w:uiPriority w:val="0"/>
    <w:pPr>
      <w:ind w:left="1440" w:hanging="360"/>
    </w:pPr>
    <w:rPr>
      <w:color w:val="000080"/>
    </w:rPr>
  </w:style>
  <w:style w:type="paragraph" w:customStyle="1" w:styleId="37">
    <w:name w:val="Paragraph1"/>
    <w:basedOn w:val="1"/>
    <w:qFormat/>
    <w:uiPriority w:val="0"/>
    <w:pPr>
      <w:spacing w:before="80" w:line="240" w:lineRule="auto"/>
      <w:jc w:val="both"/>
    </w:pPr>
  </w:style>
  <w:style w:type="paragraph" w:customStyle="1" w:styleId="38">
    <w:name w:val="Tabletext"/>
    <w:basedOn w:val="1"/>
    <w:uiPriority w:val="0"/>
    <w:pPr>
      <w:keepLines/>
      <w:spacing w:after="120"/>
    </w:pPr>
  </w:style>
  <w:style w:type="paragraph" w:customStyle="1" w:styleId="39">
    <w:name w:val="Paragraph3"/>
    <w:basedOn w:val="1"/>
    <w:uiPriority w:val="0"/>
    <w:pPr>
      <w:spacing w:before="80" w:line="240" w:lineRule="auto"/>
      <w:ind w:left="1530"/>
      <w:jc w:val="both"/>
    </w:pPr>
  </w:style>
  <w:style w:type="paragraph" w:customStyle="1" w:styleId="40">
    <w:name w:val="Bullet1"/>
    <w:basedOn w:val="1"/>
    <w:qFormat/>
    <w:uiPriority w:val="0"/>
    <w:pPr>
      <w:ind w:left="720" w:hanging="432"/>
    </w:pPr>
  </w:style>
  <w:style w:type="paragraph" w:customStyle="1" w:styleId="41">
    <w:name w:val="Paragraph4"/>
    <w:basedOn w:val="1"/>
    <w:uiPriority w:val="0"/>
    <w:pPr>
      <w:spacing w:before="80" w:line="240" w:lineRule="auto"/>
      <w:ind w:left="2250"/>
      <w:jc w:val="both"/>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Body"/>
    <w:basedOn w:val="1"/>
    <w:uiPriority w:val="0"/>
    <w:pPr>
      <w:widowControl/>
      <w:spacing w:before="120" w:line="240" w:lineRule="auto"/>
      <w:jc w:val="both"/>
    </w:pPr>
  </w:style>
  <w:style w:type="paragraph" w:customStyle="1" w:styleId="44">
    <w:name w:val="Bullet"/>
    <w:basedOn w:val="1"/>
    <w:uiPriority w:val="0"/>
    <w:pPr>
      <w:widowControl/>
      <w:tabs>
        <w:tab w:val="left" w:pos="720"/>
      </w:tabs>
      <w:spacing w:before="120" w:line="240" w:lineRule="auto"/>
      <w:ind w:left="720" w:right="360"/>
      <w:jc w:val="both"/>
    </w:pPr>
  </w:style>
  <w:style w:type="paragraph" w:customStyle="1" w:styleId="45">
    <w:name w:val="InfoBlue"/>
    <w:basedOn w:val="1"/>
    <w:next w:val="14"/>
    <w:uiPriority w:val="0"/>
    <w:pPr>
      <w:tabs>
        <w:tab w:val="left" w:pos="540"/>
        <w:tab w:val="left" w:pos="1260"/>
      </w:tabs>
      <w:spacing w:after="120"/>
    </w:pPr>
    <w:rPr>
      <w:rFonts w:ascii="Times New Roman"/>
      <w:i/>
      <w:color w:val="0000FF"/>
    </w:rPr>
  </w:style>
  <w:style w:type="character" w:customStyle="1" w:styleId="46">
    <w:name w:val="tw4winMark"/>
    <w:uiPriority w:val="0"/>
    <w:rPr>
      <w:rFonts w:ascii="Courier New" w:hAnsi="Courier New"/>
      <w:vanish/>
      <w:color w:val="800080"/>
      <w:vertAlign w:val="subscript"/>
    </w:rPr>
  </w:style>
  <w:style w:type="character" w:customStyle="1" w:styleId="47">
    <w:name w:val="tw4winError"/>
    <w:uiPriority w:val="0"/>
    <w:rPr>
      <w:rFonts w:ascii="Courier New" w:hAnsi="Courier New"/>
      <w:color w:val="00FF00"/>
      <w:sz w:val="40"/>
    </w:rPr>
  </w:style>
  <w:style w:type="character" w:customStyle="1" w:styleId="48">
    <w:name w:val="tw4winTerm"/>
    <w:uiPriority w:val="0"/>
    <w:rPr>
      <w:color w:val="0000FF"/>
    </w:rPr>
  </w:style>
  <w:style w:type="character" w:customStyle="1" w:styleId="49">
    <w:name w:val="tw4winPopup"/>
    <w:uiPriority w:val="0"/>
    <w:rPr>
      <w:rFonts w:ascii="Courier New" w:hAnsi="Courier New"/>
      <w:color w:val="008000"/>
    </w:rPr>
  </w:style>
  <w:style w:type="character" w:customStyle="1" w:styleId="50">
    <w:name w:val="tw4winJump"/>
    <w:uiPriority w:val="0"/>
    <w:rPr>
      <w:rFonts w:ascii="Courier New" w:hAnsi="Courier New"/>
      <w:color w:val="008080"/>
    </w:rPr>
  </w:style>
  <w:style w:type="character" w:customStyle="1" w:styleId="51">
    <w:name w:val="tw4winExternal"/>
    <w:uiPriority w:val="0"/>
    <w:rPr>
      <w:rFonts w:ascii="Courier New" w:hAnsi="Courier New"/>
      <w:color w:val="808080"/>
    </w:rPr>
  </w:style>
  <w:style w:type="character" w:customStyle="1" w:styleId="52">
    <w:name w:val="tw4winInternal"/>
    <w:uiPriority w:val="0"/>
    <w:rPr>
      <w:rFonts w:ascii="Courier New" w:hAnsi="Courier New"/>
      <w:color w:val="FF0000"/>
    </w:rPr>
  </w:style>
  <w:style w:type="paragraph" w:styleId="5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0D524-64FA-FF49-93C6-C5CCF130CE37}">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9</Pages>
  <Words>718</Words>
  <Characters>4096</Characters>
  <Lines>34</Lines>
  <Paragraphs>9</Paragraphs>
  <TotalTime>1</TotalTime>
  <ScaleCrop>false</ScaleCrop>
  <LinksUpToDate>false</LinksUpToDate>
  <CharactersWithSpaces>4805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myk</cp:lastModifiedBy>
  <cp:lastPrinted>2411-12-31T15:54:00Z</cp:lastPrinted>
  <dcterms:modified xsi:type="dcterms:W3CDTF">2020-09-27T12:40:28Z</dcterms:modified>
  <dc:subject>&lt;项目名称&gt;</dc:subject>
  <dc:title>前景</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