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480" w:lineRule="exact"/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附件1</w:t>
      </w:r>
    </w:p>
    <w:p>
      <w:pPr>
        <w:pStyle w:val="5"/>
        <w:spacing w:after="156" w:afterLines="50" w:line="600" w:lineRule="exact"/>
        <w:ind w:firstLineChars="0"/>
        <w:jc w:val="center"/>
        <w:rPr>
          <w:rFonts w:ascii="Times New Roman" w:hAnsi="Times New Roman" w:eastAsia="方正小标宋简体"/>
          <w:sz w:val="36"/>
          <w:szCs w:val="36"/>
        </w:rPr>
      </w:pPr>
      <w:bookmarkStart w:id="0" w:name="_GoBack"/>
      <w:r>
        <w:rPr>
          <w:rFonts w:ascii="Times New Roman" w:hAnsi="Times New Roman" w:eastAsia="方正小标宋简体"/>
          <w:sz w:val="36"/>
          <w:szCs w:val="36"/>
        </w:rPr>
        <w:t>2022年9月全国计算机等级考试科目设置</w:t>
      </w:r>
    </w:p>
    <w:bookmarkEnd w:id="0"/>
    <w:tbl>
      <w:tblPr>
        <w:tblStyle w:val="3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3402"/>
        <w:gridCol w:w="1559"/>
        <w:gridCol w:w="1276"/>
        <w:gridCol w:w="129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240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黑体"/>
                <w:sz w:val="22"/>
              </w:rPr>
            </w:pPr>
            <w:r>
              <w:rPr>
                <w:rFonts w:ascii="Times New Roman" w:hAnsi="Times New Roman" w:eastAsia="黑体"/>
                <w:sz w:val="22"/>
              </w:rPr>
              <w:t>级别</w:t>
            </w:r>
          </w:p>
        </w:tc>
        <w:tc>
          <w:tcPr>
            <w:tcW w:w="3402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黑体"/>
                <w:sz w:val="22"/>
              </w:rPr>
            </w:pPr>
            <w:r>
              <w:rPr>
                <w:rFonts w:ascii="Times New Roman" w:hAnsi="Times New Roman" w:eastAsia="黑体"/>
                <w:sz w:val="22"/>
              </w:rPr>
              <w:t>科目名称</w:t>
            </w:r>
          </w:p>
        </w:tc>
        <w:tc>
          <w:tcPr>
            <w:tcW w:w="1559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300" w:lineRule="exact"/>
              <w:ind w:firstLineChars="0"/>
              <w:jc w:val="center"/>
              <w:rPr>
                <w:rFonts w:ascii="Times New Roman" w:hAnsi="Times New Roman" w:eastAsia="黑体"/>
                <w:sz w:val="22"/>
              </w:rPr>
            </w:pPr>
            <w:r>
              <w:rPr>
                <w:rFonts w:ascii="Times New Roman" w:hAnsi="Times New Roman" w:eastAsia="黑体"/>
                <w:sz w:val="22"/>
              </w:rPr>
              <w:t>科目代码</w:t>
            </w:r>
          </w:p>
        </w:tc>
        <w:tc>
          <w:tcPr>
            <w:tcW w:w="1276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黑体"/>
                <w:sz w:val="22"/>
              </w:rPr>
            </w:pPr>
            <w:r>
              <w:rPr>
                <w:rFonts w:ascii="Times New Roman" w:hAnsi="Times New Roman" w:eastAsia="黑体"/>
                <w:sz w:val="22"/>
              </w:rPr>
              <w:t>考试方式</w:t>
            </w:r>
          </w:p>
        </w:tc>
        <w:tc>
          <w:tcPr>
            <w:tcW w:w="1294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黑体"/>
                <w:sz w:val="22"/>
              </w:rPr>
            </w:pPr>
            <w:r>
              <w:rPr>
                <w:rFonts w:ascii="Times New Roman" w:hAnsi="Times New Roman" w:eastAsia="黑体"/>
                <w:sz w:val="22"/>
              </w:rPr>
              <w:t>考试时长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240" w:type="dxa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一级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计算机基础及WPS Office应用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14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计算机基础及MS Office应用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15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计算机基础及Photoshop应用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网络安全素质教育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17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240" w:type="dxa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二级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C语言程序设计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24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Java语言程序设计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Access数据库程序设计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29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C++语言程序设计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61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MySQL数据库程序设计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63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Web程序设计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64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MS Office高级应用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65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Python语言程序设计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66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WPS Office高级应用与设计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67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openGauss数据库程序设计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68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240" w:type="dxa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三级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网络技术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35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数据库技术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36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信息安全技术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38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嵌入式系统开发技术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39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240" w:type="dxa"/>
            <w:vMerge w:val="restart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四级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网络工程师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41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数据库工程师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42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信息安全工程师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44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="13" w:firstLineChars="6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嵌入式系统开发工程师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spacing w:line="400" w:lineRule="exact"/>
              <w:ind w:firstLineChars="0"/>
              <w:jc w:val="center"/>
              <w:rPr>
                <w:rFonts w:ascii="Times New Roman" w:hAnsi="Times New Roman" w:eastAsia="仿宋_GB2312"/>
                <w:sz w:val="22"/>
              </w:rPr>
            </w:pPr>
            <w:r>
              <w:rPr>
                <w:rFonts w:ascii="Times New Roman" w:hAnsi="Times New Roman" w:eastAsia="仿宋_GB2312"/>
                <w:sz w:val="22"/>
              </w:rPr>
              <w:t>45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无纸化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90分钟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520" w:lineRule="exact"/>
        <w:ind w:left="0" w:firstLine="0"/>
        <w:jc w:val="both"/>
        <w:textAlignment w:val="auto"/>
        <w:rPr>
          <w:rFonts w:hint="default" w:ascii="Times New Roman" w:hAnsi="Times New Roman" w:eastAsia="仿宋_GB2312" w:cs="Times New Roman"/>
          <w:i w:val="0"/>
          <w:iCs w:val="0"/>
          <w:caps w:val="0"/>
          <w:color w:val="auto"/>
          <w:spacing w:val="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869E4"/>
    <w:rsid w:val="1D3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列表段落"/>
    <w:basedOn w:val="1"/>
    <w:uiPriority w:val="0"/>
    <w:pPr>
      <w:ind w:firstLine="200" w:firstLineChars="200"/>
    </w:pPr>
    <w:rPr>
      <w:rFonts w:ascii="Calibri" w:hAnsi="Calibri" w:eastAsia="宋体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2022-08-18T06:26:00Z</dcterms:created>
  <dc:creator>清心</dc:creator>
  <cp:lastModifiedBy>清心</cp:lastModifiedBy>
  <dcterms:modified xsi:type="dcterms:W3CDTF">2022-08-18T06:26:34Z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