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left"/>
        <w:rPr>
          <w:rFonts w:hint="eastAsia" w:ascii="黑体" w:hAnsi="黑体" w:eastAsia="黑体"/>
          <w:sz w:val="28"/>
        </w:rPr>
      </w:pPr>
      <w:r>
        <w:rPr>
          <w:rFonts w:hint="eastAsia" w:ascii="黑体" w:hAnsi="黑体" w:eastAsia="黑体"/>
          <w:sz w:val="28"/>
        </w:rPr>
        <w:t>附件</w:t>
      </w:r>
      <w:r>
        <w:rPr>
          <w:rFonts w:ascii="黑体" w:hAnsi="黑体" w:eastAsia="黑体"/>
          <w:sz w:val="28"/>
        </w:rPr>
        <w:t>2</w:t>
      </w:r>
    </w:p>
    <w:p>
      <w:pPr>
        <w:jc w:val="center"/>
        <w:rPr>
          <w:rFonts w:ascii="Times New Roman" w:hAnsi="Times New Roman" w:eastAsia="方正小标宋简体" w:cs="Times New Roman"/>
          <w:kern w:val="2"/>
          <w:sz w:val="36"/>
          <w:szCs w:val="36"/>
          <w:lang w:val="en-US" w:eastAsia="zh-CN" w:bidi="ar-SA"/>
        </w:rPr>
      </w:pPr>
      <w:bookmarkStart w:id="0" w:name="_GoBack"/>
      <w:r>
        <w:rPr>
          <w:rFonts w:hint="eastAsia" w:ascii="Times New Roman" w:hAnsi="Times New Roman" w:eastAsia="方正小标宋简体" w:cs="Times New Roman"/>
          <w:kern w:val="2"/>
          <w:sz w:val="36"/>
          <w:szCs w:val="36"/>
          <w:lang w:val="en-US" w:eastAsia="zh-CN" w:bidi="ar-SA"/>
        </w:rPr>
        <w:t>健康情况声明书</w:t>
      </w:r>
    </w:p>
    <w:bookmarkEnd w:id="0"/>
    <w:p>
      <w:pPr>
        <w:rPr>
          <w:rFonts w:hint="eastAsia" w:ascii="仿宋" w:hAnsi="仿宋" w:eastAsia="仿宋"/>
          <w:szCs w:val="22"/>
        </w:rPr>
      </w:pPr>
    </w:p>
    <w:p>
      <w:pPr>
        <w:spacing w:line="300" w:lineRule="auto"/>
        <w:ind w:firstLine="480" w:firstLineChars="200"/>
        <w:rPr>
          <w:rFonts w:hint="eastAsia" w:ascii="仿宋" w:hAnsi="仿宋" w:eastAsia="仿宋"/>
          <w:sz w:val="24"/>
        </w:rPr>
      </w:pPr>
      <w:r>
        <w:rPr>
          <w:rFonts w:hint="eastAsia" w:ascii="仿宋" w:hAnsi="仿宋" w:eastAsia="仿宋"/>
          <w:sz w:val="24"/>
        </w:rPr>
        <w:t>本人已知晓并理解、遵守全国计算机等级考试关于考生个人健康要求和新冠肺炎疫情防控相关管理规定，并做如下声明：</w:t>
      </w:r>
    </w:p>
    <w:p>
      <w:pPr>
        <w:numPr>
          <w:ilvl w:val="0"/>
          <w:numId w:val="1"/>
        </w:numPr>
        <w:spacing w:line="300" w:lineRule="auto"/>
        <w:rPr>
          <w:rFonts w:hint="eastAsia" w:ascii="仿宋" w:hAnsi="仿宋" w:eastAsia="仿宋"/>
          <w:sz w:val="24"/>
        </w:rPr>
      </w:pPr>
      <w:r>
        <w:rPr>
          <w:rFonts w:hint="eastAsia" w:ascii="仿宋" w:hAnsi="仿宋" w:eastAsia="仿宋"/>
          <w:sz w:val="24"/>
        </w:rPr>
        <w:t>本人不属于疫情防控要求14天强制隔离期、医学观察期或自我隔离期内的人群。</w:t>
      </w:r>
    </w:p>
    <w:p>
      <w:pPr>
        <w:numPr>
          <w:ilvl w:val="0"/>
          <w:numId w:val="1"/>
        </w:numPr>
        <w:spacing w:line="300" w:lineRule="auto"/>
        <w:rPr>
          <w:rFonts w:hint="eastAsia" w:ascii="仿宋" w:hAnsi="仿宋" w:eastAsia="仿宋"/>
          <w:sz w:val="24"/>
        </w:rPr>
      </w:pPr>
      <w:r>
        <w:rPr>
          <w:rFonts w:hint="eastAsia" w:ascii="仿宋" w:hAnsi="仿宋" w:eastAsia="仿宋"/>
          <w:sz w:val="24"/>
        </w:rPr>
        <w:t>本人在考前14天内如实填写“体温自我监测登记表”，体温和个人健康情况均正常。</w:t>
      </w:r>
    </w:p>
    <w:p>
      <w:pPr>
        <w:numPr>
          <w:ilvl w:val="0"/>
          <w:numId w:val="1"/>
        </w:numPr>
        <w:spacing w:line="300" w:lineRule="auto"/>
        <w:rPr>
          <w:rFonts w:hint="eastAsia" w:ascii="仿宋" w:hAnsi="仿宋" w:eastAsia="仿宋"/>
          <w:sz w:val="24"/>
        </w:rPr>
      </w:pPr>
      <w:r>
        <w:rPr>
          <w:rFonts w:hint="eastAsia" w:ascii="仿宋" w:hAnsi="仿宋" w:eastAsia="仿宋"/>
          <w:sz w:val="24"/>
        </w:rPr>
        <w:t>考试过程中如出现咳嗽、发热等身体不适情况，我愿自行放弃考试或遵守考试工作人员安排到指定区域考试。</w:t>
      </w:r>
    </w:p>
    <w:p>
      <w:pPr>
        <w:spacing w:line="300" w:lineRule="auto"/>
        <w:ind w:firstLine="480" w:firstLineChars="200"/>
        <w:rPr>
          <w:rFonts w:hint="eastAsia" w:ascii="仿宋" w:hAnsi="仿宋" w:eastAsia="仿宋"/>
          <w:sz w:val="24"/>
        </w:rPr>
      </w:pPr>
      <w:r>
        <w:rPr>
          <w:rFonts w:hint="eastAsia" w:ascii="仿宋" w:hAnsi="仿宋" w:eastAsia="仿宋"/>
          <w:sz w:val="24"/>
        </w:rPr>
        <w:t>本人保证以上声明信息真实、准确、完整，并知悉我将承担瞒报的法律后果及责任。</w:t>
      </w:r>
    </w:p>
    <w:p>
      <w:pPr>
        <w:rPr>
          <w:rFonts w:hint="eastAsia" w:ascii="仿宋" w:hAnsi="仿宋" w:eastAsia="仿宋"/>
          <w:sz w:val="24"/>
        </w:rPr>
      </w:pPr>
    </w:p>
    <w:p>
      <w:pPr>
        <w:spacing w:line="360" w:lineRule="auto"/>
        <w:ind w:left="2940" w:leftChars="1400" w:firstLine="840" w:firstLineChars="350"/>
        <w:rPr>
          <w:rFonts w:hint="eastAsia" w:ascii="仿宋" w:hAnsi="仿宋" w:eastAsia="仿宋"/>
          <w:sz w:val="24"/>
        </w:rPr>
      </w:pPr>
      <w:r>
        <w:rPr>
          <w:rFonts w:hint="eastAsia" w:ascii="仿宋" w:hAnsi="仿宋" w:eastAsia="仿宋"/>
          <w:sz w:val="24"/>
        </w:rPr>
        <w:t>声明人（签字）：</w:t>
      </w:r>
    </w:p>
    <w:p>
      <w:pPr>
        <w:spacing w:line="360" w:lineRule="auto"/>
        <w:ind w:left="2940" w:leftChars="1400" w:firstLine="840" w:firstLineChars="350"/>
        <w:rPr>
          <w:rFonts w:hint="eastAsia" w:ascii="仿宋" w:hAnsi="仿宋" w:eastAsia="仿宋"/>
          <w:sz w:val="24"/>
        </w:rPr>
      </w:pPr>
      <w:r>
        <w:rPr>
          <w:rFonts w:hint="eastAsia" w:ascii="仿宋" w:hAnsi="仿宋" w:eastAsia="仿宋"/>
          <w:sz w:val="24"/>
        </w:rPr>
        <w:t>日         期：</w:t>
      </w:r>
    </w:p>
    <w:p>
      <w:pPr>
        <w:spacing w:line="360" w:lineRule="auto"/>
        <w:ind w:left="2940" w:leftChars="1400" w:firstLine="840" w:firstLineChars="350"/>
        <w:rPr>
          <w:rFonts w:hint="eastAsia" w:ascii="仿宋" w:hAnsi="仿宋" w:eastAsia="仿宋"/>
          <w:sz w:val="24"/>
        </w:rPr>
      </w:pPr>
      <w:r>
        <w:rPr>
          <w:rFonts w:hint="eastAsia" w:ascii="仿宋" w:hAnsi="仿宋" w:eastAsia="仿宋"/>
          <w:sz w:val="24"/>
        </w:rPr>
        <w:t>联  系  电 话：</w:t>
      </w:r>
    </w:p>
    <w:p>
      <w:pPr>
        <w:ind w:firstLine="2700" w:firstLineChars="900"/>
        <w:jc w:val="both"/>
        <w:rPr>
          <w:rFonts w:hint="eastAsia" w:ascii="仿宋" w:hAnsi="仿宋" w:eastAsia="仿宋"/>
          <w:szCs w:val="22"/>
        </w:rPr>
      </w:pPr>
      <w:r>
        <w:rPr>
          <w:rFonts w:hint="eastAsia" w:ascii="仿宋" w:hAnsi="仿宋" w:eastAsia="仿宋" w:cs="微软雅黑"/>
          <w:sz w:val="30"/>
          <w:szCs w:val="30"/>
        </w:rPr>
        <w:t>体温自我监测登记表</w:t>
      </w:r>
    </w:p>
    <w:tbl>
      <w:tblPr>
        <w:tblStyle w:val="2"/>
        <w:tblW w:w="7890" w:type="dxa"/>
        <w:jc w:val="center"/>
        <w:tblLayout w:type="fixed"/>
        <w:tblCellMar>
          <w:top w:w="0" w:type="dxa"/>
          <w:left w:w="108" w:type="dxa"/>
          <w:bottom w:w="0" w:type="dxa"/>
          <w:right w:w="108" w:type="dxa"/>
        </w:tblCellMar>
      </w:tblPr>
      <w:tblGrid>
        <w:gridCol w:w="2337"/>
        <w:gridCol w:w="2776"/>
        <w:gridCol w:w="2777"/>
      </w:tblGrid>
      <w:tr>
        <w:tblPrEx>
          <w:tblCellMar>
            <w:top w:w="0" w:type="dxa"/>
            <w:left w:w="108" w:type="dxa"/>
            <w:bottom w:w="0" w:type="dxa"/>
            <w:right w:w="108" w:type="dxa"/>
          </w:tblCellMar>
        </w:tblPrEx>
        <w:trPr>
          <w:trHeight w:val="360" w:hRule="atLeast"/>
          <w:jc w:val="center"/>
        </w:trPr>
        <w:tc>
          <w:tcPr>
            <w:tcW w:w="2337"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仿宋" w:hAnsi="仿宋" w:eastAsia="仿宋" w:cs="宋体"/>
                <w:b/>
                <w:color w:val="000000"/>
                <w:kern w:val="0"/>
                <w:szCs w:val="21"/>
              </w:rPr>
            </w:pPr>
            <w:r>
              <w:rPr>
                <w:rFonts w:hint="eastAsia" w:ascii="仿宋" w:hAnsi="仿宋" w:eastAsia="仿宋" w:cs="宋体"/>
                <w:b/>
                <w:color w:val="000000"/>
                <w:kern w:val="0"/>
                <w:szCs w:val="21"/>
              </w:rPr>
              <w:t>序号</w:t>
            </w:r>
          </w:p>
        </w:tc>
        <w:tc>
          <w:tcPr>
            <w:tcW w:w="2777" w:type="dxa"/>
            <w:tcBorders>
              <w:top w:val="single" w:color="auto" w:sz="4" w:space="0"/>
              <w:left w:val="nil"/>
              <w:bottom w:val="single" w:color="auto" w:sz="4" w:space="0"/>
              <w:right w:val="single" w:color="auto" w:sz="4" w:space="0"/>
            </w:tcBorders>
            <w:noWrap/>
            <w:vAlign w:val="center"/>
          </w:tcPr>
          <w:p>
            <w:pPr>
              <w:widowControl/>
              <w:jc w:val="center"/>
              <w:rPr>
                <w:rFonts w:ascii="仿宋" w:hAnsi="仿宋" w:eastAsia="仿宋" w:cs="宋体"/>
                <w:b/>
                <w:color w:val="000000"/>
                <w:kern w:val="0"/>
                <w:szCs w:val="21"/>
              </w:rPr>
            </w:pPr>
            <w:r>
              <w:rPr>
                <w:rFonts w:hint="eastAsia" w:ascii="仿宋" w:hAnsi="仿宋" w:eastAsia="仿宋" w:cs="宋体"/>
                <w:b/>
                <w:color w:val="000000"/>
                <w:kern w:val="0"/>
                <w:szCs w:val="21"/>
              </w:rPr>
              <w:t>日期</w:t>
            </w:r>
          </w:p>
        </w:tc>
        <w:tc>
          <w:tcPr>
            <w:tcW w:w="2778" w:type="dxa"/>
            <w:tcBorders>
              <w:top w:val="single" w:color="auto" w:sz="4" w:space="0"/>
              <w:left w:val="nil"/>
              <w:bottom w:val="single" w:color="auto" w:sz="4" w:space="0"/>
              <w:right w:val="single" w:color="auto" w:sz="4" w:space="0"/>
            </w:tcBorders>
            <w:noWrap/>
            <w:vAlign w:val="center"/>
          </w:tcPr>
          <w:p>
            <w:pPr>
              <w:widowControl/>
              <w:jc w:val="center"/>
              <w:rPr>
                <w:rFonts w:ascii="仿宋" w:hAnsi="仿宋" w:eastAsia="仿宋" w:cs="宋体"/>
                <w:b/>
                <w:color w:val="000000"/>
                <w:kern w:val="0"/>
                <w:szCs w:val="21"/>
              </w:rPr>
            </w:pPr>
            <w:r>
              <w:rPr>
                <w:rFonts w:hint="eastAsia" w:ascii="仿宋" w:hAnsi="仿宋" w:eastAsia="仿宋" w:cs="宋体"/>
                <w:b/>
                <w:color w:val="000000"/>
                <w:kern w:val="0"/>
                <w:szCs w:val="21"/>
              </w:rPr>
              <w:t>体温</w:t>
            </w:r>
          </w:p>
        </w:tc>
      </w:tr>
      <w:tr>
        <w:tblPrEx>
          <w:tblCellMar>
            <w:top w:w="0" w:type="dxa"/>
            <w:left w:w="108" w:type="dxa"/>
            <w:bottom w:w="0" w:type="dxa"/>
            <w:right w:w="108" w:type="dxa"/>
          </w:tblCellMar>
        </w:tblPrEx>
        <w:trPr>
          <w:trHeight w:val="360" w:hRule="atLeast"/>
          <w:jc w:val="center"/>
        </w:trPr>
        <w:tc>
          <w:tcPr>
            <w:tcW w:w="2337" w:type="dxa"/>
            <w:tcBorders>
              <w:top w:val="nil"/>
              <w:left w:val="single" w:color="auto" w:sz="4" w:space="0"/>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考前14天</w:t>
            </w:r>
          </w:p>
        </w:tc>
        <w:tc>
          <w:tcPr>
            <w:tcW w:w="2777"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c>
          <w:tcPr>
            <w:tcW w:w="2778"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r>
      <w:tr>
        <w:tblPrEx>
          <w:tblCellMar>
            <w:top w:w="0" w:type="dxa"/>
            <w:left w:w="108" w:type="dxa"/>
            <w:bottom w:w="0" w:type="dxa"/>
            <w:right w:w="108" w:type="dxa"/>
          </w:tblCellMar>
        </w:tblPrEx>
        <w:trPr>
          <w:trHeight w:val="360" w:hRule="atLeast"/>
          <w:jc w:val="center"/>
        </w:trPr>
        <w:tc>
          <w:tcPr>
            <w:tcW w:w="2337" w:type="dxa"/>
            <w:tcBorders>
              <w:top w:val="nil"/>
              <w:left w:val="single" w:color="auto" w:sz="4" w:space="0"/>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考前13天</w:t>
            </w:r>
          </w:p>
        </w:tc>
        <w:tc>
          <w:tcPr>
            <w:tcW w:w="2777"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c>
          <w:tcPr>
            <w:tcW w:w="2778"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r>
      <w:tr>
        <w:tblPrEx>
          <w:tblCellMar>
            <w:top w:w="0" w:type="dxa"/>
            <w:left w:w="108" w:type="dxa"/>
            <w:bottom w:w="0" w:type="dxa"/>
            <w:right w:w="108" w:type="dxa"/>
          </w:tblCellMar>
        </w:tblPrEx>
        <w:trPr>
          <w:trHeight w:val="360" w:hRule="atLeast"/>
          <w:jc w:val="center"/>
        </w:trPr>
        <w:tc>
          <w:tcPr>
            <w:tcW w:w="2337" w:type="dxa"/>
            <w:tcBorders>
              <w:top w:val="nil"/>
              <w:left w:val="single" w:color="auto" w:sz="4" w:space="0"/>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考前12天</w:t>
            </w:r>
          </w:p>
        </w:tc>
        <w:tc>
          <w:tcPr>
            <w:tcW w:w="2777"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c>
          <w:tcPr>
            <w:tcW w:w="2778"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r>
      <w:tr>
        <w:tblPrEx>
          <w:tblCellMar>
            <w:top w:w="0" w:type="dxa"/>
            <w:left w:w="108" w:type="dxa"/>
            <w:bottom w:w="0" w:type="dxa"/>
            <w:right w:w="108" w:type="dxa"/>
          </w:tblCellMar>
        </w:tblPrEx>
        <w:trPr>
          <w:trHeight w:val="360" w:hRule="atLeast"/>
          <w:jc w:val="center"/>
        </w:trPr>
        <w:tc>
          <w:tcPr>
            <w:tcW w:w="2337" w:type="dxa"/>
            <w:tcBorders>
              <w:top w:val="nil"/>
              <w:left w:val="single" w:color="auto" w:sz="4" w:space="0"/>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考前11天</w:t>
            </w:r>
          </w:p>
        </w:tc>
        <w:tc>
          <w:tcPr>
            <w:tcW w:w="2777"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c>
          <w:tcPr>
            <w:tcW w:w="2778"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r>
      <w:tr>
        <w:tblPrEx>
          <w:tblCellMar>
            <w:top w:w="0" w:type="dxa"/>
            <w:left w:w="108" w:type="dxa"/>
            <w:bottom w:w="0" w:type="dxa"/>
            <w:right w:w="108" w:type="dxa"/>
          </w:tblCellMar>
        </w:tblPrEx>
        <w:trPr>
          <w:trHeight w:val="360" w:hRule="atLeast"/>
          <w:jc w:val="center"/>
        </w:trPr>
        <w:tc>
          <w:tcPr>
            <w:tcW w:w="2337" w:type="dxa"/>
            <w:tcBorders>
              <w:top w:val="nil"/>
              <w:left w:val="single" w:color="auto" w:sz="4" w:space="0"/>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考前10天</w:t>
            </w:r>
          </w:p>
        </w:tc>
        <w:tc>
          <w:tcPr>
            <w:tcW w:w="2777"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c>
          <w:tcPr>
            <w:tcW w:w="2778"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r>
      <w:tr>
        <w:tblPrEx>
          <w:tblCellMar>
            <w:top w:w="0" w:type="dxa"/>
            <w:left w:w="108" w:type="dxa"/>
            <w:bottom w:w="0" w:type="dxa"/>
            <w:right w:w="108" w:type="dxa"/>
          </w:tblCellMar>
        </w:tblPrEx>
        <w:trPr>
          <w:trHeight w:val="360" w:hRule="atLeast"/>
          <w:jc w:val="center"/>
        </w:trPr>
        <w:tc>
          <w:tcPr>
            <w:tcW w:w="2337" w:type="dxa"/>
            <w:tcBorders>
              <w:top w:val="nil"/>
              <w:left w:val="single" w:color="auto" w:sz="4" w:space="0"/>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考前9天</w:t>
            </w:r>
          </w:p>
        </w:tc>
        <w:tc>
          <w:tcPr>
            <w:tcW w:w="2777"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c>
          <w:tcPr>
            <w:tcW w:w="2778"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r>
      <w:tr>
        <w:tblPrEx>
          <w:tblCellMar>
            <w:top w:w="0" w:type="dxa"/>
            <w:left w:w="108" w:type="dxa"/>
            <w:bottom w:w="0" w:type="dxa"/>
            <w:right w:w="108" w:type="dxa"/>
          </w:tblCellMar>
        </w:tblPrEx>
        <w:trPr>
          <w:trHeight w:val="360" w:hRule="atLeast"/>
          <w:jc w:val="center"/>
        </w:trPr>
        <w:tc>
          <w:tcPr>
            <w:tcW w:w="2337" w:type="dxa"/>
            <w:tcBorders>
              <w:top w:val="nil"/>
              <w:left w:val="single" w:color="auto" w:sz="4" w:space="0"/>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考前8天</w:t>
            </w:r>
          </w:p>
        </w:tc>
        <w:tc>
          <w:tcPr>
            <w:tcW w:w="2777"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c>
          <w:tcPr>
            <w:tcW w:w="2778"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r>
      <w:tr>
        <w:tblPrEx>
          <w:tblCellMar>
            <w:top w:w="0" w:type="dxa"/>
            <w:left w:w="108" w:type="dxa"/>
            <w:bottom w:w="0" w:type="dxa"/>
            <w:right w:w="108" w:type="dxa"/>
          </w:tblCellMar>
        </w:tblPrEx>
        <w:trPr>
          <w:trHeight w:val="360" w:hRule="atLeast"/>
          <w:jc w:val="center"/>
        </w:trPr>
        <w:tc>
          <w:tcPr>
            <w:tcW w:w="2337" w:type="dxa"/>
            <w:tcBorders>
              <w:top w:val="nil"/>
              <w:left w:val="single" w:color="auto" w:sz="4" w:space="0"/>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考前7天</w:t>
            </w:r>
          </w:p>
        </w:tc>
        <w:tc>
          <w:tcPr>
            <w:tcW w:w="2777"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c>
          <w:tcPr>
            <w:tcW w:w="2778"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r>
      <w:tr>
        <w:tblPrEx>
          <w:tblCellMar>
            <w:top w:w="0" w:type="dxa"/>
            <w:left w:w="108" w:type="dxa"/>
            <w:bottom w:w="0" w:type="dxa"/>
            <w:right w:w="108" w:type="dxa"/>
          </w:tblCellMar>
        </w:tblPrEx>
        <w:trPr>
          <w:trHeight w:val="360" w:hRule="atLeast"/>
          <w:jc w:val="center"/>
        </w:trPr>
        <w:tc>
          <w:tcPr>
            <w:tcW w:w="2337" w:type="dxa"/>
            <w:tcBorders>
              <w:top w:val="nil"/>
              <w:left w:val="single" w:color="auto" w:sz="4" w:space="0"/>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考前6天</w:t>
            </w:r>
          </w:p>
        </w:tc>
        <w:tc>
          <w:tcPr>
            <w:tcW w:w="2777"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c>
          <w:tcPr>
            <w:tcW w:w="2778"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r>
      <w:tr>
        <w:tblPrEx>
          <w:tblCellMar>
            <w:top w:w="0" w:type="dxa"/>
            <w:left w:w="108" w:type="dxa"/>
            <w:bottom w:w="0" w:type="dxa"/>
            <w:right w:w="108" w:type="dxa"/>
          </w:tblCellMar>
        </w:tblPrEx>
        <w:trPr>
          <w:trHeight w:val="360" w:hRule="atLeast"/>
          <w:jc w:val="center"/>
        </w:trPr>
        <w:tc>
          <w:tcPr>
            <w:tcW w:w="2337" w:type="dxa"/>
            <w:tcBorders>
              <w:top w:val="nil"/>
              <w:left w:val="single" w:color="auto" w:sz="4" w:space="0"/>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考前5天</w:t>
            </w:r>
          </w:p>
        </w:tc>
        <w:tc>
          <w:tcPr>
            <w:tcW w:w="2777"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c>
          <w:tcPr>
            <w:tcW w:w="2778"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r>
      <w:tr>
        <w:tblPrEx>
          <w:tblCellMar>
            <w:top w:w="0" w:type="dxa"/>
            <w:left w:w="108" w:type="dxa"/>
            <w:bottom w:w="0" w:type="dxa"/>
            <w:right w:w="108" w:type="dxa"/>
          </w:tblCellMar>
        </w:tblPrEx>
        <w:trPr>
          <w:trHeight w:val="360" w:hRule="atLeast"/>
          <w:jc w:val="center"/>
        </w:trPr>
        <w:tc>
          <w:tcPr>
            <w:tcW w:w="2337" w:type="dxa"/>
            <w:tcBorders>
              <w:top w:val="nil"/>
              <w:left w:val="single" w:color="auto" w:sz="4" w:space="0"/>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考前4天</w:t>
            </w:r>
          </w:p>
        </w:tc>
        <w:tc>
          <w:tcPr>
            <w:tcW w:w="2777"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c>
          <w:tcPr>
            <w:tcW w:w="2778"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r>
      <w:tr>
        <w:tblPrEx>
          <w:tblCellMar>
            <w:top w:w="0" w:type="dxa"/>
            <w:left w:w="108" w:type="dxa"/>
            <w:bottom w:w="0" w:type="dxa"/>
            <w:right w:w="108" w:type="dxa"/>
          </w:tblCellMar>
        </w:tblPrEx>
        <w:trPr>
          <w:trHeight w:val="360" w:hRule="atLeast"/>
          <w:jc w:val="center"/>
        </w:trPr>
        <w:tc>
          <w:tcPr>
            <w:tcW w:w="2337" w:type="dxa"/>
            <w:tcBorders>
              <w:top w:val="nil"/>
              <w:left w:val="single" w:color="auto" w:sz="4" w:space="0"/>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考前3天</w:t>
            </w:r>
          </w:p>
        </w:tc>
        <w:tc>
          <w:tcPr>
            <w:tcW w:w="2777"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c>
          <w:tcPr>
            <w:tcW w:w="2778"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r>
      <w:tr>
        <w:tblPrEx>
          <w:tblCellMar>
            <w:top w:w="0" w:type="dxa"/>
            <w:left w:w="108" w:type="dxa"/>
            <w:bottom w:w="0" w:type="dxa"/>
            <w:right w:w="108" w:type="dxa"/>
          </w:tblCellMar>
        </w:tblPrEx>
        <w:trPr>
          <w:trHeight w:val="360" w:hRule="atLeast"/>
          <w:jc w:val="center"/>
        </w:trPr>
        <w:tc>
          <w:tcPr>
            <w:tcW w:w="2337" w:type="dxa"/>
            <w:tcBorders>
              <w:top w:val="nil"/>
              <w:left w:val="single" w:color="auto" w:sz="4" w:space="0"/>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考前2天</w:t>
            </w:r>
          </w:p>
        </w:tc>
        <w:tc>
          <w:tcPr>
            <w:tcW w:w="2777"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c>
          <w:tcPr>
            <w:tcW w:w="2778"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r>
      <w:tr>
        <w:tblPrEx>
          <w:tblCellMar>
            <w:top w:w="0" w:type="dxa"/>
            <w:left w:w="108" w:type="dxa"/>
            <w:bottom w:w="0" w:type="dxa"/>
            <w:right w:w="108" w:type="dxa"/>
          </w:tblCellMar>
        </w:tblPrEx>
        <w:trPr>
          <w:trHeight w:val="360" w:hRule="atLeast"/>
          <w:jc w:val="center"/>
        </w:trPr>
        <w:tc>
          <w:tcPr>
            <w:tcW w:w="2337" w:type="dxa"/>
            <w:tcBorders>
              <w:top w:val="nil"/>
              <w:left w:val="single" w:color="auto" w:sz="4" w:space="0"/>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考前1天</w:t>
            </w:r>
          </w:p>
        </w:tc>
        <w:tc>
          <w:tcPr>
            <w:tcW w:w="2777"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c>
          <w:tcPr>
            <w:tcW w:w="2778" w:type="dxa"/>
            <w:tcBorders>
              <w:top w:val="nil"/>
              <w:left w:val="nil"/>
              <w:bottom w:val="single" w:color="auto" w:sz="4" w:space="0"/>
              <w:right w:val="single" w:color="auto" w:sz="4" w:space="0"/>
            </w:tcBorders>
            <w:noWrap/>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　</w:t>
            </w:r>
          </w:p>
        </w:tc>
      </w:tr>
    </w:tbl>
    <w:p>
      <w:pPr>
        <w:ind w:firstLine="480" w:firstLineChars="200"/>
        <w:rPr>
          <w:rFonts w:hint="default" w:ascii="Times New Roman" w:hAnsi="Times New Roman" w:cs="Times New Roman"/>
          <w:color w:val="auto"/>
        </w:rPr>
      </w:pPr>
      <w:r>
        <w:rPr>
          <w:rFonts w:hint="eastAsia" w:ascii="仿宋" w:hAnsi="仿宋" w:eastAsia="仿宋"/>
          <w:sz w:val="24"/>
        </w:rPr>
        <w:t>注：考试当天考点入场检查时需上交本表，每位考生每科目一张。</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17112"/>
    <w:multiLevelType w:val="singleLevel"/>
    <w:tmpl w:val="21A17112"/>
    <w:lvl w:ilvl="0" w:tentative="0">
      <w:start w:val="1"/>
      <w:numFmt w:val="chineseCounting"/>
      <w:suff w:val="nothing"/>
      <w:lvlText w:val="（%1）"/>
      <w:lvlJc w:val="left"/>
      <w:pPr>
        <w:ind w:left="0" w:firstLine="42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A662AD"/>
    <w:rsid w:val="5FA66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2022-08-18T06:27:00Z</dcterms:created>
  <dc:creator>清心</dc:creator>
  <cp:lastModifiedBy>清心</cp:lastModifiedBy>
  <dcterms:modified xsi:type="dcterms:W3CDTF">2022-08-18T06:27:12Z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