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9F0D8" w14:textId="74677932" w:rsidR="00181FFE" w:rsidRPr="00F45451" w:rsidRDefault="00D7789B" w:rsidP="00D7789B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r w:rsidRPr="00F45451">
        <w:rPr>
          <w:rFonts w:ascii="黑体" w:eastAsia="黑体" w:hAnsi="黑体" w:hint="eastAsia"/>
        </w:rPr>
        <w:t>劳动法</w:t>
      </w:r>
    </w:p>
    <w:p w14:paraId="40A1686D" w14:textId="2B30B9C3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劳动法渊源</w:t>
      </w:r>
    </w:p>
    <w:p w14:paraId="482E16E2" w14:textId="697376C9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劳动法功能</w:t>
      </w:r>
    </w:p>
    <w:p w14:paraId="0DA0E4E0" w14:textId="332958AE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劳动法基本原则的确认依据</w:t>
      </w:r>
    </w:p>
    <w:p w14:paraId="543BED11" w14:textId="139B64E7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劳动法基本原则的内容</w:t>
      </w:r>
    </w:p>
    <w:p w14:paraId="5E743858" w14:textId="4B7AB0EF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劳动关系特征</w:t>
      </w:r>
    </w:p>
    <w:p w14:paraId="3CE29173" w14:textId="6AF7EFEC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劳动法律关系特征</w:t>
      </w:r>
    </w:p>
    <w:p w14:paraId="44BC1DAE" w14:textId="250FA2DF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劳动关系和劳动法律关系的区别</w:t>
      </w:r>
    </w:p>
    <w:p w14:paraId="63E80FCA" w14:textId="19361B82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劳动者基本权利</w:t>
      </w:r>
    </w:p>
    <w:p w14:paraId="4BCA14A1" w14:textId="0C3FFE05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劳动者的基本义务</w:t>
      </w:r>
    </w:p>
    <w:p w14:paraId="0E00BE17" w14:textId="7025E799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劳动者劳动权利和行为能力的特点</w:t>
      </w:r>
    </w:p>
    <w:p w14:paraId="7932BE7B" w14:textId="0194683B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劳动就业特征</w:t>
      </w:r>
    </w:p>
    <w:p w14:paraId="356F492C" w14:textId="464893AD" w:rsidR="00D7789B" w:rsidRPr="00F45451" w:rsidRDefault="00D7789B" w:rsidP="00D7789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政府促进就业的措施</w:t>
      </w:r>
    </w:p>
    <w:p w14:paraId="69563E8B" w14:textId="1E875D95" w:rsidR="00D7789B" w:rsidRPr="00F45451" w:rsidRDefault="00D7789B" w:rsidP="00D7789B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r w:rsidRPr="00F45451">
        <w:rPr>
          <w:rFonts w:ascii="黑体" w:eastAsia="黑体" w:hAnsi="黑体" w:hint="eastAsia"/>
        </w:rPr>
        <w:t>劳动合同</w:t>
      </w:r>
    </w:p>
    <w:p w14:paraId="3B85FEA9" w14:textId="5D9A76E6" w:rsidR="00D7789B" w:rsidRPr="00F45451" w:rsidRDefault="00D7789B" w:rsidP="00D7789B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劳动合同特征</w:t>
      </w:r>
    </w:p>
    <w:p w14:paraId="40FA4E4B" w14:textId="23FA953D" w:rsidR="00D7789B" w:rsidRPr="00F45451" w:rsidRDefault="00D7789B" w:rsidP="00D7789B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劳动合同作用</w:t>
      </w:r>
    </w:p>
    <w:p w14:paraId="5F3C122F" w14:textId="5A7A1657" w:rsidR="00D7789B" w:rsidRPr="00F45451" w:rsidRDefault="00D7789B" w:rsidP="00D7789B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劳动合同订立原则</w:t>
      </w:r>
    </w:p>
    <w:p w14:paraId="18B7F561" w14:textId="448802EC" w:rsidR="00D7789B" w:rsidRPr="00F45451" w:rsidRDefault="00D7789B" w:rsidP="00D7789B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劳动合同的必备条款</w:t>
      </w:r>
    </w:p>
    <w:p w14:paraId="244C1EBA" w14:textId="0EB0DEA8" w:rsidR="00D7789B" w:rsidRPr="00F45451" w:rsidRDefault="00D7789B" w:rsidP="00D7789B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劳动合同和劳务合同的区别</w:t>
      </w:r>
    </w:p>
    <w:p w14:paraId="325A9438" w14:textId="0799911A" w:rsidR="00D7789B" w:rsidRPr="00F45451" w:rsidRDefault="00D7789B" w:rsidP="00D7789B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lastRenderedPageBreak/>
        <w:t>无效劳动合同的情形</w:t>
      </w:r>
    </w:p>
    <w:p w14:paraId="29604134" w14:textId="30E4FFA9" w:rsidR="00D7789B" w:rsidRPr="00F45451" w:rsidRDefault="00D7789B" w:rsidP="00D7789B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劳动合同终止的法定情形</w:t>
      </w:r>
    </w:p>
    <w:p w14:paraId="5C30CDC2" w14:textId="72BAB081" w:rsidR="00D7789B" w:rsidRPr="00F45451" w:rsidRDefault="00D7789B" w:rsidP="00D7789B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预告辞退的法定情形</w:t>
      </w:r>
    </w:p>
    <w:p w14:paraId="713049F9" w14:textId="67E7F24D" w:rsidR="00D7789B" w:rsidRPr="00F45451" w:rsidRDefault="00D7789B" w:rsidP="00D7789B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r w:rsidRPr="00F45451">
        <w:rPr>
          <w:rFonts w:ascii="黑体" w:eastAsia="黑体" w:hAnsi="黑体" w:hint="eastAsia"/>
        </w:rPr>
        <w:t>集体合同</w:t>
      </w:r>
    </w:p>
    <w:p w14:paraId="323CF74C" w14:textId="2CDAC745" w:rsidR="00D7789B" w:rsidRPr="00F45451" w:rsidRDefault="00D7789B" w:rsidP="00D7789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集体合同订立原则</w:t>
      </w:r>
    </w:p>
    <w:p w14:paraId="2391D666" w14:textId="5FC550B0" w:rsidR="00D7789B" w:rsidRPr="00F45451" w:rsidRDefault="00D7789B" w:rsidP="00D7789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集体合同的法律特征</w:t>
      </w:r>
    </w:p>
    <w:p w14:paraId="2FB55491" w14:textId="3E5805B8" w:rsidR="00D7789B" w:rsidRPr="00F45451" w:rsidRDefault="00E15357" w:rsidP="00D7789B">
      <w:pPr>
        <w:pStyle w:val="a3"/>
        <w:numPr>
          <w:ilvl w:val="0"/>
          <w:numId w:val="4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集体合同变更与解除的条件</w:t>
      </w:r>
    </w:p>
    <w:p w14:paraId="51E034C4" w14:textId="7F705199" w:rsidR="00E15357" w:rsidRPr="00F45451" w:rsidRDefault="00E15357" w:rsidP="00E15357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r w:rsidRPr="00F45451">
        <w:rPr>
          <w:rFonts w:ascii="黑体" w:eastAsia="黑体" w:hAnsi="黑体" w:hint="eastAsia"/>
        </w:rPr>
        <w:t>工会</w:t>
      </w:r>
    </w:p>
    <w:p w14:paraId="52075C64" w14:textId="75D29B78" w:rsidR="00E15357" w:rsidRPr="00F45451" w:rsidRDefault="00E15357" w:rsidP="00E15357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工会的法律地位</w:t>
      </w:r>
    </w:p>
    <w:p w14:paraId="25A99555" w14:textId="185044E9" w:rsidR="00E15357" w:rsidRPr="00F45451" w:rsidRDefault="00E15357" w:rsidP="00E15357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工会的职能</w:t>
      </w:r>
    </w:p>
    <w:p w14:paraId="5A706DB1" w14:textId="0F73761E" w:rsidR="00E15357" w:rsidRPr="00F45451" w:rsidRDefault="00E15357" w:rsidP="00E15357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工会的权利和义务</w:t>
      </w:r>
    </w:p>
    <w:p w14:paraId="5B870EA6" w14:textId="6AFD54E6" w:rsidR="00E15357" w:rsidRPr="00F45451" w:rsidRDefault="00E15357" w:rsidP="00E15357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r w:rsidRPr="00F45451">
        <w:rPr>
          <w:rFonts w:ascii="黑体" w:eastAsia="黑体" w:hAnsi="黑体" w:hint="eastAsia"/>
        </w:rPr>
        <w:t>工作时间</w:t>
      </w:r>
      <w:r w:rsidR="008E6F8C">
        <w:rPr>
          <w:rFonts w:ascii="黑体" w:eastAsia="黑体" w:hAnsi="黑体" w:hint="eastAsia"/>
        </w:rPr>
        <w:t>和工资</w:t>
      </w:r>
    </w:p>
    <w:p w14:paraId="559E43B7" w14:textId="66A672F2" w:rsidR="008E6F8C" w:rsidRPr="008E6F8C" w:rsidRDefault="00E15357" w:rsidP="008E6F8C">
      <w:pPr>
        <w:pStyle w:val="a3"/>
        <w:numPr>
          <w:ilvl w:val="0"/>
          <w:numId w:val="6"/>
        </w:numPr>
        <w:ind w:firstLineChars="0"/>
        <w:rPr>
          <w:rFonts w:ascii="黑体" w:eastAsia="黑体" w:hAnsi="黑体" w:hint="eastAsia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工作时间的特征</w:t>
      </w:r>
    </w:p>
    <w:p w14:paraId="1AB74A6C" w14:textId="797423F5" w:rsidR="00E15357" w:rsidRPr="00F45451" w:rsidRDefault="00E15357" w:rsidP="00E15357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b/>
          <w:bCs/>
          <w:sz w:val="32"/>
        </w:rPr>
      </w:pPr>
      <w:r w:rsidRPr="00F45451">
        <w:rPr>
          <w:rFonts w:ascii="黑体" w:eastAsia="黑体" w:hAnsi="黑体" w:hint="eastAsia"/>
          <w:b/>
          <w:bCs/>
          <w:sz w:val="32"/>
        </w:rPr>
        <w:t>工资特征</w:t>
      </w:r>
    </w:p>
    <w:p w14:paraId="31A747A4" w14:textId="23275F15" w:rsidR="00E15357" w:rsidRPr="00F45451" w:rsidRDefault="00E15357" w:rsidP="00E15357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b/>
          <w:bCs/>
          <w:sz w:val="32"/>
        </w:rPr>
      </w:pPr>
      <w:r w:rsidRPr="00F45451">
        <w:rPr>
          <w:rFonts w:ascii="黑体" w:eastAsia="黑体" w:hAnsi="黑体" w:hint="eastAsia"/>
          <w:b/>
          <w:bCs/>
          <w:sz w:val="32"/>
        </w:rPr>
        <w:t>确定和调整最低工资标准的参考因素</w:t>
      </w:r>
    </w:p>
    <w:p w14:paraId="4C16B5B9" w14:textId="3DFB4B5B" w:rsidR="00E15357" w:rsidRDefault="00E15357" w:rsidP="00E15357">
      <w:pPr>
        <w:pStyle w:val="a3"/>
        <w:numPr>
          <w:ilvl w:val="0"/>
          <w:numId w:val="7"/>
        </w:numPr>
        <w:ind w:firstLineChars="0"/>
        <w:rPr>
          <w:rFonts w:ascii="黑体" w:eastAsia="黑体" w:hAnsi="黑体"/>
          <w:b/>
          <w:bCs/>
          <w:sz w:val="32"/>
        </w:rPr>
      </w:pPr>
      <w:r w:rsidRPr="00F45451">
        <w:rPr>
          <w:rFonts w:ascii="黑体" w:eastAsia="黑体" w:hAnsi="黑体" w:hint="eastAsia"/>
          <w:b/>
          <w:bCs/>
          <w:sz w:val="32"/>
        </w:rPr>
        <w:t>工资集体协商的特点</w:t>
      </w:r>
    </w:p>
    <w:p w14:paraId="6C86A9D6" w14:textId="3F3F9B3D" w:rsidR="00F45451" w:rsidRPr="00F45451" w:rsidRDefault="00F45451" w:rsidP="00F45451">
      <w:pPr>
        <w:pStyle w:val="a3"/>
        <w:numPr>
          <w:ilvl w:val="0"/>
          <w:numId w:val="7"/>
        </w:numPr>
        <w:ind w:firstLineChars="0"/>
        <w:rPr>
          <w:rFonts w:ascii="黑体" w:eastAsia="黑体" w:hAnsi="黑体" w:hint="eastAsia"/>
          <w:b/>
          <w:bCs/>
          <w:sz w:val="32"/>
        </w:rPr>
      </w:pPr>
      <w:r w:rsidRPr="00F45451">
        <w:rPr>
          <w:rFonts w:ascii="黑体" w:eastAsia="黑体" w:hAnsi="黑体" w:hint="eastAsia"/>
          <w:b/>
          <w:bCs/>
          <w:sz w:val="32"/>
        </w:rPr>
        <w:t>协商代表的权利义务</w:t>
      </w:r>
    </w:p>
    <w:p w14:paraId="2690FC2F" w14:textId="5FEAF5E3" w:rsidR="00E15357" w:rsidRPr="00F45451" w:rsidRDefault="00E15357" w:rsidP="00E15357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r w:rsidRPr="00F45451">
        <w:rPr>
          <w:rFonts w:ascii="黑体" w:eastAsia="黑体" w:hAnsi="黑体" w:hint="eastAsia"/>
        </w:rPr>
        <w:lastRenderedPageBreak/>
        <w:t>劳动安全卫生</w:t>
      </w:r>
    </w:p>
    <w:p w14:paraId="40824056" w14:textId="64124FD3" w:rsidR="00E15357" w:rsidRPr="00F45451" w:rsidRDefault="00E15357" w:rsidP="00E1535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劳动安全卫生法律制度的特征</w:t>
      </w:r>
    </w:p>
    <w:p w14:paraId="1CF0FC78" w14:textId="68906966" w:rsidR="00E15357" w:rsidRPr="00F45451" w:rsidRDefault="00E15357" w:rsidP="00E1535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劳动者享有的劳动安全卫生保护权利</w:t>
      </w:r>
    </w:p>
    <w:p w14:paraId="0728602D" w14:textId="56C5DDB8" w:rsidR="00E15357" w:rsidRPr="00F45451" w:rsidRDefault="00E15357" w:rsidP="00E15357">
      <w:pPr>
        <w:pStyle w:val="a3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事故报告和调查处理的准则</w:t>
      </w:r>
    </w:p>
    <w:p w14:paraId="7FD7D201" w14:textId="58CE1C18" w:rsidR="00E15357" w:rsidRPr="00F45451" w:rsidRDefault="00E15357" w:rsidP="00E15357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r w:rsidRPr="00F45451">
        <w:rPr>
          <w:rFonts w:ascii="黑体" w:eastAsia="黑体" w:hAnsi="黑体" w:hint="eastAsia"/>
        </w:rPr>
        <w:t>社会保险</w:t>
      </w:r>
    </w:p>
    <w:p w14:paraId="09C1545D" w14:textId="23604FDF" w:rsidR="00E15357" w:rsidRPr="00F45451" w:rsidRDefault="00E15357" w:rsidP="00E15357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社会保险制度的作用</w:t>
      </w:r>
    </w:p>
    <w:p w14:paraId="000A3A04" w14:textId="2D790358" w:rsidR="00E15357" w:rsidRPr="00F45451" w:rsidRDefault="00E15357" w:rsidP="00E15357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养老保险特点</w:t>
      </w:r>
    </w:p>
    <w:p w14:paraId="16822229" w14:textId="182E35FB" w:rsidR="00E15357" w:rsidRPr="00F45451" w:rsidRDefault="00E15357" w:rsidP="00E15357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工伤保险特点</w:t>
      </w:r>
    </w:p>
    <w:p w14:paraId="3FD9AE48" w14:textId="352CB6B3" w:rsidR="00E15357" w:rsidRPr="00F45451" w:rsidRDefault="00E15357" w:rsidP="00E15357">
      <w:pPr>
        <w:pStyle w:val="a3"/>
        <w:numPr>
          <w:ilvl w:val="0"/>
          <w:numId w:val="10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职工认定工伤</w:t>
      </w:r>
      <w:r w:rsidR="00F45451" w:rsidRPr="00F45451">
        <w:rPr>
          <w:rFonts w:ascii="黑体" w:eastAsia="黑体" w:hAnsi="黑体" w:hint="eastAsia"/>
          <w:b/>
          <w:bCs/>
          <w:sz w:val="32"/>
          <w:szCs w:val="32"/>
        </w:rPr>
        <w:t>的</w:t>
      </w:r>
      <w:r w:rsidRPr="00F45451">
        <w:rPr>
          <w:rFonts w:ascii="黑体" w:eastAsia="黑体" w:hAnsi="黑体" w:hint="eastAsia"/>
          <w:b/>
          <w:bCs/>
          <w:sz w:val="32"/>
          <w:szCs w:val="32"/>
        </w:rPr>
        <w:t>情形</w:t>
      </w:r>
    </w:p>
    <w:p w14:paraId="729209DA" w14:textId="73559471" w:rsidR="00E15357" w:rsidRPr="00F45451" w:rsidRDefault="00E15357" w:rsidP="00E15357">
      <w:pPr>
        <w:pStyle w:val="a3"/>
        <w:numPr>
          <w:ilvl w:val="0"/>
          <w:numId w:val="10"/>
        </w:numPr>
        <w:ind w:firstLineChars="0"/>
        <w:rPr>
          <w:rFonts w:ascii="黑体" w:eastAsia="黑体" w:hAnsi="黑体" w:hint="eastAsia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视同工伤</w:t>
      </w:r>
      <w:r w:rsidR="00F45451" w:rsidRPr="00F45451">
        <w:rPr>
          <w:rFonts w:ascii="黑体" w:eastAsia="黑体" w:hAnsi="黑体" w:hint="eastAsia"/>
          <w:b/>
          <w:bCs/>
          <w:sz w:val="32"/>
          <w:szCs w:val="32"/>
        </w:rPr>
        <w:t>的</w:t>
      </w:r>
      <w:r w:rsidRPr="00F45451">
        <w:rPr>
          <w:rFonts w:ascii="黑体" w:eastAsia="黑体" w:hAnsi="黑体" w:hint="eastAsia"/>
          <w:b/>
          <w:bCs/>
          <w:sz w:val="32"/>
          <w:szCs w:val="32"/>
        </w:rPr>
        <w:t>情形</w:t>
      </w:r>
    </w:p>
    <w:p w14:paraId="3056E801" w14:textId="0F69D06A" w:rsidR="00E15357" w:rsidRPr="00F45451" w:rsidRDefault="00E15357" w:rsidP="00E15357">
      <w:pPr>
        <w:pStyle w:val="a3"/>
        <w:numPr>
          <w:ilvl w:val="0"/>
          <w:numId w:val="9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失业保险特点</w:t>
      </w:r>
    </w:p>
    <w:p w14:paraId="696D2EBF" w14:textId="77FD3A31" w:rsidR="00F45451" w:rsidRPr="00F45451" w:rsidRDefault="008E6F8C" w:rsidP="008E6F8C">
      <w:pPr>
        <w:pStyle w:val="a3"/>
        <w:ind w:left="360" w:firstLineChars="0" w:firstLine="0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1)</w:t>
      </w:r>
      <w:r w:rsidR="00F45451" w:rsidRPr="00F45451">
        <w:rPr>
          <w:rFonts w:ascii="黑体" w:eastAsia="黑体" w:hAnsi="黑体" w:hint="eastAsia"/>
          <w:b/>
          <w:bCs/>
          <w:sz w:val="32"/>
          <w:szCs w:val="32"/>
        </w:rPr>
        <w:t>停止领取失业保险金的情形</w:t>
      </w:r>
    </w:p>
    <w:p w14:paraId="323F98B2" w14:textId="65A2163B" w:rsidR="00F45451" w:rsidRPr="00F45451" w:rsidRDefault="00F45451" w:rsidP="00F45451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r w:rsidRPr="00F45451">
        <w:rPr>
          <w:rFonts w:ascii="黑体" w:eastAsia="黑体" w:hAnsi="黑体" w:hint="eastAsia"/>
        </w:rPr>
        <w:t>劳动争议</w:t>
      </w:r>
    </w:p>
    <w:p w14:paraId="274A3A0F" w14:textId="316CAC4B" w:rsidR="00F45451" w:rsidRPr="00F45451" w:rsidRDefault="00F45451" w:rsidP="00F45451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劳动争议特点</w:t>
      </w:r>
    </w:p>
    <w:p w14:paraId="1116C412" w14:textId="7B4CF34D" w:rsidR="00F45451" w:rsidRPr="00F45451" w:rsidRDefault="00F45451" w:rsidP="00F45451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劳动争议处理原则</w:t>
      </w:r>
    </w:p>
    <w:p w14:paraId="521EDA2A" w14:textId="70DF1DCC" w:rsidR="00F45451" w:rsidRPr="00F45451" w:rsidRDefault="00F45451" w:rsidP="00F45451">
      <w:pPr>
        <w:pStyle w:val="a3"/>
        <w:numPr>
          <w:ilvl w:val="0"/>
          <w:numId w:val="11"/>
        </w:numPr>
        <w:ind w:firstLineChars="0"/>
        <w:rPr>
          <w:rFonts w:ascii="黑体" w:eastAsia="黑体" w:hAnsi="黑体" w:hint="eastAsia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法院受理劳动争议案件的条件</w:t>
      </w:r>
    </w:p>
    <w:p w14:paraId="561CEBD9" w14:textId="53568DF3" w:rsidR="00F45451" w:rsidRPr="00F45451" w:rsidRDefault="00F45451" w:rsidP="00F45451">
      <w:pPr>
        <w:pStyle w:val="a3"/>
        <w:numPr>
          <w:ilvl w:val="0"/>
          <w:numId w:val="11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集体劳动争议和集体合同争议的区别</w:t>
      </w:r>
    </w:p>
    <w:p w14:paraId="487E1537" w14:textId="077ABCE8" w:rsidR="00F45451" w:rsidRPr="00F45451" w:rsidRDefault="00F45451" w:rsidP="00F45451">
      <w:pPr>
        <w:pStyle w:val="1"/>
        <w:numPr>
          <w:ilvl w:val="0"/>
          <w:numId w:val="1"/>
        </w:numPr>
        <w:jc w:val="center"/>
        <w:rPr>
          <w:rFonts w:ascii="黑体" w:eastAsia="黑体" w:hAnsi="黑体"/>
        </w:rPr>
      </w:pPr>
      <w:r w:rsidRPr="00F45451">
        <w:rPr>
          <w:rFonts w:ascii="黑体" w:eastAsia="黑体" w:hAnsi="黑体" w:hint="eastAsia"/>
        </w:rPr>
        <w:lastRenderedPageBreak/>
        <w:t>仲裁</w:t>
      </w:r>
    </w:p>
    <w:p w14:paraId="1FCFF1C4" w14:textId="70C9C952" w:rsidR="00F45451" w:rsidRPr="00F45451" w:rsidRDefault="00F45451" w:rsidP="00F45451">
      <w:pPr>
        <w:pStyle w:val="a3"/>
        <w:numPr>
          <w:ilvl w:val="0"/>
          <w:numId w:val="12"/>
        </w:numPr>
        <w:ind w:firstLineChars="0"/>
        <w:rPr>
          <w:rFonts w:ascii="黑体" w:eastAsia="黑体" w:hAnsi="黑体"/>
          <w:b/>
          <w:bCs/>
          <w:sz w:val="32"/>
          <w:szCs w:val="32"/>
        </w:rPr>
      </w:pPr>
      <w:r w:rsidRPr="00F45451">
        <w:rPr>
          <w:rFonts w:ascii="黑体" w:eastAsia="黑体" w:hAnsi="黑体" w:hint="eastAsia"/>
          <w:b/>
          <w:bCs/>
          <w:sz w:val="32"/>
          <w:szCs w:val="32"/>
        </w:rPr>
        <w:t>仲裁委员会的职责</w:t>
      </w:r>
    </w:p>
    <w:p w14:paraId="66A55C10" w14:textId="77777777" w:rsidR="00F45451" w:rsidRPr="00F45451" w:rsidRDefault="00F45451" w:rsidP="00F45451">
      <w:pPr>
        <w:pStyle w:val="a3"/>
        <w:numPr>
          <w:ilvl w:val="0"/>
          <w:numId w:val="12"/>
        </w:numPr>
        <w:ind w:firstLineChars="0"/>
        <w:rPr>
          <w:rFonts w:ascii="黑体" w:eastAsia="黑体" w:hAnsi="黑体" w:hint="eastAsia"/>
          <w:b/>
          <w:bCs/>
          <w:sz w:val="32"/>
          <w:szCs w:val="32"/>
        </w:rPr>
      </w:pPr>
    </w:p>
    <w:p w14:paraId="7B76B233" w14:textId="77777777" w:rsidR="00D7789B" w:rsidRPr="00F45451" w:rsidRDefault="00D7789B" w:rsidP="00D7789B">
      <w:pPr>
        <w:rPr>
          <w:rFonts w:ascii="黑体" w:eastAsia="黑体" w:hAnsi="黑体" w:hint="eastAsia"/>
          <w:b/>
          <w:bCs/>
        </w:rPr>
      </w:pPr>
    </w:p>
    <w:sectPr w:rsidR="00D7789B" w:rsidRPr="00F4545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5705C" w14:textId="77777777" w:rsidR="00A246E0" w:rsidRDefault="00A246E0" w:rsidP="00F45451">
      <w:r>
        <w:separator/>
      </w:r>
    </w:p>
  </w:endnote>
  <w:endnote w:type="continuationSeparator" w:id="0">
    <w:p w14:paraId="0BEAE1E8" w14:textId="77777777" w:rsidR="00A246E0" w:rsidRDefault="00A246E0" w:rsidP="00F4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62315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5B0CFD8" w14:textId="2B9F7FD5" w:rsidR="00F45451" w:rsidRDefault="00F45451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B9FA58" w14:textId="77777777" w:rsidR="00F45451" w:rsidRDefault="00F454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45C7" w14:textId="77777777" w:rsidR="00A246E0" w:rsidRDefault="00A246E0" w:rsidP="00F45451">
      <w:r>
        <w:separator/>
      </w:r>
    </w:p>
  </w:footnote>
  <w:footnote w:type="continuationSeparator" w:id="0">
    <w:p w14:paraId="085DF270" w14:textId="77777777" w:rsidR="00A246E0" w:rsidRDefault="00A246E0" w:rsidP="00F4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7649"/>
    <w:multiLevelType w:val="hybridMultilevel"/>
    <w:tmpl w:val="0D04CFC2"/>
    <w:lvl w:ilvl="0" w:tplc="27763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B58F0"/>
    <w:multiLevelType w:val="hybridMultilevel"/>
    <w:tmpl w:val="80C0E0FE"/>
    <w:lvl w:ilvl="0" w:tplc="41A0EF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EFE39D7"/>
    <w:multiLevelType w:val="hybridMultilevel"/>
    <w:tmpl w:val="CE58AF5E"/>
    <w:lvl w:ilvl="0" w:tplc="B22CE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B1CF7"/>
    <w:multiLevelType w:val="hybridMultilevel"/>
    <w:tmpl w:val="67D82D6C"/>
    <w:lvl w:ilvl="0" w:tplc="89A4D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03653"/>
    <w:multiLevelType w:val="hybridMultilevel"/>
    <w:tmpl w:val="ECE25388"/>
    <w:lvl w:ilvl="0" w:tplc="54A0D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B6789A"/>
    <w:multiLevelType w:val="hybridMultilevel"/>
    <w:tmpl w:val="2DD46CFE"/>
    <w:lvl w:ilvl="0" w:tplc="E46C8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6059B"/>
    <w:multiLevelType w:val="hybridMultilevel"/>
    <w:tmpl w:val="E8F0FBFC"/>
    <w:lvl w:ilvl="0" w:tplc="3CE6942C">
      <w:start w:val="1"/>
      <w:numFmt w:val="japaneseCounting"/>
      <w:lvlText w:val="%1.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100C7"/>
    <w:multiLevelType w:val="hybridMultilevel"/>
    <w:tmpl w:val="E2009DDA"/>
    <w:lvl w:ilvl="0" w:tplc="D9B81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D92FF5"/>
    <w:multiLevelType w:val="hybridMultilevel"/>
    <w:tmpl w:val="1B7E24F2"/>
    <w:lvl w:ilvl="0" w:tplc="FEDE2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03D16E2"/>
    <w:multiLevelType w:val="hybridMultilevel"/>
    <w:tmpl w:val="527E474C"/>
    <w:lvl w:ilvl="0" w:tplc="D7403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62515D"/>
    <w:multiLevelType w:val="hybridMultilevel"/>
    <w:tmpl w:val="7FCC4A3A"/>
    <w:lvl w:ilvl="0" w:tplc="3216D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CFE77D8"/>
    <w:multiLevelType w:val="hybridMultilevel"/>
    <w:tmpl w:val="7646ECB6"/>
    <w:lvl w:ilvl="0" w:tplc="46B4F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2205454">
    <w:abstractNumId w:val="6"/>
  </w:num>
  <w:num w:numId="2" w16cid:durableId="1924365178">
    <w:abstractNumId w:val="3"/>
  </w:num>
  <w:num w:numId="3" w16cid:durableId="1618633710">
    <w:abstractNumId w:val="5"/>
  </w:num>
  <w:num w:numId="4" w16cid:durableId="121653379">
    <w:abstractNumId w:val="8"/>
  </w:num>
  <w:num w:numId="5" w16cid:durableId="761999160">
    <w:abstractNumId w:val="11"/>
  </w:num>
  <w:num w:numId="6" w16cid:durableId="1163159445">
    <w:abstractNumId w:val="10"/>
  </w:num>
  <w:num w:numId="7" w16cid:durableId="351303361">
    <w:abstractNumId w:val="0"/>
  </w:num>
  <w:num w:numId="8" w16cid:durableId="1567180343">
    <w:abstractNumId w:val="7"/>
  </w:num>
  <w:num w:numId="9" w16cid:durableId="2073119998">
    <w:abstractNumId w:val="9"/>
  </w:num>
  <w:num w:numId="10" w16cid:durableId="2126342795">
    <w:abstractNumId w:val="1"/>
  </w:num>
  <w:num w:numId="11" w16cid:durableId="1983777854">
    <w:abstractNumId w:val="2"/>
  </w:num>
  <w:num w:numId="12" w16cid:durableId="1500853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66"/>
    <w:rsid w:val="00181FFE"/>
    <w:rsid w:val="008E6F8C"/>
    <w:rsid w:val="00A246E0"/>
    <w:rsid w:val="00D7789B"/>
    <w:rsid w:val="00E15357"/>
    <w:rsid w:val="00E84266"/>
    <w:rsid w:val="00F4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E6A6"/>
  <w15:chartTrackingRefBased/>
  <w15:docId w15:val="{EDDFFFE6-C4E7-4E15-992A-1C81DE2D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789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7789B"/>
    <w:pPr>
      <w:ind w:firstLineChars="200" w:firstLine="420"/>
    </w:pPr>
  </w:style>
  <w:style w:type="paragraph" w:styleId="a4">
    <w:name w:val="No Spacing"/>
    <w:link w:val="a5"/>
    <w:uiPriority w:val="1"/>
    <w:qFormat/>
    <w:rsid w:val="00F45451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45451"/>
    <w:rPr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F454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54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454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454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鹏举</dc:creator>
  <cp:keywords/>
  <dc:description/>
  <cp:lastModifiedBy>张 鹏举</cp:lastModifiedBy>
  <cp:revision>2</cp:revision>
  <dcterms:created xsi:type="dcterms:W3CDTF">2022-10-15T21:18:00Z</dcterms:created>
  <dcterms:modified xsi:type="dcterms:W3CDTF">2022-10-15T21:51:00Z</dcterms:modified>
</cp:coreProperties>
</file>