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77777777" w:rsidR="00D95726" w:rsidRPr="00BE6996" w:rsidRDefault="005503E8" w:rsidP="004E636C">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7777777" w:rsidR="00D95726" w:rsidRPr="00BE6996" w:rsidRDefault="005503E8" w:rsidP="004E636C">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9B602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77777777" w:rsidR="00D95726" w:rsidRPr="00BE6996" w:rsidRDefault="005503E8" w:rsidP="004E636C">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7777777" w:rsidR="008A2B7E" w:rsidRPr="00145DB2" w:rsidRDefault="00B843E3" w:rsidP="00AF55D5">
            <w:pPr>
              <w:pStyle w:val="Geenafstand"/>
              <w:jc w:val="center"/>
              <w:rPr>
                <w:b w:val="0"/>
              </w:rPr>
            </w:pPr>
            <w:r w:rsidRPr="00145DB2">
              <w:rPr>
                <w:b w:val="0"/>
              </w:rPr>
              <w:t>yyyy-mm-dd</w:t>
            </w:r>
          </w:p>
        </w:tc>
        <w:tc>
          <w:tcPr>
            <w:tcW w:w="788" w:type="dxa"/>
          </w:tcPr>
          <w:p w14:paraId="2F821848"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145DB2">
              <w:t>x.x</w:t>
            </w:r>
          </w:p>
        </w:tc>
        <w:tc>
          <w:tcPr>
            <w:tcW w:w="1679" w:type="dxa"/>
          </w:tcPr>
          <w:p w14:paraId="2CEA466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29C3C8E"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5503E8">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5503E8">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5503E8">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5503E8">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5503E8">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5503E8">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5503E8">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5503E8">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5503E8">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37718ED1" w14:textId="77777777" w:rsidR="00350A26" w:rsidRDefault="008A352F" w:rsidP="005C6C8A">
      <w:pPr>
        <w:pStyle w:val="SPLinfo"/>
      </w:pPr>
      <w:bookmarkStart w:id="7"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7"/>
    </w:p>
    <w:p w14:paraId="1A80B0C2" w14:textId="77777777" w:rsidR="0015692D" w:rsidRPr="00145DB2" w:rsidRDefault="0015692D" w:rsidP="00AF55D5">
      <w:pPr>
        <w:pStyle w:val="Kop1"/>
        <w:tabs>
          <w:tab w:val="right" w:pos="9072"/>
        </w:tabs>
      </w:pPr>
      <w:bookmarkStart w:id="8" w:name="_Toc29370314"/>
      <w:r w:rsidRPr="00145DB2">
        <w:t>Behoeftebeschrijving opdrachtgever</w:t>
      </w:r>
      <w:bookmarkEnd w:id="8"/>
    </w:p>
    <w:p w14:paraId="5609CB3B" w14:textId="77777777" w:rsidR="006B55E8" w:rsidRPr="00145DB2" w:rsidRDefault="006B55E8" w:rsidP="0015692D">
      <w:pPr>
        <w:pStyle w:val="Kop2"/>
      </w:pPr>
      <w:bookmarkStart w:id="9" w:name="_Toc29370315"/>
      <w:r w:rsidRPr="00145DB2">
        <w:t>Informatiebronnen</w:t>
      </w:r>
      <w:bookmarkEnd w:id="9"/>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0" w:name="_Toc29370316"/>
      <w:r w:rsidRPr="00145DB2">
        <w:t>Eisen en wensen (MoSCoW)</w:t>
      </w:r>
      <w:bookmarkEnd w:id="10"/>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7777777" w:rsidR="009E553C" w:rsidRPr="00145DB2" w:rsidRDefault="009E553C" w:rsidP="00D2059D"/>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D2059D"/>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77777777" w:rsidR="009E553C" w:rsidRPr="00145DB2" w:rsidRDefault="009E553C" w:rsidP="00D2059D"/>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145DB2" w:rsidRDefault="009E553C" w:rsidP="00D2059D"/>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D2059D"/>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lastRenderedPageBreak/>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7777777" w:rsidR="009E553C" w:rsidRPr="00145DB2" w:rsidRDefault="009E553C" w:rsidP="00D2059D"/>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1" w:name="_Toc29370317"/>
      <w:r w:rsidRPr="00145DB2">
        <w:t xml:space="preserve">Impact voor de </w:t>
      </w:r>
      <w:r w:rsidR="003A24CA" w:rsidRPr="00145DB2">
        <w:t>betrokken</w:t>
      </w:r>
      <w:r w:rsidR="00DB3978" w:rsidRPr="00145DB2">
        <w:t>en binnen de organisatie van de opdrachtgever</w:t>
      </w:r>
      <w:bookmarkEnd w:id="11"/>
    </w:p>
    <w:p w14:paraId="73A3A09B" w14:textId="77777777" w:rsidR="0015692D" w:rsidRPr="00145DB2" w:rsidRDefault="005C6C8A" w:rsidP="005C6C8A">
      <w:pPr>
        <w:pStyle w:val="SPLinfo"/>
      </w:pPr>
      <w:r>
        <w:t>In deze paragraaf wordt beschreven wat de voor- en nadelen zijn voor de organisatie van het gerealiseerde product. Wat verandert er voor de organisatie en de bedrijfsvoering van het bedrijf zodra de gerealiseerde applicatie in gebruik wordt genomen?</w:t>
      </w:r>
    </w:p>
    <w:p w14:paraId="67554BD3" w14:textId="77777777" w:rsidR="0015692D" w:rsidRPr="00145DB2" w:rsidRDefault="00B83D12" w:rsidP="00323068">
      <w:pPr>
        <w:pStyle w:val="Kop2"/>
      </w:pPr>
      <w:bookmarkStart w:id="12" w:name="_Toc29370318"/>
      <w:r w:rsidRPr="00145DB2">
        <w:t>Advies over te realiseren oplossing</w:t>
      </w:r>
      <w:bookmarkEnd w:id="12"/>
    </w:p>
    <w:p w14:paraId="4E4ABEAF" w14:textId="4B5D5572" w:rsidR="00DC10FC" w:rsidRPr="00145DB2" w:rsidRDefault="005C6C8A" w:rsidP="005C6C8A">
      <w:pPr>
        <w:pStyle w:val="SPLinfo"/>
      </w:pPr>
      <w:r>
        <w:t>In deze paragraaf wordt omschreven en beargumenteerd wat de beste oplossing is voor het probleem van de opdrachtgever. Voorbeelden van argumenten zijn</w:t>
      </w:r>
      <w:r w:rsidR="00C73ED0">
        <w:t>:</w:t>
      </w:r>
      <w:r>
        <w:t xml:space="preserve"> de doelgroep en het gebruik van de applicatie, de veiligheid van het product.</w:t>
      </w:r>
    </w:p>
    <w:p w14:paraId="24822208" w14:textId="77777777" w:rsidR="0015692D" w:rsidRPr="00145DB2" w:rsidRDefault="00DC10FC" w:rsidP="00DC10FC">
      <w:pPr>
        <w:pStyle w:val="Kop1"/>
      </w:pPr>
      <w:bookmarkStart w:id="13" w:name="_Toc29370319"/>
      <w:r w:rsidRPr="00145DB2">
        <w:t>Akkoord opdrachtgever</w:t>
      </w:r>
      <w:bookmarkEnd w:id="1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EF03" w14:textId="77777777" w:rsidR="00F22194" w:rsidRDefault="00F22194" w:rsidP="008A2B7E">
      <w:pPr>
        <w:spacing w:after="0" w:line="240" w:lineRule="auto"/>
      </w:pPr>
      <w:r>
        <w:separator/>
      </w:r>
    </w:p>
  </w:endnote>
  <w:endnote w:type="continuationSeparator" w:id="0">
    <w:p w14:paraId="74870FE3" w14:textId="77777777" w:rsidR="00F22194" w:rsidRDefault="00F2219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E8D20"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7A41F4" w:rsidRPr="007A41F4" w:rsidRDefault="007A41F4" w:rsidP="007A41F4">
                    <w:pPr>
                      <w:rPr>
                        <w:vanish/>
                        <w:sz w:val="16"/>
                        <w:szCs w:val="16"/>
                        <w:lang w:val="en-US"/>
                      </w:rPr>
                    </w:pPr>
                  </w:p>
                  <w:p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5503E8"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8FC57"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B064AF" w:rsidRPr="007A41F4" w:rsidRDefault="00B064AF" w:rsidP="00B064AF">
                    <w:pPr>
                      <w:rPr>
                        <w:vanish/>
                        <w:sz w:val="16"/>
                        <w:szCs w:val="16"/>
                        <w:lang w:val="en-US"/>
                      </w:rPr>
                    </w:pPr>
                  </w:p>
                  <w:p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39FFB" w14:textId="77777777" w:rsidR="00F22194" w:rsidRDefault="00F22194" w:rsidP="008A2B7E">
      <w:pPr>
        <w:spacing w:after="0" w:line="240" w:lineRule="auto"/>
      </w:pPr>
      <w:r>
        <w:separator/>
      </w:r>
    </w:p>
  </w:footnote>
  <w:footnote w:type="continuationSeparator" w:id="0">
    <w:p w14:paraId="6F190913" w14:textId="77777777" w:rsidR="00F22194" w:rsidRDefault="00F2219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503E8"/>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11737"/>
    <w:rsid w:val="00C27281"/>
    <w:rsid w:val="00C40AAB"/>
    <w:rsid w:val="00C54405"/>
    <w:rsid w:val="00C6710D"/>
    <w:rsid w:val="00C73B29"/>
    <w:rsid w:val="00C73ED0"/>
    <w:rsid w:val="00C852B8"/>
    <w:rsid w:val="00C93D3F"/>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purl.org/dc/terms/"/>
    <ds:schemaRef ds:uri="http://purl.org/dc/dcmitype/"/>
    <ds:schemaRef ds:uri="http://purl.org/dc/elements/1.1/"/>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fbafb59e-d651-4668-8e65-f7f85ceca18b"/>
    <ds:schemaRef ds:uri="b7e4e9fd-5e36-4299-889f-f6136aff670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0</TotalTime>
  <Pages>5</Pages>
  <Words>548</Words>
  <Characters>3018</Characters>
  <Application>Microsoft Office Word</Application>
  <DocSecurity>4</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Steven Bosch</cp:lastModifiedBy>
  <cp:revision>2</cp:revision>
  <cp:lastPrinted>2018-09-01T10:46:00Z</cp:lastPrinted>
  <dcterms:created xsi:type="dcterms:W3CDTF">2021-05-11T08:33:00Z</dcterms:created>
  <dcterms:modified xsi:type="dcterms:W3CDTF">2021-05-11T08:33:00Z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