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C9E" w:rsidRPr="00052C9E" w:rsidRDefault="00052C9E" w:rsidP="00052C9E">
      <w:pPr>
        <w:jc w:val="center"/>
        <w:rPr>
          <w:sz w:val="52"/>
          <w:szCs w:val="52"/>
        </w:rPr>
      </w:pPr>
      <w:r w:rsidRPr="00052C9E">
        <w:rPr>
          <w:rFonts w:hint="eastAsia"/>
          <w:sz w:val="52"/>
          <w:szCs w:val="52"/>
        </w:rPr>
        <w:t>科研合作数据分析</w:t>
      </w:r>
      <w:r>
        <w:rPr>
          <w:rFonts w:hint="eastAsia"/>
          <w:sz w:val="52"/>
          <w:szCs w:val="52"/>
        </w:rPr>
        <w:t>流程</w:t>
      </w:r>
    </w:p>
    <w:p w:rsidR="00B20C9C" w:rsidRPr="00D42B90" w:rsidRDefault="00CC4BEE">
      <w:pPr>
        <w:rPr>
          <w:sz w:val="44"/>
          <w:szCs w:val="44"/>
        </w:rPr>
      </w:pPr>
      <w:r w:rsidRPr="00D42B90">
        <w:rPr>
          <w:rFonts w:hint="eastAsia"/>
          <w:sz w:val="44"/>
          <w:szCs w:val="44"/>
        </w:rPr>
        <w:t>一</w:t>
      </w:r>
      <w:r w:rsidRPr="00D42B90">
        <w:rPr>
          <w:rFonts w:hint="eastAsia"/>
          <w:sz w:val="44"/>
          <w:szCs w:val="44"/>
        </w:rPr>
        <w:t xml:space="preserve"> </w:t>
      </w:r>
      <w:r w:rsidRPr="00D42B90">
        <w:rPr>
          <w:rFonts w:hint="eastAsia"/>
          <w:sz w:val="44"/>
          <w:szCs w:val="44"/>
        </w:rPr>
        <w:t>所用数据：</w:t>
      </w:r>
    </w:p>
    <w:p w:rsidR="00CC4BEE" w:rsidRPr="00D42B90" w:rsidRDefault="00CC4BEE">
      <w:pPr>
        <w:rPr>
          <w:sz w:val="32"/>
          <w:szCs w:val="32"/>
        </w:rPr>
      </w:pPr>
      <w:r w:rsidRPr="00D42B90">
        <w:rPr>
          <w:rFonts w:hint="eastAsia"/>
          <w:sz w:val="32"/>
          <w:szCs w:val="32"/>
        </w:rPr>
        <w:t>cnv</w:t>
      </w:r>
      <w:r w:rsidRPr="00D42B90">
        <w:rPr>
          <w:rFonts w:hint="eastAsia"/>
          <w:sz w:val="32"/>
          <w:szCs w:val="32"/>
        </w:rPr>
        <w:t>：</w:t>
      </w:r>
    </w:p>
    <w:p w:rsidR="00CC4BEE" w:rsidRDefault="00CC4BEE" w:rsidP="00CC4BEE">
      <w:pPr>
        <w:pStyle w:val="a5"/>
        <w:numPr>
          <w:ilvl w:val="0"/>
          <w:numId w:val="1"/>
        </w:numPr>
        <w:ind w:firstLineChars="0"/>
      </w:pPr>
      <w:r>
        <w:rPr>
          <w:rFonts w:hint="eastAsia"/>
        </w:rPr>
        <w:t>使用</w:t>
      </w:r>
      <w:r>
        <w:rPr>
          <w:rFonts w:hint="eastAsia"/>
        </w:rPr>
        <w:t>cnvkit</w:t>
      </w:r>
      <w:r>
        <w:rPr>
          <w:rFonts w:hint="eastAsia"/>
        </w:rPr>
        <w:t>软件</w:t>
      </w:r>
      <w:r>
        <w:rPr>
          <w:rFonts w:hint="eastAsia"/>
        </w:rPr>
        <w:t>batch</w:t>
      </w:r>
      <w:r>
        <w:rPr>
          <w:rFonts w:hint="eastAsia"/>
        </w:rPr>
        <w:t>模块计算每个样本的</w:t>
      </w:r>
      <w:r>
        <w:rPr>
          <w:rFonts w:hint="eastAsia"/>
        </w:rPr>
        <w:t>panel</w:t>
      </w:r>
      <w:r>
        <w:rPr>
          <w:rFonts w:hint="eastAsia"/>
        </w:rPr>
        <w:t>区间的</w:t>
      </w:r>
      <w:r>
        <w:rPr>
          <w:rFonts w:hint="eastAsia"/>
        </w:rPr>
        <w:t>log2</w:t>
      </w:r>
      <w:r>
        <w:rPr>
          <w:rFonts w:hint="eastAsia"/>
        </w:rPr>
        <w:t>（每一组所有的血细胞样本作为</w:t>
      </w:r>
      <w:r>
        <w:rPr>
          <w:rFonts w:hint="eastAsia"/>
        </w:rPr>
        <w:t>baseline</w:t>
      </w:r>
      <w:r>
        <w:rPr>
          <w:rFonts w:hint="eastAsia"/>
        </w:rPr>
        <w:t>），之后可以使用</w:t>
      </w:r>
      <w:r>
        <w:rPr>
          <w:rFonts w:hint="eastAsia"/>
        </w:rPr>
        <w:t>call</w:t>
      </w:r>
      <w:r>
        <w:rPr>
          <w:rFonts w:hint="eastAsia"/>
        </w:rPr>
        <w:t>计算拷贝数变化的绝对值；</w:t>
      </w:r>
    </w:p>
    <w:p w:rsidR="00CC4BEE" w:rsidRDefault="00CC4BEE" w:rsidP="00CC4BEE">
      <w:pPr>
        <w:pStyle w:val="a5"/>
        <w:numPr>
          <w:ilvl w:val="0"/>
          <w:numId w:val="1"/>
        </w:numPr>
        <w:ind w:firstLineChars="0"/>
      </w:pPr>
      <w:r>
        <w:rPr>
          <w:rFonts w:hint="eastAsia"/>
        </w:rPr>
        <w:t>对于一个基因有多个</w:t>
      </w:r>
      <w:r>
        <w:rPr>
          <w:rFonts w:hint="eastAsia"/>
        </w:rPr>
        <w:t>panel</w:t>
      </w:r>
      <w:r>
        <w:rPr>
          <w:rFonts w:hint="eastAsia"/>
        </w:rPr>
        <w:t>区间的取其中位值，然后生成如下表格</w:t>
      </w:r>
      <w:r w:rsidR="00A80826">
        <w:rPr>
          <w:rFonts w:hint="eastAsia"/>
        </w:rPr>
        <w:t>（所用数据</w:t>
      </w:r>
      <w:r w:rsidR="00A80826">
        <w:rPr>
          <w:rFonts w:hint="eastAsia"/>
        </w:rPr>
        <w:t>log2</w:t>
      </w:r>
      <w:r w:rsidR="00A80826">
        <w:rPr>
          <w:rFonts w:hint="eastAsia"/>
        </w:rPr>
        <w:t>或者</w:t>
      </w:r>
      <w:r w:rsidR="00A80826">
        <w:rPr>
          <w:rFonts w:hint="eastAsia"/>
        </w:rPr>
        <w:t>cn</w:t>
      </w:r>
      <w:r w:rsidR="00A80826">
        <w:rPr>
          <w:rFonts w:hint="eastAsia"/>
        </w:rPr>
        <w:t>的中位值</w:t>
      </w:r>
      <w:r w:rsidR="005163FA">
        <w:rPr>
          <w:rFonts w:hint="eastAsia"/>
        </w:rPr>
        <w:t>，包含两组的数据</w:t>
      </w:r>
      <w:r w:rsidR="00A80826">
        <w:rPr>
          <w:rFonts w:hint="eastAsia"/>
        </w:rPr>
        <w:t>）</w:t>
      </w:r>
    </w:p>
    <w:p w:rsidR="00CC4BEE" w:rsidRDefault="00CC4BEE" w:rsidP="00CC4BEE">
      <w:pPr>
        <w:pStyle w:val="a5"/>
        <w:ind w:left="420" w:firstLineChars="0" w:firstLine="0"/>
      </w:pPr>
      <w:r>
        <w:rPr>
          <w:rFonts w:hint="eastAsia"/>
        </w:rPr>
        <w:t xml:space="preserve">  </w:t>
      </w:r>
    </w:p>
    <w:tbl>
      <w:tblPr>
        <w:tblpPr w:leftFromText="180" w:rightFromText="180" w:vertAnchor="text" w:tblpY="1"/>
        <w:tblOverlap w:val="never"/>
        <w:tblW w:w="5620" w:type="dxa"/>
        <w:tblInd w:w="96" w:type="dxa"/>
        <w:tblLook w:val="04A0"/>
      </w:tblPr>
      <w:tblGrid>
        <w:gridCol w:w="1300"/>
        <w:gridCol w:w="1096"/>
        <w:gridCol w:w="1096"/>
        <w:gridCol w:w="1096"/>
        <w:gridCol w:w="1096"/>
      </w:tblGrid>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gene</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cf_S13</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cf_S82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cf_S106</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cf_S27</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MTOR</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0.094197</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0.169443</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0.030789</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0.121609</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AGTRAP</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0.760645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0.053456</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0.19567</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0.118796</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MTHFR</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0.170298</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0.182852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-0.00495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0.048328</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CLCN6</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0.20477</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-0.07085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0.111363</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-0.13455</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CASP9</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-0.79295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-0.1698</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-0.29705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-0.12274</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ZBTB17</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-1.1495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-0.22018</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-0.17059</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0.107315</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EPHA2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0.17365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0.109873</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0.225221</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0.042558</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-0.08847</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-0.00201</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0.032762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0.009509</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CDA</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-0.67094</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0.036059</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0.107614</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0.311844</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SH2D5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-0.62872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0.230529</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0.138261</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0.189029</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GALE</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-0.73085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-0.16658</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-0.22406</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0.204103</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ARID1A</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-0.16826</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0.057032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-0.04213</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-0.13112</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NUDC</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-0.34676</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0.074749</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-0.08328</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0.304277</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OPRD1</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-0.21694</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0.00342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-0.05236</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-0.22504</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HDAC1</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0.617212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0.221218</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0.155792</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0.353039</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AGO1</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0.083123</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0.212579</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-0.29339</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-0.04122</w:t>
            </w:r>
          </w:p>
        </w:tc>
      </w:tr>
      <w:tr w:rsidR="00CC4BEE" w:rsidRPr="00CC4BEE" w:rsidTr="00CC4BEE">
        <w:trPr>
          <w:trHeight w:val="270"/>
        </w:trPr>
        <w:tc>
          <w:tcPr>
            <w:tcW w:w="1300" w:type="dxa"/>
            <w:tcBorders>
              <w:top w:val="nil"/>
              <w:left w:val="nil"/>
              <w:bottom w:val="nil"/>
              <w:right w:val="nil"/>
            </w:tcBorders>
            <w:shd w:val="clear" w:color="auto" w:fill="auto"/>
            <w:noWrap/>
            <w:vAlign w:val="center"/>
            <w:hideMark/>
          </w:tcPr>
          <w:p w:rsidR="00CC4BEE" w:rsidRPr="00CC4BEE" w:rsidRDefault="00CC4BEE" w:rsidP="00CC4BEE">
            <w:pPr>
              <w:widowControl/>
              <w:jc w:val="left"/>
              <w:rPr>
                <w:rFonts w:ascii="宋体" w:eastAsia="宋体" w:hAnsi="宋体" w:cs="宋体"/>
                <w:color w:val="000000"/>
                <w:kern w:val="0"/>
                <w:sz w:val="22"/>
              </w:rPr>
            </w:pPr>
            <w:r w:rsidRPr="00CC4BEE">
              <w:rPr>
                <w:rFonts w:ascii="宋体" w:eastAsia="宋体" w:hAnsi="宋体" w:cs="宋体" w:hint="eastAsia"/>
                <w:color w:val="000000"/>
                <w:kern w:val="0"/>
                <w:sz w:val="22"/>
              </w:rPr>
              <w:t>CSF3R</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0.024845</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-0.1977</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0.12904</w:t>
            </w:r>
          </w:p>
        </w:tc>
        <w:tc>
          <w:tcPr>
            <w:tcW w:w="1080" w:type="dxa"/>
            <w:tcBorders>
              <w:top w:val="nil"/>
              <w:left w:val="nil"/>
              <w:bottom w:val="nil"/>
              <w:right w:val="nil"/>
            </w:tcBorders>
            <w:shd w:val="clear" w:color="auto" w:fill="auto"/>
            <w:noWrap/>
            <w:vAlign w:val="center"/>
            <w:hideMark/>
          </w:tcPr>
          <w:p w:rsidR="00CC4BEE" w:rsidRPr="00CC4BEE" w:rsidRDefault="00CC4BEE" w:rsidP="00CC4BEE">
            <w:pPr>
              <w:widowControl/>
              <w:jc w:val="right"/>
              <w:rPr>
                <w:rFonts w:ascii="宋体" w:eastAsia="宋体" w:hAnsi="宋体" w:cs="宋体"/>
                <w:color w:val="000000"/>
                <w:kern w:val="0"/>
                <w:sz w:val="22"/>
              </w:rPr>
            </w:pPr>
            <w:r w:rsidRPr="00CC4BEE">
              <w:rPr>
                <w:rFonts w:ascii="宋体" w:eastAsia="宋体" w:hAnsi="宋体" w:cs="宋体" w:hint="eastAsia"/>
                <w:color w:val="000000"/>
                <w:kern w:val="0"/>
                <w:sz w:val="22"/>
              </w:rPr>
              <w:t>0.066575</w:t>
            </w:r>
          </w:p>
        </w:tc>
      </w:tr>
    </w:tbl>
    <w:p w:rsidR="00A80826" w:rsidRDefault="00CC4BEE" w:rsidP="00CC4BEE">
      <w:pPr>
        <w:pStyle w:val="a5"/>
        <w:tabs>
          <w:tab w:val="left" w:pos="899"/>
          <w:tab w:val="center" w:pos="4363"/>
          <w:tab w:val="left" w:pos="5368"/>
        </w:tabs>
        <w:ind w:left="420" w:firstLineChars="0" w:firstLine="0"/>
      </w:pPr>
      <w:r>
        <w:rPr>
          <w:rFonts w:hint="eastAsia"/>
        </w:rPr>
        <w:t>...</w:t>
      </w:r>
      <w:r>
        <w:tab/>
      </w:r>
      <w:r>
        <w:rPr>
          <w:rFonts w:hint="eastAsia"/>
        </w:rPr>
        <w:t>...</w:t>
      </w:r>
      <w:r>
        <w:br w:type="textWrapping" w:clear="all"/>
      </w:r>
      <w:r>
        <w:rPr>
          <w:rFonts w:hint="eastAsia"/>
        </w:rPr>
        <w:t>....</w:t>
      </w:r>
      <w:r>
        <w:tab/>
      </w:r>
      <w:r>
        <w:rPr>
          <w:rFonts w:hint="eastAsia"/>
        </w:rPr>
        <w:t xml:space="preserve">       ...      ...           ...</w:t>
      </w:r>
      <w:r>
        <w:tab/>
      </w:r>
      <w:r>
        <w:rPr>
          <w:rFonts w:hint="eastAsia"/>
        </w:rPr>
        <w:t xml:space="preserve">              ...</w:t>
      </w:r>
    </w:p>
    <w:p w:rsidR="00A80826" w:rsidRDefault="00A80826" w:rsidP="00A80826">
      <w:pPr>
        <w:tabs>
          <w:tab w:val="left" w:pos="899"/>
          <w:tab w:val="center" w:pos="4363"/>
          <w:tab w:val="left" w:pos="5368"/>
        </w:tabs>
      </w:pPr>
    </w:p>
    <w:p w:rsidR="00A80826" w:rsidRDefault="00A80826" w:rsidP="00A80826">
      <w:pPr>
        <w:tabs>
          <w:tab w:val="left" w:pos="899"/>
          <w:tab w:val="center" w:pos="4363"/>
          <w:tab w:val="left" w:pos="5368"/>
        </w:tabs>
      </w:pPr>
    </w:p>
    <w:p w:rsidR="00A80826" w:rsidRPr="00D42B90" w:rsidRDefault="00A80826" w:rsidP="00A80826">
      <w:pPr>
        <w:tabs>
          <w:tab w:val="left" w:pos="899"/>
          <w:tab w:val="center" w:pos="4363"/>
          <w:tab w:val="left" w:pos="5368"/>
        </w:tabs>
        <w:rPr>
          <w:sz w:val="32"/>
          <w:szCs w:val="32"/>
        </w:rPr>
      </w:pPr>
      <w:r w:rsidRPr="00D42B90">
        <w:rPr>
          <w:rFonts w:hint="eastAsia"/>
          <w:sz w:val="32"/>
          <w:szCs w:val="32"/>
        </w:rPr>
        <w:t>snp&amp;indel</w:t>
      </w:r>
    </w:p>
    <w:p w:rsidR="00195697" w:rsidRDefault="00A80826" w:rsidP="00A80826">
      <w:pPr>
        <w:pStyle w:val="a5"/>
        <w:numPr>
          <w:ilvl w:val="0"/>
          <w:numId w:val="4"/>
        </w:numPr>
        <w:tabs>
          <w:tab w:val="left" w:pos="899"/>
          <w:tab w:val="center" w:pos="4363"/>
          <w:tab w:val="left" w:pos="5368"/>
        </w:tabs>
        <w:ind w:firstLineChars="0"/>
      </w:pPr>
      <w:r>
        <w:rPr>
          <w:rFonts w:hint="eastAsia"/>
        </w:rPr>
        <w:t>使用</w:t>
      </w:r>
      <w:r>
        <w:rPr>
          <w:rFonts w:hint="eastAsia"/>
        </w:rPr>
        <w:t>varscan</w:t>
      </w:r>
      <w:r>
        <w:rPr>
          <w:rFonts w:hint="eastAsia"/>
        </w:rPr>
        <w:t>软件</w:t>
      </w:r>
      <w:r>
        <w:rPr>
          <w:rFonts w:hint="eastAsia"/>
        </w:rPr>
        <w:t>somatic</w:t>
      </w:r>
      <w:r>
        <w:rPr>
          <w:rFonts w:hint="eastAsia"/>
        </w:rPr>
        <w:t>模块计算每个样本的</w:t>
      </w:r>
      <w:r>
        <w:rPr>
          <w:rFonts w:hint="eastAsia"/>
        </w:rPr>
        <w:t>somatic</w:t>
      </w:r>
      <w:r>
        <w:rPr>
          <w:rFonts w:hint="eastAsia"/>
        </w:rPr>
        <w:t>突变，之后</w:t>
      </w:r>
      <w:r w:rsidR="005163FA">
        <w:rPr>
          <w:rFonts w:hint="eastAsia"/>
        </w:rPr>
        <w:t>利用</w:t>
      </w:r>
      <w:r w:rsidR="005163FA" w:rsidRPr="005163FA">
        <w:t>annovar</w:t>
      </w:r>
      <w:r w:rsidR="005163FA">
        <w:rPr>
          <w:rFonts w:hint="eastAsia"/>
        </w:rPr>
        <w:t>注释，然后过滤尽量获得每个样本真实且治病的</w:t>
      </w:r>
      <w:r w:rsidR="005163FA">
        <w:rPr>
          <w:rFonts w:hint="eastAsia"/>
        </w:rPr>
        <w:t>somatic</w:t>
      </w:r>
      <w:r w:rsidR="005163FA">
        <w:rPr>
          <w:rFonts w:hint="eastAsia"/>
        </w:rPr>
        <w:t>突变</w:t>
      </w:r>
      <w:r w:rsidR="00195697">
        <w:rPr>
          <w:rFonts w:hint="eastAsia"/>
        </w:rPr>
        <w:t>；</w:t>
      </w:r>
    </w:p>
    <w:p w:rsidR="00A80826" w:rsidRDefault="005163FA" w:rsidP="00A80826">
      <w:pPr>
        <w:pStyle w:val="a5"/>
        <w:numPr>
          <w:ilvl w:val="0"/>
          <w:numId w:val="4"/>
        </w:numPr>
        <w:tabs>
          <w:tab w:val="left" w:pos="899"/>
          <w:tab w:val="center" w:pos="4363"/>
          <w:tab w:val="left" w:pos="5368"/>
        </w:tabs>
        <w:ind w:firstLineChars="0"/>
      </w:pPr>
      <w:r>
        <w:rPr>
          <w:rFonts w:hint="eastAsia"/>
        </w:rPr>
        <w:t>统计每个</w:t>
      </w:r>
      <w:r w:rsidR="00195697">
        <w:rPr>
          <w:rFonts w:hint="eastAsia"/>
        </w:rPr>
        <w:t>基因的突变个数或者平均突变频率，获得如下表格（包含两组样本）</w:t>
      </w:r>
    </w:p>
    <w:tbl>
      <w:tblPr>
        <w:tblpPr w:leftFromText="180" w:rightFromText="180" w:vertAnchor="text" w:tblpY="1"/>
        <w:tblOverlap w:val="never"/>
        <w:tblW w:w="5400" w:type="dxa"/>
        <w:tblInd w:w="96" w:type="dxa"/>
        <w:tblLook w:val="04A0"/>
      </w:tblPr>
      <w:tblGrid>
        <w:gridCol w:w="1080"/>
        <w:gridCol w:w="1096"/>
        <w:gridCol w:w="1096"/>
        <w:gridCol w:w="1080"/>
        <w:gridCol w:w="1096"/>
      </w:tblGrid>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gene</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P2004</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P2046</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P2122</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P2156</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MTOR</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5.503333</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0.63</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0.57</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AGTRAP</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MTHFR</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0.4</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0.543333</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CASP9</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0.65</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ZBTB17</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0.54</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lastRenderedPageBreak/>
              <w:t>EPHA2</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0.65</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0.62</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CDA</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0.45</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0.61</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SH2D5</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0.92</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GALE</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0.42</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ARID1A</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0.513333</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0.47</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0.8975</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0.62</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NUDC</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HDAC1</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AGO1</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0.49</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0.56</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CSF3R</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0.89</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3.12</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0.5525</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1.9</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MPL</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MUTYH</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FAAH</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0.43</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CMPK1</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0.58</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CDKN2C</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0.63</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0.68</w:t>
            </w:r>
          </w:p>
        </w:tc>
      </w:tr>
      <w:tr w:rsidR="00195697" w:rsidRPr="00195697" w:rsidTr="00195697">
        <w:trPr>
          <w:trHeight w:val="270"/>
        </w:trPr>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left"/>
              <w:rPr>
                <w:rFonts w:ascii="宋体" w:eastAsia="宋体" w:hAnsi="宋体" w:cs="宋体"/>
                <w:color w:val="000000"/>
                <w:kern w:val="0"/>
                <w:sz w:val="22"/>
              </w:rPr>
            </w:pPr>
            <w:r w:rsidRPr="00195697">
              <w:rPr>
                <w:rFonts w:ascii="宋体" w:eastAsia="宋体" w:hAnsi="宋体" w:cs="宋体" w:hint="eastAsia"/>
                <w:color w:val="000000"/>
                <w:kern w:val="0"/>
                <w:sz w:val="22"/>
              </w:rPr>
              <w:t>JAK1</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c>
          <w:tcPr>
            <w:tcW w:w="1080" w:type="dxa"/>
            <w:tcBorders>
              <w:top w:val="nil"/>
              <w:left w:val="nil"/>
              <w:bottom w:val="nil"/>
              <w:right w:val="nil"/>
            </w:tcBorders>
            <w:shd w:val="clear" w:color="auto" w:fill="auto"/>
            <w:noWrap/>
            <w:vAlign w:val="center"/>
            <w:hideMark/>
          </w:tcPr>
          <w:p w:rsidR="00195697" w:rsidRPr="00195697" w:rsidRDefault="00195697" w:rsidP="00195697">
            <w:pPr>
              <w:widowControl/>
              <w:jc w:val="right"/>
              <w:rPr>
                <w:rFonts w:ascii="宋体" w:eastAsia="宋体" w:hAnsi="宋体" w:cs="宋体"/>
                <w:color w:val="000000"/>
                <w:kern w:val="0"/>
                <w:sz w:val="22"/>
              </w:rPr>
            </w:pPr>
            <w:r w:rsidRPr="00195697">
              <w:rPr>
                <w:rFonts w:ascii="宋体" w:eastAsia="宋体" w:hAnsi="宋体" w:cs="宋体" w:hint="eastAsia"/>
                <w:color w:val="000000"/>
                <w:kern w:val="0"/>
                <w:sz w:val="22"/>
              </w:rPr>
              <w:t>0</w:t>
            </w:r>
          </w:p>
        </w:tc>
      </w:tr>
    </w:tbl>
    <w:p w:rsidR="00195697" w:rsidRDefault="00195697" w:rsidP="00195697">
      <w:pPr>
        <w:pStyle w:val="a5"/>
        <w:tabs>
          <w:tab w:val="left" w:pos="899"/>
          <w:tab w:val="center" w:pos="4363"/>
          <w:tab w:val="left" w:pos="5368"/>
        </w:tabs>
        <w:ind w:left="420" w:firstLineChars="0" w:firstLine="0"/>
      </w:pPr>
      <w:r>
        <w:br w:type="textWrapping" w:clear="all"/>
      </w:r>
    </w:p>
    <w:p w:rsidR="00195697" w:rsidRDefault="00195697" w:rsidP="00195697">
      <w:pPr>
        <w:pStyle w:val="a5"/>
        <w:tabs>
          <w:tab w:val="left" w:pos="899"/>
          <w:tab w:val="center" w:pos="4363"/>
          <w:tab w:val="left" w:pos="5368"/>
        </w:tabs>
        <w:ind w:left="420" w:firstLineChars="0" w:firstLine="0"/>
      </w:pPr>
    </w:p>
    <w:p w:rsidR="00195697" w:rsidRDefault="00195697" w:rsidP="00195697">
      <w:pPr>
        <w:tabs>
          <w:tab w:val="left" w:pos="899"/>
          <w:tab w:val="center" w:pos="4363"/>
          <w:tab w:val="left" w:pos="5368"/>
        </w:tabs>
      </w:pPr>
      <w:r>
        <w:rPr>
          <w:rFonts w:hint="eastAsia"/>
        </w:rPr>
        <w:t>综上：</w:t>
      </w:r>
      <w:r w:rsidR="00CA3255" w:rsidRPr="00A04DE5">
        <w:rPr>
          <w:rFonts w:hint="eastAsia"/>
          <w:color w:val="FF0000"/>
        </w:rPr>
        <w:t>目前公司收集到的样本不多，一般用于训练和预测的比例为</w:t>
      </w:r>
      <w:r w:rsidR="00CA3255" w:rsidRPr="00A04DE5">
        <w:rPr>
          <w:rFonts w:hint="eastAsia"/>
          <w:color w:val="FF0000"/>
        </w:rPr>
        <w:t>1:1</w:t>
      </w:r>
      <w:r w:rsidR="00CA3255" w:rsidRPr="00A04DE5">
        <w:rPr>
          <w:rFonts w:hint="eastAsia"/>
          <w:color w:val="FF0000"/>
        </w:rPr>
        <w:t>，总共样本为</w:t>
      </w:r>
      <w:r w:rsidR="00CA3255" w:rsidRPr="00A04DE5">
        <w:rPr>
          <w:rFonts w:hint="eastAsia"/>
          <w:color w:val="FF0000"/>
        </w:rPr>
        <w:t>30</w:t>
      </w:r>
      <w:r w:rsidR="00CA3255" w:rsidRPr="00A04DE5">
        <w:rPr>
          <w:rFonts w:hint="eastAsia"/>
          <w:color w:val="FF0000"/>
        </w:rPr>
        <w:t>左右。</w:t>
      </w:r>
      <w:r w:rsidRPr="00A04DE5">
        <w:rPr>
          <w:rFonts w:hint="eastAsia"/>
          <w:color w:val="FF0000"/>
        </w:rPr>
        <w:t>数据整理及清洗之后均获得标准的格式化数据</w:t>
      </w:r>
      <w:r w:rsidR="00A04DE5" w:rsidRPr="00A04DE5">
        <w:rPr>
          <w:rFonts w:hint="eastAsia"/>
          <w:color w:val="FF0000"/>
        </w:rPr>
        <w:t>，</w:t>
      </w:r>
      <w:r w:rsidR="00A04DE5" w:rsidRPr="00A04DE5">
        <w:rPr>
          <w:rFonts w:hint="eastAsia"/>
          <w:color w:val="FF0000"/>
        </w:rPr>
        <w:t xml:space="preserve"> </w:t>
      </w:r>
      <w:r w:rsidR="00A04DE5" w:rsidRPr="00A04DE5">
        <w:rPr>
          <w:rFonts w:hint="eastAsia"/>
          <w:color w:val="FF0000"/>
        </w:rPr>
        <w:t>对于以后可能会将多组学的数据（甲基化、</w:t>
      </w:r>
      <w:r w:rsidR="00A04DE5" w:rsidRPr="00A04DE5">
        <w:rPr>
          <w:rFonts w:hint="eastAsia"/>
          <w:color w:val="FF0000"/>
        </w:rPr>
        <w:t>RNA-seq</w:t>
      </w:r>
      <w:r w:rsidR="00A04DE5" w:rsidRPr="00A04DE5">
        <w:rPr>
          <w:rFonts w:hint="eastAsia"/>
          <w:color w:val="FF0000"/>
        </w:rPr>
        <w:t>、</w:t>
      </w:r>
      <w:r w:rsidR="00A04DE5" w:rsidRPr="00A04DE5">
        <w:rPr>
          <w:rFonts w:hint="eastAsia"/>
          <w:color w:val="FF0000"/>
        </w:rPr>
        <w:t>cnv</w:t>
      </w:r>
      <w:r w:rsidR="00A04DE5" w:rsidRPr="00A04DE5">
        <w:rPr>
          <w:rFonts w:hint="eastAsia"/>
          <w:color w:val="FF0000"/>
        </w:rPr>
        <w:t>、</w:t>
      </w:r>
      <w:r w:rsidR="00A04DE5" w:rsidRPr="00A04DE5">
        <w:rPr>
          <w:rFonts w:hint="eastAsia"/>
          <w:color w:val="FF0000"/>
        </w:rPr>
        <w:t>snp-indel</w:t>
      </w:r>
      <w:r w:rsidR="00A04DE5" w:rsidRPr="00A04DE5">
        <w:rPr>
          <w:rFonts w:hint="eastAsia"/>
          <w:color w:val="FF0000"/>
        </w:rPr>
        <w:t>、</w:t>
      </w:r>
      <w:r w:rsidR="008604A0">
        <w:rPr>
          <w:rFonts w:hint="eastAsia"/>
          <w:color w:val="FF0000"/>
        </w:rPr>
        <w:t>位点突变</w:t>
      </w:r>
      <w:r w:rsidR="00A04DE5" w:rsidRPr="00A04DE5">
        <w:rPr>
          <w:rFonts w:hint="eastAsia"/>
          <w:color w:val="FF0000"/>
        </w:rPr>
        <w:t>等）添加到这一个格式化数据文件中来，打算使用标准化</w:t>
      </w:r>
      <w:r w:rsidR="00DC6536">
        <w:rPr>
          <w:rFonts w:hint="eastAsia"/>
          <w:color w:val="FF0000"/>
        </w:rPr>
        <w:t>（</w:t>
      </w:r>
      <w:r w:rsidR="00DC6536">
        <w:rPr>
          <w:rFonts w:hint="eastAsia"/>
          <w:color w:val="FF0000"/>
        </w:rPr>
        <w:t>x` = (x-mean)/S</w:t>
      </w:r>
      <w:r w:rsidR="00DC6536">
        <w:rPr>
          <w:rFonts w:hint="eastAsia"/>
          <w:color w:val="FF0000"/>
        </w:rPr>
        <w:t>）</w:t>
      </w:r>
      <w:r w:rsidR="00A04DE5" w:rsidRPr="00A04DE5">
        <w:rPr>
          <w:rFonts w:hint="eastAsia"/>
          <w:color w:val="FF0000"/>
        </w:rPr>
        <w:t>、区间缩放法</w:t>
      </w:r>
      <w:r w:rsidR="00DC6536">
        <w:rPr>
          <w:rFonts w:hint="eastAsia"/>
          <w:color w:val="FF0000"/>
        </w:rPr>
        <w:t>(x`=(x-min)/(max-min))</w:t>
      </w:r>
      <w:r w:rsidR="00A04DE5" w:rsidRPr="00A04DE5">
        <w:rPr>
          <w:rFonts w:hint="eastAsia"/>
          <w:color w:val="FF0000"/>
        </w:rPr>
        <w:t>等方法进行组合，不知道有没有哪些推荐的组合方法</w:t>
      </w:r>
      <w:r w:rsidRPr="00A04DE5">
        <w:rPr>
          <w:rFonts w:hint="eastAsia"/>
          <w:color w:val="FF0000"/>
        </w:rPr>
        <w:t>。</w:t>
      </w:r>
    </w:p>
    <w:p w:rsidR="00E30C0D" w:rsidRDefault="00E30C0D" w:rsidP="00195697">
      <w:pPr>
        <w:tabs>
          <w:tab w:val="left" w:pos="899"/>
          <w:tab w:val="center" w:pos="4363"/>
          <w:tab w:val="left" w:pos="5368"/>
        </w:tabs>
      </w:pPr>
    </w:p>
    <w:p w:rsidR="00CA3255" w:rsidRDefault="00CA3255" w:rsidP="00195697">
      <w:pPr>
        <w:tabs>
          <w:tab w:val="left" w:pos="899"/>
          <w:tab w:val="center" w:pos="4363"/>
          <w:tab w:val="left" w:pos="5368"/>
        </w:tabs>
        <w:rPr>
          <w:rFonts w:hint="eastAsia"/>
          <w:color w:val="FF0000"/>
        </w:rPr>
      </w:pPr>
      <w:r w:rsidRPr="00E30C0D">
        <w:rPr>
          <w:rFonts w:hint="eastAsia"/>
          <w:color w:val="FF0000"/>
        </w:rPr>
        <w:t>SNP</w:t>
      </w:r>
      <w:r w:rsidRPr="00E30C0D">
        <w:rPr>
          <w:rFonts w:hint="eastAsia"/>
          <w:color w:val="FF0000"/>
        </w:rPr>
        <w:t>的</w:t>
      </w:r>
      <w:r w:rsidRPr="00E30C0D">
        <w:rPr>
          <w:rFonts w:hint="eastAsia"/>
          <w:color w:val="FF0000"/>
        </w:rPr>
        <w:t>wild type 0/0</w:t>
      </w:r>
      <w:r w:rsidRPr="00E30C0D">
        <w:rPr>
          <w:rFonts w:hint="eastAsia"/>
          <w:color w:val="FF0000"/>
        </w:rPr>
        <w:t>跟</w:t>
      </w:r>
      <w:r w:rsidRPr="00E30C0D">
        <w:rPr>
          <w:rFonts w:hint="eastAsia"/>
          <w:color w:val="FF0000"/>
        </w:rPr>
        <w:t>missing data</w:t>
      </w:r>
      <w:r w:rsidRPr="00E30C0D">
        <w:rPr>
          <w:rFonts w:hint="eastAsia"/>
          <w:color w:val="FF0000"/>
        </w:rPr>
        <w:t>区分，</w:t>
      </w:r>
      <w:r w:rsidRPr="00E30C0D">
        <w:rPr>
          <w:rFonts w:hint="eastAsia"/>
          <w:color w:val="FF0000"/>
        </w:rPr>
        <w:t>cnv</w:t>
      </w:r>
      <w:r w:rsidRPr="00E30C0D">
        <w:rPr>
          <w:rFonts w:hint="eastAsia"/>
          <w:color w:val="FF0000"/>
        </w:rPr>
        <w:t>的</w:t>
      </w:r>
      <w:r w:rsidRPr="00E30C0D">
        <w:rPr>
          <w:rFonts w:hint="eastAsia"/>
          <w:color w:val="FF0000"/>
        </w:rPr>
        <w:t>no gain no</w:t>
      </w:r>
      <w:r w:rsidR="002E32D4" w:rsidRPr="00E30C0D">
        <w:rPr>
          <w:rFonts w:hint="eastAsia"/>
          <w:color w:val="FF0000"/>
        </w:rPr>
        <w:t xml:space="preserve"> </w:t>
      </w:r>
      <w:r w:rsidRPr="00E30C0D">
        <w:rPr>
          <w:rFonts w:hint="eastAsia"/>
          <w:color w:val="FF0000"/>
        </w:rPr>
        <w:t xml:space="preserve">loss no call </w:t>
      </w:r>
      <w:r w:rsidRPr="00E30C0D">
        <w:rPr>
          <w:rFonts w:hint="eastAsia"/>
          <w:color w:val="FF0000"/>
        </w:rPr>
        <w:t>的严格区分？</w:t>
      </w:r>
    </w:p>
    <w:p w:rsidR="00D93462" w:rsidRPr="00D93462" w:rsidRDefault="00D93462" w:rsidP="00195697">
      <w:pPr>
        <w:tabs>
          <w:tab w:val="left" w:pos="899"/>
          <w:tab w:val="center" w:pos="4363"/>
          <w:tab w:val="left" w:pos="5368"/>
        </w:tabs>
        <w:rPr>
          <w:color w:val="FF0000"/>
        </w:rPr>
      </w:pPr>
      <w:r>
        <w:rPr>
          <w:rFonts w:hint="eastAsia"/>
          <w:color w:val="FF0000"/>
        </w:rPr>
        <w:t>没有区分</w:t>
      </w:r>
      <w:r>
        <w:rPr>
          <w:rFonts w:hint="eastAsia"/>
          <w:color w:val="FF0000"/>
        </w:rPr>
        <w:t>,</w:t>
      </w:r>
      <w:r>
        <w:rPr>
          <w:rFonts w:hint="eastAsia"/>
          <w:color w:val="FF0000"/>
        </w:rPr>
        <w:t>这个的必要性</w:t>
      </w:r>
    </w:p>
    <w:p w:rsidR="00052C9E" w:rsidRPr="00E30C0D" w:rsidRDefault="00052C9E" w:rsidP="00195697">
      <w:pPr>
        <w:tabs>
          <w:tab w:val="left" w:pos="899"/>
          <w:tab w:val="center" w:pos="4363"/>
          <w:tab w:val="left" w:pos="5368"/>
        </w:tabs>
        <w:rPr>
          <w:color w:val="FF0000"/>
        </w:rPr>
      </w:pPr>
      <w:r w:rsidRPr="00E30C0D">
        <w:rPr>
          <w:rFonts w:hint="eastAsia"/>
          <w:color w:val="FF0000"/>
        </w:rPr>
        <w:t>somatic</w:t>
      </w:r>
      <w:r w:rsidRPr="00E30C0D">
        <w:rPr>
          <w:rFonts w:hint="eastAsia"/>
          <w:color w:val="FF0000"/>
        </w:rPr>
        <w:t>的</w:t>
      </w:r>
      <w:r w:rsidRPr="00E30C0D">
        <w:rPr>
          <w:rFonts w:hint="eastAsia"/>
          <w:color w:val="FF0000"/>
        </w:rPr>
        <w:t>fp</w:t>
      </w:r>
      <w:r w:rsidRPr="00E30C0D">
        <w:rPr>
          <w:rFonts w:hint="eastAsia"/>
          <w:color w:val="FF0000"/>
        </w:rPr>
        <w:t>过滤问题？</w:t>
      </w:r>
    </w:p>
    <w:p w:rsidR="002E32D4" w:rsidRPr="00E30C0D" w:rsidRDefault="002E32D4" w:rsidP="00195697">
      <w:pPr>
        <w:tabs>
          <w:tab w:val="left" w:pos="899"/>
          <w:tab w:val="center" w:pos="4363"/>
          <w:tab w:val="left" w:pos="5368"/>
        </w:tabs>
        <w:rPr>
          <w:color w:val="FF0000"/>
        </w:rPr>
      </w:pPr>
      <w:r w:rsidRPr="00E30C0D">
        <w:rPr>
          <w:rFonts w:hint="eastAsia"/>
          <w:color w:val="FF0000"/>
        </w:rPr>
        <w:t>伴随检测怎么进行</w:t>
      </w:r>
      <w:r w:rsidR="00052C9E" w:rsidRPr="00E30C0D">
        <w:rPr>
          <w:rFonts w:hint="eastAsia"/>
          <w:color w:val="FF0000"/>
        </w:rPr>
        <w:t>？</w:t>
      </w:r>
    </w:p>
    <w:p w:rsidR="002E32D4" w:rsidRPr="00E30C0D" w:rsidRDefault="002E32D4" w:rsidP="00195697">
      <w:pPr>
        <w:tabs>
          <w:tab w:val="left" w:pos="899"/>
          <w:tab w:val="center" w:pos="4363"/>
          <w:tab w:val="left" w:pos="5368"/>
        </w:tabs>
        <w:rPr>
          <w:color w:val="FF0000"/>
        </w:rPr>
      </w:pPr>
      <w:r w:rsidRPr="00E30C0D">
        <w:rPr>
          <w:rFonts w:hint="eastAsia"/>
          <w:color w:val="FF0000"/>
        </w:rPr>
        <w:t>panel</w:t>
      </w:r>
      <w:r w:rsidRPr="00E30C0D">
        <w:rPr>
          <w:rFonts w:hint="eastAsia"/>
          <w:color w:val="FF0000"/>
        </w:rPr>
        <w:t>的问题是否也需要谈论</w:t>
      </w:r>
      <w:r w:rsidR="00E30C0D" w:rsidRPr="00E30C0D">
        <w:rPr>
          <w:rFonts w:hint="eastAsia"/>
          <w:color w:val="FF0000"/>
        </w:rPr>
        <w:t>？</w:t>
      </w:r>
    </w:p>
    <w:p w:rsidR="00195697" w:rsidRDefault="00195697" w:rsidP="00195697">
      <w:pPr>
        <w:tabs>
          <w:tab w:val="left" w:pos="899"/>
          <w:tab w:val="center" w:pos="4363"/>
          <w:tab w:val="left" w:pos="5368"/>
        </w:tabs>
      </w:pPr>
    </w:p>
    <w:p w:rsidR="00195697" w:rsidRPr="00D42B90" w:rsidRDefault="00195697" w:rsidP="00195697">
      <w:pPr>
        <w:tabs>
          <w:tab w:val="left" w:pos="899"/>
          <w:tab w:val="center" w:pos="4363"/>
          <w:tab w:val="left" w:pos="5368"/>
        </w:tabs>
        <w:rPr>
          <w:sz w:val="44"/>
          <w:szCs w:val="44"/>
        </w:rPr>
      </w:pPr>
      <w:r w:rsidRPr="00D42B90">
        <w:rPr>
          <w:rFonts w:hint="eastAsia"/>
          <w:sz w:val="44"/>
          <w:szCs w:val="44"/>
        </w:rPr>
        <w:t>二</w:t>
      </w:r>
      <w:r w:rsidRPr="00D42B90">
        <w:rPr>
          <w:rFonts w:hint="eastAsia"/>
          <w:sz w:val="44"/>
          <w:szCs w:val="44"/>
        </w:rPr>
        <w:t xml:space="preserve"> </w:t>
      </w:r>
      <w:r w:rsidRPr="00D42B90">
        <w:rPr>
          <w:rFonts w:hint="eastAsia"/>
          <w:sz w:val="44"/>
          <w:szCs w:val="44"/>
        </w:rPr>
        <w:t>数据分析：</w:t>
      </w:r>
    </w:p>
    <w:p w:rsidR="00686873" w:rsidRDefault="00686873" w:rsidP="00195697">
      <w:pPr>
        <w:tabs>
          <w:tab w:val="left" w:pos="899"/>
          <w:tab w:val="center" w:pos="4363"/>
          <w:tab w:val="left" w:pos="5368"/>
        </w:tabs>
      </w:pPr>
    </w:p>
    <w:p w:rsidR="00195697" w:rsidRPr="00D42B90" w:rsidRDefault="00195697" w:rsidP="00686873">
      <w:pPr>
        <w:tabs>
          <w:tab w:val="left" w:pos="899"/>
          <w:tab w:val="center" w:pos="4363"/>
          <w:tab w:val="left" w:pos="5368"/>
        </w:tabs>
        <w:rPr>
          <w:sz w:val="32"/>
          <w:szCs w:val="32"/>
        </w:rPr>
      </w:pPr>
      <w:bookmarkStart w:id="0" w:name="OLE_LINK3"/>
      <w:bookmarkStart w:id="1" w:name="OLE_LINK4"/>
      <w:r w:rsidRPr="00D42B90">
        <w:rPr>
          <w:rFonts w:hint="eastAsia"/>
          <w:sz w:val="32"/>
          <w:szCs w:val="32"/>
        </w:rPr>
        <w:t>特征基因选取</w:t>
      </w:r>
      <w:bookmarkEnd w:id="0"/>
      <w:bookmarkEnd w:id="1"/>
      <w:r w:rsidRPr="00D42B90">
        <w:rPr>
          <w:rFonts w:hint="eastAsia"/>
          <w:sz w:val="32"/>
          <w:szCs w:val="32"/>
        </w:rPr>
        <w:t>：</w:t>
      </w:r>
    </w:p>
    <w:p w:rsidR="00686873" w:rsidRDefault="00686873" w:rsidP="00686873">
      <w:pPr>
        <w:pStyle w:val="a5"/>
        <w:numPr>
          <w:ilvl w:val="0"/>
          <w:numId w:val="6"/>
        </w:numPr>
        <w:tabs>
          <w:tab w:val="left" w:pos="899"/>
          <w:tab w:val="center" w:pos="4363"/>
          <w:tab w:val="left" w:pos="5368"/>
        </w:tabs>
        <w:ind w:firstLineChars="0"/>
      </w:pPr>
      <w:bookmarkStart w:id="2" w:name="OLE_LINK20"/>
      <w:bookmarkStart w:id="3" w:name="OLE_LINK21"/>
      <w:r>
        <w:rPr>
          <w:rFonts w:hint="eastAsia"/>
        </w:rPr>
        <w:t>wilcox</w:t>
      </w:r>
      <w:r w:rsidR="004E27C4">
        <w:rPr>
          <w:rFonts w:hint="eastAsia"/>
        </w:rPr>
        <w:t>on</w:t>
      </w:r>
      <w:r>
        <w:rPr>
          <w:rFonts w:hint="eastAsia"/>
        </w:rPr>
        <w:t>秩和检验</w:t>
      </w:r>
      <w:bookmarkEnd w:id="2"/>
      <w:bookmarkEnd w:id="3"/>
      <w:r>
        <w:rPr>
          <w:rFonts w:hint="eastAsia"/>
        </w:rPr>
        <w:t>：</w:t>
      </w:r>
      <w:r w:rsidR="00004DE0" w:rsidRPr="00004DE0">
        <w:rPr>
          <w:rFonts w:hint="eastAsia"/>
        </w:rPr>
        <w:t>如果这两个独立样本来自正态分布和具有相同方差时，我们可以采用</w:t>
      </w:r>
      <w:r w:rsidR="00004DE0" w:rsidRPr="00004DE0">
        <w:rPr>
          <w:rFonts w:hint="eastAsia"/>
        </w:rPr>
        <w:t>t</w:t>
      </w:r>
      <w:r w:rsidR="00004DE0" w:rsidRPr="00004DE0">
        <w:rPr>
          <w:rFonts w:hint="eastAsia"/>
        </w:rPr>
        <w:t>检验比较均值。但当这两个条件都不能确定时，我们常替换</w:t>
      </w:r>
      <w:r w:rsidR="00004DE0" w:rsidRPr="00004DE0">
        <w:rPr>
          <w:rFonts w:hint="eastAsia"/>
        </w:rPr>
        <w:t>t</w:t>
      </w:r>
      <w:r w:rsidR="00004DE0" w:rsidRPr="00004DE0">
        <w:rPr>
          <w:rFonts w:hint="eastAsia"/>
        </w:rPr>
        <w:t>检验法为</w:t>
      </w:r>
      <w:r w:rsidR="00004DE0" w:rsidRPr="00004DE0">
        <w:rPr>
          <w:rFonts w:hint="eastAsia"/>
        </w:rPr>
        <w:t>Wilcoxon</w:t>
      </w:r>
      <w:r w:rsidR="00004DE0" w:rsidRPr="00004DE0">
        <w:rPr>
          <w:rFonts w:hint="eastAsia"/>
        </w:rPr>
        <w:t>秩和检验来决定两个独立样本是否来自相同的或相等的总体</w:t>
      </w:r>
      <w:r w:rsidR="00004DE0">
        <w:rPr>
          <w:rFonts w:hint="eastAsia"/>
        </w:rPr>
        <w:t>，对计算结果排序选取特征基因（</w:t>
      </w:r>
      <w:r w:rsidR="00004DE0">
        <w:rPr>
          <w:rFonts w:hint="eastAsia"/>
        </w:rPr>
        <w:t>pvalue</w:t>
      </w:r>
      <w:r w:rsidR="00004DE0">
        <w:rPr>
          <w:rFonts w:hint="eastAsia"/>
        </w:rPr>
        <w:t>小于</w:t>
      </w:r>
      <w:r w:rsidR="00004DE0">
        <w:rPr>
          <w:rFonts w:hint="eastAsia"/>
        </w:rPr>
        <w:t>0.05</w:t>
      </w:r>
      <w:r w:rsidR="00004DE0">
        <w:rPr>
          <w:rFonts w:hint="eastAsia"/>
        </w:rPr>
        <w:t>或者</w:t>
      </w:r>
      <w:r w:rsidR="00004DE0">
        <w:rPr>
          <w:rFonts w:hint="eastAsia"/>
        </w:rPr>
        <w:t>0.01</w:t>
      </w:r>
      <w:r w:rsidR="00004DE0">
        <w:rPr>
          <w:rFonts w:hint="eastAsia"/>
        </w:rPr>
        <w:t>）</w:t>
      </w:r>
      <w:r w:rsidR="0044250B">
        <w:rPr>
          <w:rFonts w:hint="eastAsia"/>
        </w:rPr>
        <w:t>；</w:t>
      </w:r>
    </w:p>
    <w:p w:rsidR="00345762" w:rsidRPr="00345762" w:rsidRDefault="004E27C4" w:rsidP="00686873">
      <w:pPr>
        <w:pStyle w:val="a5"/>
        <w:numPr>
          <w:ilvl w:val="0"/>
          <w:numId w:val="6"/>
        </w:numPr>
        <w:tabs>
          <w:tab w:val="left" w:pos="899"/>
          <w:tab w:val="center" w:pos="4363"/>
          <w:tab w:val="left" w:pos="5368"/>
        </w:tabs>
        <w:ind w:firstLineChars="0"/>
        <w:rPr>
          <w:color w:val="FF0000"/>
        </w:rPr>
      </w:pPr>
      <w:bookmarkStart w:id="4" w:name="OLE_LINK18"/>
      <w:bookmarkStart w:id="5" w:name="OLE_LINK19"/>
      <w:r>
        <w:rPr>
          <w:rFonts w:hint="eastAsia"/>
        </w:rPr>
        <w:t>pearsonr</w:t>
      </w:r>
      <w:r>
        <w:rPr>
          <w:rFonts w:hint="eastAsia"/>
        </w:rPr>
        <w:t>相关</w:t>
      </w:r>
      <w:bookmarkEnd w:id="4"/>
      <w:bookmarkEnd w:id="5"/>
      <w:r>
        <w:rPr>
          <w:rFonts w:hint="eastAsia"/>
        </w:rPr>
        <w:t>系数：</w:t>
      </w:r>
    </w:p>
    <w:p w:rsidR="00345762" w:rsidRDefault="00345762" w:rsidP="00345762">
      <w:pPr>
        <w:pStyle w:val="a5"/>
        <w:tabs>
          <w:tab w:val="left" w:pos="899"/>
          <w:tab w:val="center" w:pos="4363"/>
          <w:tab w:val="left" w:pos="5368"/>
        </w:tabs>
        <w:ind w:left="420" w:firstLineChars="0" w:firstLine="0"/>
      </w:pPr>
      <w:r>
        <w:rPr>
          <w:rFonts w:hint="eastAsia"/>
          <w:noProof/>
        </w:rPr>
        <w:drawing>
          <wp:inline distT="0" distB="0" distL="0" distR="0">
            <wp:extent cx="4096322" cy="590632"/>
            <wp:effectExtent l="19050" t="0" r="0" b="0"/>
            <wp:docPr id="1" name="图片 0" descr="95c7b4484dc46f28390c4de96c83b915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c7b4484dc46f28390c4de96c83b915_r.png"/>
                    <pic:cNvPicPr/>
                  </pic:nvPicPr>
                  <pic:blipFill>
                    <a:blip r:embed="rId7"/>
                    <a:stretch>
                      <a:fillRect/>
                    </a:stretch>
                  </pic:blipFill>
                  <pic:spPr>
                    <a:xfrm>
                      <a:off x="0" y="0"/>
                      <a:ext cx="4096322" cy="590632"/>
                    </a:xfrm>
                    <a:prstGeom prst="rect">
                      <a:avLst/>
                    </a:prstGeom>
                  </pic:spPr>
                </pic:pic>
              </a:graphicData>
            </a:graphic>
          </wp:inline>
        </w:drawing>
      </w:r>
    </w:p>
    <w:p w:rsidR="007E337F" w:rsidRDefault="004A4912" w:rsidP="00345762">
      <w:pPr>
        <w:pStyle w:val="a5"/>
        <w:tabs>
          <w:tab w:val="left" w:pos="899"/>
          <w:tab w:val="center" w:pos="4363"/>
          <w:tab w:val="left" w:pos="5368"/>
        </w:tabs>
        <w:ind w:left="420" w:firstLineChars="0" w:firstLine="0"/>
        <w:rPr>
          <w:color w:val="FF0000"/>
        </w:rPr>
      </w:pPr>
      <w:r w:rsidRPr="004A4912">
        <w:rPr>
          <w:rFonts w:hint="eastAsia"/>
        </w:rPr>
        <w:t>皮尔逊</w:t>
      </w:r>
      <w:r>
        <w:rPr>
          <w:rFonts w:hint="eastAsia"/>
        </w:rPr>
        <w:t>相关</w:t>
      </w:r>
      <w:r w:rsidRPr="004A4912">
        <w:rPr>
          <w:rFonts w:hint="eastAsia"/>
        </w:rPr>
        <w:t>系数衡量线性相关性</w:t>
      </w:r>
      <w:r>
        <w:rPr>
          <w:rFonts w:hint="eastAsia"/>
        </w:rPr>
        <w:t>，即两组数据是否和分组有线性相关，</w:t>
      </w:r>
      <w:bookmarkStart w:id="6" w:name="OLE_LINK5"/>
      <w:bookmarkStart w:id="7" w:name="OLE_LINK6"/>
      <w:r>
        <w:rPr>
          <w:rFonts w:hint="eastAsia"/>
        </w:rPr>
        <w:t>对结果排序选取特征基因（</w:t>
      </w:r>
      <w:r>
        <w:rPr>
          <w:rFonts w:hint="eastAsia"/>
        </w:rPr>
        <w:t>pvalue</w:t>
      </w:r>
      <w:r>
        <w:rPr>
          <w:rFonts w:hint="eastAsia"/>
        </w:rPr>
        <w:t>小于</w:t>
      </w:r>
      <w:r>
        <w:rPr>
          <w:rFonts w:hint="eastAsia"/>
        </w:rPr>
        <w:t>0.05</w:t>
      </w:r>
      <w:r>
        <w:rPr>
          <w:rFonts w:hint="eastAsia"/>
        </w:rPr>
        <w:t>或者</w:t>
      </w:r>
      <w:r>
        <w:rPr>
          <w:rFonts w:hint="eastAsia"/>
        </w:rPr>
        <w:t>0.01</w:t>
      </w:r>
      <w:r w:rsidR="0084634F">
        <w:rPr>
          <w:rFonts w:hint="eastAsia"/>
        </w:rPr>
        <w:t>，或者相关系数</w:t>
      </w:r>
      <w:r>
        <w:rPr>
          <w:rFonts w:hint="eastAsia"/>
        </w:rPr>
        <w:t>）</w:t>
      </w:r>
      <w:bookmarkEnd w:id="6"/>
      <w:bookmarkEnd w:id="7"/>
      <w:r w:rsidR="0044250B">
        <w:rPr>
          <w:rFonts w:hint="eastAsia"/>
        </w:rPr>
        <w:t>；</w:t>
      </w:r>
      <w:r w:rsidR="001D3051" w:rsidRPr="0084634F">
        <w:rPr>
          <w:rFonts w:hint="eastAsia"/>
          <w:color w:val="FF0000"/>
        </w:rPr>
        <w:t>之后会加入互信息系数，</w:t>
      </w:r>
    </w:p>
    <w:p w:rsidR="007E337F" w:rsidRDefault="007E337F" w:rsidP="00345762">
      <w:pPr>
        <w:pStyle w:val="a5"/>
        <w:tabs>
          <w:tab w:val="left" w:pos="899"/>
          <w:tab w:val="center" w:pos="4363"/>
          <w:tab w:val="left" w:pos="5368"/>
        </w:tabs>
        <w:ind w:left="420" w:firstLineChars="0" w:firstLine="0"/>
        <w:rPr>
          <w:color w:val="FF0000"/>
        </w:rPr>
      </w:pPr>
      <w:r>
        <w:rPr>
          <w:rFonts w:hint="eastAsia"/>
          <w:noProof/>
          <w:color w:val="FF0000"/>
        </w:rPr>
        <w:lastRenderedPageBreak/>
        <w:drawing>
          <wp:inline distT="0" distB="0" distL="0" distR="0">
            <wp:extent cx="2609850" cy="466725"/>
            <wp:effectExtent l="19050" t="0" r="0" b="0"/>
            <wp:docPr id="3" name="图片 2" descr="6af9a077b49f587a5d149f5dc51073b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f9a077b49f587a5d149f5dc51073ba_b.png"/>
                    <pic:cNvPicPr/>
                  </pic:nvPicPr>
                  <pic:blipFill>
                    <a:blip r:embed="rId8"/>
                    <a:stretch>
                      <a:fillRect/>
                    </a:stretch>
                  </pic:blipFill>
                  <pic:spPr>
                    <a:xfrm>
                      <a:off x="0" y="0"/>
                      <a:ext cx="2609850" cy="466725"/>
                    </a:xfrm>
                    <a:prstGeom prst="rect">
                      <a:avLst/>
                    </a:prstGeom>
                  </pic:spPr>
                </pic:pic>
              </a:graphicData>
            </a:graphic>
          </wp:inline>
        </w:drawing>
      </w:r>
    </w:p>
    <w:p w:rsidR="004E27C4" w:rsidRDefault="001D3051" w:rsidP="00345762">
      <w:pPr>
        <w:pStyle w:val="a5"/>
        <w:tabs>
          <w:tab w:val="left" w:pos="899"/>
          <w:tab w:val="center" w:pos="4363"/>
          <w:tab w:val="left" w:pos="5368"/>
        </w:tabs>
        <w:ind w:left="420" w:firstLineChars="0" w:firstLine="0"/>
        <w:rPr>
          <w:color w:val="FF0000"/>
        </w:rPr>
      </w:pPr>
      <w:r w:rsidRPr="0084634F">
        <w:rPr>
          <w:rFonts w:hint="eastAsia"/>
          <w:color w:val="FF0000"/>
        </w:rPr>
        <w:t>其不仅能够度量线性相关并且</w:t>
      </w:r>
      <w:r w:rsidR="0084634F" w:rsidRPr="0084634F">
        <w:rPr>
          <w:rFonts w:hint="eastAsia"/>
          <w:color w:val="FF0000"/>
        </w:rPr>
        <w:t>能够很好地度量各种相关性，另外对于相关性计算，</w:t>
      </w:r>
      <w:r w:rsidR="0084634F">
        <w:rPr>
          <w:rFonts w:hint="eastAsia"/>
          <w:color w:val="FF0000"/>
        </w:rPr>
        <w:t>响应</w:t>
      </w:r>
      <w:r w:rsidR="0084634F" w:rsidRPr="0084634F">
        <w:rPr>
          <w:rFonts w:hint="eastAsia"/>
          <w:color w:val="FF0000"/>
        </w:rPr>
        <w:t>变量（分组信息）最好是</w:t>
      </w:r>
      <w:bookmarkStart w:id="8" w:name="OLE_LINK9"/>
      <w:bookmarkStart w:id="9" w:name="OLE_LINK10"/>
      <w:r w:rsidR="0084634F" w:rsidRPr="0084634F">
        <w:rPr>
          <w:rFonts w:hint="eastAsia"/>
          <w:color w:val="FF0000"/>
        </w:rPr>
        <w:t>连续</w:t>
      </w:r>
      <w:bookmarkEnd w:id="8"/>
      <w:bookmarkEnd w:id="9"/>
      <w:r w:rsidR="0084634F" w:rsidRPr="0084634F">
        <w:rPr>
          <w:rFonts w:hint="eastAsia"/>
          <w:color w:val="FF0000"/>
        </w:rPr>
        <w:t>型，目前都是离散型。</w:t>
      </w:r>
    </w:p>
    <w:p w:rsidR="00A04DE5" w:rsidRDefault="00A04DE5" w:rsidP="00686873">
      <w:pPr>
        <w:pStyle w:val="a5"/>
        <w:numPr>
          <w:ilvl w:val="0"/>
          <w:numId w:val="6"/>
        </w:numPr>
        <w:tabs>
          <w:tab w:val="left" w:pos="899"/>
          <w:tab w:val="center" w:pos="4363"/>
          <w:tab w:val="left" w:pos="5368"/>
        </w:tabs>
        <w:ind w:firstLineChars="0"/>
        <w:rPr>
          <w:color w:val="FF0000"/>
        </w:rPr>
      </w:pPr>
      <w:bookmarkStart w:id="10" w:name="OLE_LINK11"/>
      <w:bookmarkStart w:id="11" w:name="OLE_LINK12"/>
      <w:bookmarkStart w:id="12" w:name="OLE_LINK13"/>
      <w:r w:rsidRPr="00316ADC">
        <w:rPr>
          <w:color w:val="FF0000"/>
        </w:rPr>
        <w:t>chi2</w:t>
      </w:r>
      <w:r w:rsidRPr="00316ADC">
        <w:rPr>
          <w:rFonts w:hint="eastAsia"/>
          <w:color w:val="FF0000"/>
        </w:rPr>
        <w:t>检验</w:t>
      </w:r>
      <w:bookmarkEnd w:id="10"/>
      <w:bookmarkEnd w:id="11"/>
      <w:bookmarkEnd w:id="12"/>
      <w:r w:rsidRPr="00316ADC">
        <w:rPr>
          <w:rFonts w:hint="eastAsia"/>
          <w:color w:val="FF0000"/>
        </w:rPr>
        <w:t>：卡方校验的方法比较适合</w:t>
      </w:r>
      <w:r w:rsidRPr="00316ADC">
        <w:rPr>
          <w:rFonts w:hint="eastAsia"/>
          <w:color w:val="FF0000"/>
        </w:rPr>
        <w:t>0/1</w:t>
      </w:r>
      <w:r w:rsidRPr="00316ADC">
        <w:rPr>
          <w:rFonts w:hint="eastAsia"/>
          <w:color w:val="FF0000"/>
        </w:rPr>
        <w:t>型特征和稀疏矩阵的特征选择，目前</w:t>
      </w:r>
      <w:r w:rsidRPr="00316ADC">
        <w:rPr>
          <w:rFonts w:hint="eastAsia"/>
          <w:color w:val="FF0000"/>
        </w:rPr>
        <w:t>snp_indel</w:t>
      </w:r>
      <w:r w:rsidRPr="00316ADC">
        <w:rPr>
          <w:rFonts w:hint="eastAsia"/>
          <w:color w:val="FF0000"/>
        </w:rPr>
        <w:t>的基因突变个数矩阵一般比较稀疏</w:t>
      </w:r>
      <w:r w:rsidR="00316ADC" w:rsidRPr="00316ADC">
        <w:rPr>
          <w:rFonts w:hint="eastAsia"/>
          <w:color w:val="FF0000"/>
        </w:rPr>
        <w:t>，所以不知道有没有推荐的稀疏矩阵选取特征基因的方法。</w:t>
      </w:r>
    </w:p>
    <w:p w:rsidR="004237E9" w:rsidRPr="00316ADC" w:rsidRDefault="004237E9" w:rsidP="00686873">
      <w:pPr>
        <w:pStyle w:val="a5"/>
        <w:numPr>
          <w:ilvl w:val="0"/>
          <w:numId w:val="6"/>
        </w:numPr>
        <w:tabs>
          <w:tab w:val="left" w:pos="899"/>
          <w:tab w:val="center" w:pos="4363"/>
          <w:tab w:val="left" w:pos="5368"/>
        </w:tabs>
        <w:ind w:firstLineChars="0"/>
        <w:rPr>
          <w:color w:val="FF0000"/>
        </w:rPr>
      </w:pPr>
      <w:r w:rsidRPr="004237E9">
        <w:rPr>
          <w:rFonts w:hint="eastAsia"/>
          <w:color w:val="FF0000"/>
        </w:rPr>
        <w:t>方差选择法</w:t>
      </w:r>
      <w:r>
        <w:rPr>
          <w:rFonts w:hint="eastAsia"/>
          <w:color w:val="FF0000"/>
        </w:rPr>
        <w:t>:</w:t>
      </w:r>
      <w:r w:rsidRPr="004237E9">
        <w:rPr>
          <w:rFonts w:hint="eastAsia"/>
        </w:rPr>
        <w:t xml:space="preserve"> </w:t>
      </w:r>
      <w:r w:rsidRPr="004237E9">
        <w:rPr>
          <w:rFonts w:hint="eastAsia"/>
          <w:color w:val="FF0000"/>
        </w:rPr>
        <w:t>计算各个特征的方差，然后根据阈值，选择方差大于阈值的特征</w:t>
      </w:r>
    </w:p>
    <w:p w:rsidR="00345762" w:rsidRPr="00345762" w:rsidRDefault="004825BD" w:rsidP="004825BD">
      <w:pPr>
        <w:pStyle w:val="a5"/>
        <w:numPr>
          <w:ilvl w:val="0"/>
          <w:numId w:val="6"/>
        </w:numPr>
        <w:tabs>
          <w:tab w:val="left" w:pos="899"/>
          <w:tab w:val="center" w:pos="4363"/>
          <w:tab w:val="left" w:pos="5368"/>
        </w:tabs>
        <w:ind w:firstLineChars="0"/>
        <w:rPr>
          <w:color w:val="FF0000"/>
        </w:rPr>
      </w:pPr>
      <w:bookmarkStart w:id="13" w:name="OLE_LINK7"/>
      <w:bookmarkStart w:id="14" w:name="OLE_LINK8"/>
      <w:r>
        <w:rPr>
          <w:rFonts w:hint="eastAsia"/>
        </w:rPr>
        <w:t>logistic</w:t>
      </w:r>
      <w:r>
        <w:rPr>
          <w:rFonts w:hint="eastAsia"/>
        </w:rPr>
        <w:t>回归</w:t>
      </w:r>
      <w:bookmarkEnd w:id="13"/>
      <w:bookmarkEnd w:id="14"/>
      <w:r>
        <w:rPr>
          <w:rFonts w:hint="eastAsia"/>
        </w:rPr>
        <w:t>：</w:t>
      </w:r>
    </w:p>
    <w:p w:rsidR="003F1DDD" w:rsidRDefault="00345762" w:rsidP="00345762">
      <w:pPr>
        <w:pStyle w:val="a5"/>
        <w:tabs>
          <w:tab w:val="left" w:pos="899"/>
          <w:tab w:val="center" w:pos="4363"/>
          <w:tab w:val="left" w:pos="5368"/>
        </w:tabs>
        <w:ind w:left="420" w:firstLineChars="0" w:firstLine="0"/>
        <w:rPr>
          <w:rFonts w:ascii="Courier New" w:hAnsi="Courier New" w:cs="Courier New"/>
          <w:color w:val="000000"/>
          <w:szCs w:val="21"/>
          <w:shd w:val="clear" w:color="auto" w:fill="FFFFFF"/>
        </w:rPr>
      </w:pPr>
      <w:r>
        <w:rPr>
          <w:noProof/>
        </w:rPr>
        <w:drawing>
          <wp:inline distT="0" distB="0" distL="0" distR="0">
            <wp:extent cx="2377440" cy="497205"/>
            <wp:effectExtent l="19050" t="0" r="3810" b="0"/>
            <wp:docPr id="2" name="图片 1" descr="http://img.blog.csdn.net/2014052819403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28194036875"/>
                    <pic:cNvPicPr>
                      <a:picLocks noChangeAspect="1" noChangeArrowheads="1"/>
                    </pic:cNvPicPr>
                  </pic:nvPicPr>
                  <pic:blipFill>
                    <a:blip r:embed="rId9"/>
                    <a:srcRect/>
                    <a:stretch>
                      <a:fillRect/>
                    </a:stretch>
                  </pic:blipFill>
                  <pic:spPr bwMode="auto">
                    <a:xfrm>
                      <a:off x="0" y="0"/>
                      <a:ext cx="2377440" cy="497205"/>
                    </a:xfrm>
                    <a:prstGeom prst="rect">
                      <a:avLst/>
                    </a:prstGeom>
                    <a:noFill/>
                    <a:ln w="9525">
                      <a:noFill/>
                      <a:miter lim="800000"/>
                      <a:headEnd/>
                      <a:tailEnd/>
                    </a:ln>
                  </pic:spPr>
                </pic:pic>
              </a:graphicData>
            </a:graphic>
          </wp:inline>
        </w:drawing>
      </w:r>
    </w:p>
    <w:p w:rsidR="00345762" w:rsidRPr="003F1DDD" w:rsidRDefault="003F1DDD" w:rsidP="00345762">
      <w:pPr>
        <w:pStyle w:val="a5"/>
        <w:tabs>
          <w:tab w:val="left" w:pos="899"/>
          <w:tab w:val="center" w:pos="4363"/>
          <w:tab w:val="left" w:pos="5368"/>
        </w:tabs>
        <w:ind w:left="420" w:firstLineChars="0" w:firstLine="0"/>
        <w:rPr>
          <w:color w:val="FF0000"/>
        </w:rPr>
      </w:pPr>
      <w:r>
        <w:rPr>
          <w:rFonts w:ascii="Courier New" w:hAnsi="Courier New" w:cs="Courier New"/>
          <w:color w:val="000000"/>
          <w:szCs w:val="21"/>
          <w:shd w:val="clear" w:color="auto" w:fill="FFFFFF"/>
        </w:rPr>
        <w:t>这里</w:t>
      </w:r>
      <w:r>
        <w:rPr>
          <w:rFonts w:ascii="Courier New" w:hAnsi="Courier New" w:cs="Courier New"/>
          <w:noProof/>
          <w:color w:val="000000"/>
          <w:szCs w:val="21"/>
          <w:shd w:val="clear" w:color="auto" w:fill="FFFFFF"/>
        </w:rPr>
        <w:drawing>
          <wp:inline distT="0" distB="0" distL="0" distR="0">
            <wp:extent cx="1272540" cy="438785"/>
            <wp:effectExtent l="19050" t="0" r="3810" b="0"/>
            <wp:docPr id="14" name="图片 14" descr="http://img.blog.csdn.net/2014052819452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40528194524250"/>
                    <pic:cNvPicPr>
                      <a:picLocks noChangeAspect="1" noChangeArrowheads="1"/>
                    </pic:cNvPicPr>
                  </pic:nvPicPr>
                  <pic:blipFill>
                    <a:blip r:embed="rId10"/>
                    <a:srcRect/>
                    <a:stretch>
                      <a:fillRect/>
                    </a:stretch>
                  </pic:blipFill>
                  <pic:spPr bwMode="auto">
                    <a:xfrm>
                      <a:off x="0" y="0"/>
                      <a:ext cx="1272540" cy="438785"/>
                    </a:xfrm>
                    <a:prstGeom prst="rect">
                      <a:avLst/>
                    </a:prstGeom>
                    <a:noFill/>
                    <a:ln w="9525">
                      <a:noFill/>
                      <a:miter lim="800000"/>
                      <a:headEnd/>
                      <a:tailEnd/>
                    </a:ln>
                  </pic:spPr>
                </pic:pic>
              </a:graphicData>
            </a:graphic>
          </wp:inline>
        </w:drawing>
      </w:r>
      <w:r>
        <w:rPr>
          <w:rFonts w:ascii="Courier New" w:hAnsi="Courier New" w:cs="Courier New"/>
          <w:color w:val="000000"/>
          <w:szCs w:val="21"/>
          <w:shd w:val="clear" w:color="auto" w:fill="FFFFFF"/>
        </w:rPr>
        <w:t>称为</w:t>
      </w:r>
      <w:r>
        <w:rPr>
          <w:rStyle w:val="a7"/>
          <w:rFonts w:ascii="Courier New" w:hAnsi="Courier New" w:cs="Courier New"/>
          <w:color w:val="000000"/>
          <w:szCs w:val="21"/>
          <w:shd w:val="clear" w:color="auto" w:fill="FFFFFF"/>
        </w:rPr>
        <w:t>Logistic</w:t>
      </w:r>
      <w:r>
        <w:rPr>
          <w:rStyle w:val="a7"/>
          <w:rFonts w:ascii="Courier New" w:hAnsi="Courier New" w:cs="Courier New"/>
          <w:color w:val="000000"/>
          <w:szCs w:val="21"/>
          <w:shd w:val="clear" w:color="auto" w:fill="FFFFFF"/>
        </w:rPr>
        <w:t>函数。</w:t>
      </w:r>
      <w:r>
        <w:rPr>
          <w:rFonts w:ascii="Courier New" w:hAnsi="Courier New" w:cs="Courier New"/>
          <w:color w:val="000000"/>
          <w:szCs w:val="21"/>
          <w:shd w:val="clear" w:color="auto" w:fill="FFFFFF"/>
        </w:rPr>
        <w:t>其中</w:t>
      </w:r>
      <w:r>
        <w:rPr>
          <w:rFonts w:ascii="Courier New" w:hAnsi="Courier New" w:cs="Courier New"/>
          <w:noProof/>
          <w:color w:val="000000"/>
          <w:szCs w:val="21"/>
          <w:shd w:val="clear" w:color="auto" w:fill="FFFFFF"/>
        </w:rPr>
        <w:drawing>
          <wp:inline distT="0" distB="0" distL="0" distR="0">
            <wp:extent cx="2150745" cy="226695"/>
            <wp:effectExtent l="19050" t="0" r="1905" b="0"/>
            <wp:docPr id="15" name="图片 15" descr="http://img.blog.csdn.net/20140528201109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40528201109953"/>
                    <pic:cNvPicPr>
                      <a:picLocks noChangeAspect="1" noChangeArrowheads="1"/>
                    </pic:cNvPicPr>
                  </pic:nvPicPr>
                  <pic:blipFill>
                    <a:blip r:embed="rId11"/>
                    <a:srcRect/>
                    <a:stretch>
                      <a:fillRect/>
                    </a:stretch>
                  </pic:blipFill>
                  <pic:spPr bwMode="auto">
                    <a:xfrm>
                      <a:off x="0" y="0"/>
                      <a:ext cx="2150745" cy="226695"/>
                    </a:xfrm>
                    <a:prstGeom prst="rect">
                      <a:avLst/>
                    </a:prstGeom>
                    <a:noFill/>
                    <a:ln w="9525">
                      <a:noFill/>
                      <a:miter lim="800000"/>
                      <a:headEnd/>
                      <a:tailEnd/>
                    </a:ln>
                  </pic:spPr>
                </pic:pic>
              </a:graphicData>
            </a:graphic>
          </wp:inline>
        </w:drawing>
      </w:r>
    </w:p>
    <w:p w:rsidR="007E337F" w:rsidRPr="00FD4D2D" w:rsidRDefault="004825BD" w:rsidP="00345762">
      <w:pPr>
        <w:pStyle w:val="a5"/>
        <w:tabs>
          <w:tab w:val="left" w:pos="899"/>
          <w:tab w:val="center" w:pos="4363"/>
          <w:tab w:val="left" w:pos="5368"/>
        </w:tabs>
        <w:ind w:left="420" w:firstLineChars="0" w:firstLine="0"/>
        <w:rPr>
          <w:color w:val="FF0000"/>
        </w:rPr>
      </w:pPr>
      <w:r>
        <w:rPr>
          <w:rFonts w:hint="eastAsia"/>
        </w:rPr>
        <w:t>对训练集进行拟合选取特征基因系数非零或者其绝对值大于一定标准的基因为特征基因</w:t>
      </w:r>
      <w:r w:rsidR="001D3051">
        <w:rPr>
          <w:rFonts w:hint="eastAsia"/>
        </w:rPr>
        <w:t>（之后会根据变量系数的显著性选择</w:t>
      </w:r>
      <w:r w:rsidR="00FD4D2D">
        <w:rPr>
          <w:rFonts w:hint="eastAsia"/>
        </w:rPr>
        <w:t>，使用</w:t>
      </w:r>
      <w:r w:rsidR="00FD4D2D">
        <w:rPr>
          <w:rFonts w:hint="eastAsia"/>
        </w:rPr>
        <w:t>L1</w:t>
      </w:r>
      <w:r w:rsidR="00FD4D2D">
        <w:rPr>
          <w:rFonts w:hint="eastAsia"/>
        </w:rPr>
        <w:t>或者</w:t>
      </w:r>
      <w:r w:rsidR="00FD4D2D">
        <w:rPr>
          <w:rFonts w:hint="eastAsia"/>
        </w:rPr>
        <w:t>L2</w:t>
      </w:r>
      <w:r w:rsidR="00FD4D2D">
        <w:rPr>
          <w:rFonts w:hint="eastAsia"/>
        </w:rPr>
        <w:t>正则化防止拟合欠佳问题，调整正则化强度参数</w:t>
      </w:r>
      <w:r w:rsidR="00FD4D2D">
        <w:rPr>
          <w:rFonts w:hint="eastAsia"/>
        </w:rPr>
        <w:t>C</w:t>
      </w:r>
      <w:r w:rsidR="00FD4D2D">
        <w:rPr>
          <w:rFonts w:hint="eastAsia"/>
        </w:rPr>
        <w:t>值已增加或者减少特征数量</w:t>
      </w:r>
      <w:r w:rsidR="00345762">
        <w:rPr>
          <w:rFonts w:hint="eastAsia"/>
        </w:rPr>
        <w:t>，这均依据之后的分类效果进行调整</w:t>
      </w:r>
      <w:r w:rsidR="001D3051">
        <w:rPr>
          <w:rFonts w:hint="eastAsia"/>
        </w:rPr>
        <w:t>）</w:t>
      </w:r>
      <w:r w:rsidR="007E337F" w:rsidRPr="007E337F">
        <w:rPr>
          <w:rFonts w:hint="eastAsia"/>
        </w:rPr>
        <w:t>。</w:t>
      </w:r>
      <w:r w:rsidR="007E337F" w:rsidRPr="007E337F">
        <w:rPr>
          <w:rFonts w:hint="eastAsia"/>
        </w:rPr>
        <w:t xml:space="preserve"> </w:t>
      </w:r>
    </w:p>
    <w:p w:rsidR="007E337F" w:rsidRDefault="00701197" w:rsidP="007E337F">
      <w:pPr>
        <w:pStyle w:val="a5"/>
        <w:numPr>
          <w:ilvl w:val="0"/>
          <w:numId w:val="6"/>
        </w:numPr>
        <w:tabs>
          <w:tab w:val="left" w:pos="916"/>
          <w:tab w:val="center" w:pos="4363"/>
          <w:tab w:val="left" w:pos="5368"/>
        </w:tabs>
        <w:ind w:firstLineChars="0"/>
      </w:pPr>
      <w:r>
        <w:rPr>
          <w:rFonts w:hint="eastAsia"/>
        </w:rPr>
        <w:t>lasso</w:t>
      </w:r>
      <w:r>
        <w:rPr>
          <w:rFonts w:hint="eastAsia"/>
        </w:rPr>
        <w:t>回归：</w:t>
      </w:r>
      <w:r w:rsidR="00FD4D2D" w:rsidRPr="00FD4D2D">
        <w:rPr>
          <w:rFonts w:hint="eastAsia"/>
        </w:rPr>
        <w:t>L1</w:t>
      </w:r>
      <w:r w:rsidR="00FD4D2D" w:rsidRPr="00FD4D2D">
        <w:rPr>
          <w:rFonts w:hint="eastAsia"/>
        </w:rPr>
        <w:t>正则线性回归</w:t>
      </w:r>
      <w:r w:rsidR="00FD4D2D">
        <w:rPr>
          <w:rFonts w:hint="eastAsia"/>
        </w:rPr>
        <w:t>，使用</w:t>
      </w:r>
      <w:r w:rsidR="00FD4D2D">
        <w:rPr>
          <w:rFonts w:hint="eastAsia"/>
        </w:rPr>
        <w:t>aic</w:t>
      </w:r>
      <w:r w:rsidR="00FD4D2D">
        <w:rPr>
          <w:rFonts w:hint="eastAsia"/>
        </w:rPr>
        <w:t>评判标准进行拟合回归选取达到一定标准的权值系数</w:t>
      </w:r>
      <w:r w:rsidR="007E337F">
        <w:rPr>
          <w:rFonts w:hint="eastAsia"/>
        </w:rPr>
        <w:t>。</w:t>
      </w:r>
    </w:p>
    <w:p w:rsidR="00701197" w:rsidRDefault="00701197" w:rsidP="00701197">
      <w:pPr>
        <w:pStyle w:val="a5"/>
        <w:numPr>
          <w:ilvl w:val="0"/>
          <w:numId w:val="6"/>
        </w:numPr>
        <w:tabs>
          <w:tab w:val="left" w:pos="916"/>
          <w:tab w:val="center" w:pos="4363"/>
          <w:tab w:val="left" w:pos="5368"/>
        </w:tabs>
        <w:ind w:firstLineChars="0"/>
      </w:pPr>
      <w:r>
        <w:rPr>
          <w:rFonts w:hint="eastAsia"/>
        </w:rPr>
        <w:t>RandomizedLasso</w:t>
      </w:r>
      <w:r>
        <w:rPr>
          <w:rFonts w:hint="eastAsia"/>
        </w:rPr>
        <w:t>：</w:t>
      </w:r>
      <w:bookmarkStart w:id="15" w:name="OLE_LINK22"/>
      <w:bookmarkStart w:id="16" w:name="OLE_LINK23"/>
      <w:r w:rsidR="00FD4D2D" w:rsidRPr="00FD4D2D">
        <w:rPr>
          <w:rFonts w:hint="eastAsia"/>
        </w:rPr>
        <w:t>随机</w:t>
      </w:r>
      <w:r w:rsidR="00FD4D2D" w:rsidRPr="00FD4D2D">
        <w:rPr>
          <w:rFonts w:hint="eastAsia"/>
        </w:rPr>
        <w:t>lasso</w:t>
      </w:r>
      <w:bookmarkEnd w:id="15"/>
      <w:bookmarkEnd w:id="16"/>
      <w:r w:rsidR="00FD4D2D">
        <w:rPr>
          <w:rFonts w:hint="eastAsia"/>
        </w:rPr>
        <w:t>，依旧分类效果调整</w:t>
      </w:r>
      <w:r w:rsidR="00FD4D2D">
        <w:rPr>
          <w:rFonts w:hint="eastAsia"/>
        </w:rPr>
        <w:t>alpha</w:t>
      </w:r>
      <w:r w:rsidR="00FD4D2D">
        <w:rPr>
          <w:rFonts w:hint="eastAsia"/>
        </w:rPr>
        <w:t>调整</w:t>
      </w:r>
      <w:r w:rsidR="00FD4D2D" w:rsidRPr="00FD4D2D">
        <w:rPr>
          <w:rFonts w:hint="eastAsia"/>
        </w:rPr>
        <w:t>正则化参数</w:t>
      </w:r>
      <w:r w:rsidR="00FD4D2D" w:rsidRPr="00FD4D2D">
        <w:rPr>
          <w:rFonts w:hint="eastAsia"/>
        </w:rPr>
        <w:t>alpha</w:t>
      </w:r>
      <w:r w:rsidR="00541937">
        <w:rPr>
          <w:rFonts w:hint="eastAsia"/>
        </w:rPr>
        <w:t>（</w:t>
      </w:r>
      <w:r w:rsidR="00541937" w:rsidRPr="00FD4D2D">
        <w:rPr>
          <w:rFonts w:hint="eastAsia"/>
        </w:rPr>
        <w:t>随机</w:t>
      </w:r>
      <w:r w:rsidR="00541937" w:rsidRPr="00FD4D2D">
        <w:rPr>
          <w:rFonts w:hint="eastAsia"/>
        </w:rPr>
        <w:t>lasso</w:t>
      </w:r>
      <w:r w:rsidR="00541937">
        <w:rPr>
          <w:rFonts w:hint="eastAsia"/>
        </w:rPr>
        <w:t>可以自动选择最优</w:t>
      </w:r>
      <w:r w:rsidR="00541937">
        <w:rPr>
          <w:rFonts w:hint="eastAsia"/>
        </w:rPr>
        <w:t>alpha</w:t>
      </w:r>
      <w:r w:rsidR="00541937">
        <w:rPr>
          <w:rFonts w:hint="eastAsia"/>
        </w:rPr>
        <w:t>，所以可以不用设置）</w:t>
      </w:r>
      <w:r w:rsidR="00FD4D2D">
        <w:rPr>
          <w:rFonts w:hint="eastAsia"/>
        </w:rPr>
        <w:t>，防止拟合过度，提高泛化能力，是一种稳定选择特征基因的方法。</w:t>
      </w:r>
    </w:p>
    <w:p w:rsidR="007E337F" w:rsidRDefault="007E337F" w:rsidP="00701197">
      <w:pPr>
        <w:pStyle w:val="a5"/>
        <w:numPr>
          <w:ilvl w:val="0"/>
          <w:numId w:val="6"/>
        </w:numPr>
        <w:tabs>
          <w:tab w:val="left" w:pos="916"/>
          <w:tab w:val="center" w:pos="4363"/>
          <w:tab w:val="left" w:pos="5368"/>
        </w:tabs>
        <w:ind w:firstLineChars="0"/>
        <w:rPr>
          <w:color w:val="FF0000"/>
        </w:rPr>
      </w:pPr>
      <w:r w:rsidRPr="007E337F">
        <w:rPr>
          <w:rFonts w:hint="eastAsia"/>
          <w:color w:val="FF0000"/>
        </w:rPr>
        <w:t>递归特征消除法：递归消除特征法使用一个基模型来进行多轮训练，每轮训练后，消除若干权值系数的特征，再基于新的特征集进行下一轮训练</w:t>
      </w:r>
      <w:r>
        <w:rPr>
          <w:rFonts w:hint="eastAsia"/>
          <w:color w:val="FF0000"/>
        </w:rPr>
        <w:t>，可以使用</w:t>
      </w:r>
      <w:r>
        <w:rPr>
          <w:rFonts w:hint="eastAsia"/>
          <w:color w:val="FF0000"/>
        </w:rPr>
        <w:t>logistic</w:t>
      </w:r>
      <w:r>
        <w:rPr>
          <w:rFonts w:hint="eastAsia"/>
          <w:color w:val="FF0000"/>
        </w:rPr>
        <w:t>或者其他线性回归模型进行递归</w:t>
      </w:r>
      <w:r w:rsidRPr="007E337F">
        <w:rPr>
          <w:rFonts w:hint="eastAsia"/>
          <w:color w:val="FF0000"/>
        </w:rPr>
        <w:t>。</w:t>
      </w:r>
    </w:p>
    <w:p w:rsidR="007E337F" w:rsidRDefault="00541937" w:rsidP="00701197">
      <w:pPr>
        <w:pStyle w:val="a5"/>
        <w:numPr>
          <w:ilvl w:val="0"/>
          <w:numId w:val="6"/>
        </w:numPr>
        <w:tabs>
          <w:tab w:val="left" w:pos="916"/>
          <w:tab w:val="center" w:pos="4363"/>
          <w:tab w:val="left" w:pos="5368"/>
        </w:tabs>
        <w:ind w:firstLineChars="0"/>
        <w:rPr>
          <w:color w:val="FF0000"/>
        </w:rPr>
      </w:pPr>
      <w:r>
        <w:rPr>
          <w:rFonts w:hint="eastAsia"/>
          <w:color w:val="FF0000"/>
        </w:rPr>
        <w:t>综合</w:t>
      </w:r>
      <w:r>
        <w:rPr>
          <w:rFonts w:hint="eastAsia"/>
          <w:color w:val="FF0000"/>
        </w:rPr>
        <w:t>L1</w:t>
      </w:r>
      <w:r>
        <w:rPr>
          <w:rFonts w:hint="eastAsia"/>
          <w:color w:val="FF0000"/>
        </w:rPr>
        <w:t>和</w:t>
      </w:r>
      <w:r>
        <w:rPr>
          <w:rFonts w:hint="eastAsia"/>
          <w:color w:val="FF0000"/>
        </w:rPr>
        <w:t>L2</w:t>
      </w:r>
      <w:r>
        <w:rPr>
          <w:rFonts w:hint="eastAsia"/>
          <w:color w:val="FF0000"/>
        </w:rPr>
        <w:t>正则化与</w:t>
      </w:r>
      <w:r>
        <w:rPr>
          <w:rFonts w:hint="eastAsia"/>
          <w:color w:val="FF0000"/>
        </w:rPr>
        <w:t>logistic</w:t>
      </w:r>
      <w:r>
        <w:rPr>
          <w:rFonts w:hint="eastAsia"/>
          <w:color w:val="FF0000"/>
        </w:rPr>
        <w:t>回归</w:t>
      </w:r>
      <w:r w:rsidR="007E337F" w:rsidRPr="007E337F">
        <w:rPr>
          <w:rFonts w:hint="eastAsia"/>
          <w:color w:val="FF0000"/>
        </w:rPr>
        <w:t>的特征选择法</w:t>
      </w:r>
      <w:r>
        <w:rPr>
          <w:rFonts w:hint="eastAsia"/>
          <w:color w:val="FF0000"/>
        </w:rPr>
        <w:t>：</w:t>
      </w:r>
    </w:p>
    <w:p w:rsidR="00541937" w:rsidRPr="00541937" w:rsidRDefault="006010D4" w:rsidP="00541937">
      <w:pPr>
        <w:pStyle w:val="a5"/>
        <w:widowControl/>
        <w:ind w:left="420" w:firstLineChars="0" w:firstLine="0"/>
        <w:jc w:val="left"/>
        <w:rPr>
          <w:color w:val="FF0000"/>
        </w:rPr>
      </w:pPr>
      <w:hyperlink r:id="rId12" w:history="1">
        <w:r w:rsidR="00541937" w:rsidRPr="00541937">
          <w:rPr>
            <w:color w:val="FF0000"/>
          </w:rPr>
          <w:t>L1</w:t>
        </w:r>
        <w:r w:rsidR="00541937" w:rsidRPr="00541937">
          <w:rPr>
            <w:color w:val="FF0000"/>
          </w:rPr>
          <w:t>惩罚项降维的原理在于保留多个对目标值具有同等相关性的特征中的一个</w:t>
        </w:r>
      </w:hyperlink>
      <w:r w:rsidR="00541937" w:rsidRPr="00541937">
        <w:rPr>
          <w:color w:val="FF0000"/>
        </w:rPr>
        <w:t>，所以没选到的特征不代表不重要。故，可结合</w:t>
      </w:r>
      <w:r w:rsidR="00541937" w:rsidRPr="00541937">
        <w:rPr>
          <w:color w:val="FF0000"/>
        </w:rPr>
        <w:t>L2</w:t>
      </w:r>
      <w:r w:rsidR="00541937" w:rsidRPr="00541937">
        <w:rPr>
          <w:color w:val="FF0000"/>
        </w:rPr>
        <w:t>惩罚项来优化。具体操作为：若一个特征在</w:t>
      </w:r>
      <w:r w:rsidR="00541937" w:rsidRPr="00541937">
        <w:rPr>
          <w:color w:val="FF0000"/>
        </w:rPr>
        <w:t>L1</w:t>
      </w:r>
      <w:r w:rsidR="00541937" w:rsidRPr="00541937">
        <w:rPr>
          <w:color w:val="FF0000"/>
        </w:rPr>
        <w:t>中的权值为</w:t>
      </w:r>
      <w:r w:rsidR="00541937" w:rsidRPr="00541937">
        <w:rPr>
          <w:color w:val="FF0000"/>
        </w:rPr>
        <w:t>1</w:t>
      </w:r>
      <w:r w:rsidR="00541937" w:rsidRPr="00541937">
        <w:rPr>
          <w:color w:val="FF0000"/>
        </w:rPr>
        <w:t>，选择在</w:t>
      </w:r>
      <w:r w:rsidR="00541937" w:rsidRPr="00541937">
        <w:rPr>
          <w:color w:val="FF0000"/>
        </w:rPr>
        <w:t>L2</w:t>
      </w:r>
      <w:r w:rsidR="00541937" w:rsidRPr="00541937">
        <w:rPr>
          <w:color w:val="FF0000"/>
        </w:rPr>
        <w:t>中权值差别不大且在</w:t>
      </w:r>
      <w:r w:rsidR="00541937" w:rsidRPr="00541937">
        <w:rPr>
          <w:color w:val="FF0000"/>
        </w:rPr>
        <w:t>L1</w:t>
      </w:r>
      <w:r w:rsidR="00541937" w:rsidRPr="00541937">
        <w:rPr>
          <w:color w:val="FF0000"/>
        </w:rPr>
        <w:t>中权值为</w:t>
      </w:r>
      <w:r w:rsidR="00541937" w:rsidRPr="00541937">
        <w:rPr>
          <w:color w:val="FF0000"/>
        </w:rPr>
        <w:t>0</w:t>
      </w:r>
      <w:r w:rsidR="00541937" w:rsidRPr="00541937">
        <w:rPr>
          <w:color w:val="FF0000"/>
        </w:rPr>
        <w:t>的特征构成同类集合，将这一集合中的特征平分</w:t>
      </w:r>
      <w:r w:rsidR="00541937" w:rsidRPr="00541937">
        <w:rPr>
          <w:color w:val="FF0000"/>
        </w:rPr>
        <w:t>L1</w:t>
      </w:r>
      <w:r w:rsidR="00541937" w:rsidRPr="00541937">
        <w:rPr>
          <w:color w:val="FF0000"/>
        </w:rPr>
        <w:t>中的权值</w:t>
      </w:r>
    </w:p>
    <w:p w:rsidR="00541937" w:rsidRPr="00541937" w:rsidRDefault="00541937" w:rsidP="00541937">
      <w:pPr>
        <w:pStyle w:val="a5"/>
        <w:tabs>
          <w:tab w:val="left" w:pos="916"/>
          <w:tab w:val="center" w:pos="4363"/>
          <w:tab w:val="left" w:pos="5368"/>
        </w:tabs>
        <w:ind w:left="420" w:firstLineChars="0" w:firstLine="0"/>
        <w:rPr>
          <w:color w:val="FF0000"/>
        </w:rPr>
      </w:pPr>
    </w:p>
    <w:p w:rsidR="0084634F" w:rsidRDefault="0084634F" w:rsidP="0084634F">
      <w:pPr>
        <w:pStyle w:val="a5"/>
        <w:tabs>
          <w:tab w:val="left" w:pos="916"/>
          <w:tab w:val="center" w:pos="4363"/>
          <w:tab w:val="left" w:pos="5368"/>
        </w:tabs>
        <w:ind w:left="420" w:firstLineChars="0" w:firstLine="0"/>
      </w:pPr>
    </w:p>
    <w:p w:rsidR="00701197" w:rsidRPr="0084634F" w:rsidRDefault="0084634F" w:rsidP="00701197">
      <w:pPr>
        <w:tabs>
          <w:tab w:val="left" w:pos="916"/>
          <w:tab w:val="center" w:pos="4363"/>
          <w:tab w:val="left" w:pos="5368"/>
        </w:tabs>
        <w:rPr>
          <w:color w:val="FF0000"/>
        </w:rPr>
      </w:pPr>
      <w:r>
        <w:rPr>
          <w:rFonts w:hint="eastAsia"/>
        </w:rPr>
        <w:t>综上：</w:t>
      </w:r>
      <w:r w:rsidRPr="00A62BF4">
        <w:rPr>
          <w:rFonts w:hint="eastAsia"/>
        </w:rPr>
        <w:t>1-</w:t>
      </w:r>
      <w:r w:rsidR="004237E9" w:rsidRPr="00A62BF4">
        <w:rPr>
          <w:rFonts w:hint="eastAsia"/>
        </w:rPr>
        <w:t>4</w:t>
      </w:r>
      <w:r w:rsidRPr="00A62BF4">
        <w:rPr>
          <w:rFonts w:hint="eastAsia"/>
        </w:rPr>
        <w:t>为单因素分析方法，</w:t>
      </w:r>
      <w:r w:rsidR="004237E9" w:rsidRPr="00A62BF4">
        <w:rPr>
          <w:rFonts w:hint="eastAsia"/>
        </w:rPr>
        <w:t>5</w:t>
      </w:r>
      <w:r w:rsidRPr="00A62BF4">
        <w:rPr>
          <w:rFonts w:hint="eastAsia"/>
        </w:rPr>
        <w:t>-</w:t>
      </w:r>
      <w:r w:rsidR="00541937" w:rsidRPr="00A62BF4">
        <w:rPr>
          <w:rFonts w:hint="eastAsia"/>
        </w:rPr>
        <w:t>9</w:t>
      </w:r>
      <w:r w:rsidRPr="00A62BF4">
        <w:rPr>
          <w:rFonts w:hint="eastAsia"/>
        </w:rPr>
        <w:t>为多因素回归分析方法，</w:t>
      </w:r>
      <w:r w:rsidRPr="0084634F">
        <w:rPr>
          <w:rFonts w:hint="eastAsia"/>
          <w:color w:val="FF0000"/>
        </w:rPr>
        <w:t>另外可以使用组合方式进行特征选取，如先使用</w:t>
      </w:r>
      <w:r w:rsidRPr="0084634F">
        <w:rPr>
          <w:rFonts w:hint="eastAsia"/>
          <w:color w:val="FF0000"/>
        </w:rPr>
        <w:t>logistic</w:t>
      </w:r>
      <w:r w:rsidRPr="0084634F">
        <w:rPr>
          <w:rFonts w:hint="eastAsia"/>
          <w:color w:val="FF0000"/>
        </w:rPr>
        <w:t>回归去除对分类变量没有关系的基因，然后在使用</w:t>
      </w:r>
      <w:r w:rsidRPr="0084634F">
        <w:rPr>
          <w:rFonts w:hint="eastAsia"/>
          <w:color w:val="FF0000"/>
        </w:rPr>
        <w:t>wilcoxon</w:t>
      </w:r>
      <w:r w:rsidRPr="0084634F">
        <w:rPr>
          <w:rFonts w:hint="eastAsia"/>
          <w:color w:val="FF0000"/>
        </w:rPr>
        <w:t>检验去除掉两组样本数据不是显著差异的基因，不知是否值得考虑。</w:t>
      </w:r>
    </w:p>
    <w:p w:rsidR="0084634F" w:rsidRDefault="0084634F" w:rsidP="00701197">
      <w:pPr>
        <w:tabs>
          <w:tab w:val="left" w:pos="916"/>
          <w:tab w:val="center" w:pos="4363"/>
          <w:tab w:val="left" w:pos="5368"/>
        </w:tabs>
      </w:pPr>
    </w:p>
    <w:p w:rsidR="00541937" w:rsidRDefault="00541937" w:rsidP="00701197">
      <w:pPr>
        <w:tabs>
          <w:tab w:val="left" w:pos="916"/>
          <w:tab w:val="center" w:pos="4363"/>
          <w:tab w:val="left" w:pos="5368"/>
        </w:tabs>
      </w:pPr>
    </w:p>
    <w:p w:rsidR="00541937" w:rsidRDefault="00541937" w:rsidP="00701197">
      <w:pPr>
        <w:tabs>
          <w:tab w:val="left" w:pos="916"/>
          <w:tab w:val="center" w:pos="4363"/>
          <w:tab w:val="left" w:pos="5368"/>
        </w:tabs>
      </w:pPr>
    </w:p>
    <w:p w:rsidR="00052C9E" w:rsidRDefault="00052C9E" w:rsidP="00701197">
      <w:pPr>
        <w:tabs>
          <w:tab w:val="left" w:pos="916"/>
          <w:tab w:val="center" w:pos="4363"/>
          <w:tab w:val="left" w:pos="5368"/>
        </w:tabs>
      </w:pPr>
    </w:p>
    <w:p w:rsidR="00052C9E" w:rsidRDefault="00052C9E" w:rsidP="00701197">
      <w:pPr>
        <w:tabs>
          <w:tab w:val="left" w:pos="916"/>
          <w:tab w:val="center" w:pos="4363"/>
          <w:tab w:val="left" w:pos="5368"/>
        </w:tabs>
      </w:pPr>
    </w:p>
    <w:p w:rsidR="00052C9E" w:rsidRPr="0084634F" w:rsidRDefault="00541937" w:rsidP="00701197">
      <w:pPr>
        <w:tabs>
          <w:tab w:val="left" w:pos="916"/>
          <w:tab w:val="center" w:pos="4363"/>
          <w:tab w:val="left" w:pos="5368"/>
        </w:tabs>
      </w:pPr>
      <w:r>
        <w:rPr>
          <w:rFonts w:hint="eastAsia"/>
        </w:rPr>
        <w:lastRenderedPageBreak/>
        <w:t>以上特征基因选取完毕之后即可进行模型训练，所用训练数据为特征基因的相关数据。</w:t>
      </w:r>
    </w:p>
    <w:p w:rsidR="00A62BF4" w:rsidRPr="00D42B90" w:rsidRDefault="006836DB" w:rsidP="00A62BF4">
      <w:pPr>
        <w:tabs>
          <w:tab w:val="left" w:pos="899"/>
          <w:tab w:val="center" w:pos="4363"/>
          <w:tab w:val="left" w:pos="5368"/>
        </w:tabs>
        <w:rPr>
          <w:sz w:val="32"/>
          <w:szCs w:val="32"/>
        </w:rPr>
      </w:pPr>
      <w:r w:rsidRPr="00D42B90">
        <w:rPr>
          <w:rFonts w:hint="eastAsia"/>
          <w:sz w:val="32"/>
          <w:szCs w:val="32"/>
        </w:rPr>
        <w:t>模型训练</w:t>
      </w:r>
      <w:r w:rsidR="00A62BF4" w:rsidRPr="00D42B90">
        <w:rPr>
          <w:rFonts w:hint="eastAsia"/>
          <w:sz w:val="32"/>
          <w:szCs w:val="32"/>
        </w:rPr>
        <w:t>及模型评估</w:t>
      </w:r>
    </w:p>
    <w:p w:rsidR="00701197" w:rsidRDefault="005F20B7" w:rsidP="00701197">
      <w:pPr>
        <w:tabs>
          <w:tab w:val="left" w:pos="916"/>
          <w:tab w:val="center" w:pos="4363"/>
          <w:tab w:val="left" w:pos="5368"/>
        </w:tabs>
      </w:pPr>
      <w:r>
        <w:rPr>
          <w:rFonts w:hint="eastAsia"/>
        </w:rPr>
        <w:t>与之前的特征选择那里一样均会出现模型训练拟合欠佳问题，这里依据</w:t>
      </w:r>
      <w:r w:rsidRPr="006836DB">
        <w:rPr>
          <w:rFonts w:hint="eastAsia"/>
        </w:rPr>
        <w:t>K</w:t>
      </w:r>
      <w:r w:rsidRPr="006836DB">
        <w:rPr>
          <w:rFonts w:hint="eastAsia"/>
        </w:rPr>
        <w:t>折交叉验证评估模型性能</w:t>
      </w:r>
      <w:r>
        <w:rPr>
          <w:rFonts w:hint="eastAsia"/>
        </w:rPr>
        <w:t>不断反馈模型性能</w:t>
      </w:r>
      <w:r w:rsidR="00D42B90">
        <w:rPr>
          <w:rFonts w:hint="eastAsia"/>
        </w:rPr>
        <w:t>。</w:t>
      </w:r>
    </w:p>
    <w:p w:rsidR="00D42B90" w:rsidRPr="00D42B90" w:rsidRDefault="00D42B90" w:rsidP="00701197">
      <w:pPr>
        <w:tabs>
          <w:tab w:val="left" w:pos="916"/>
          <w:tab w:val="center" w:pos="4363"/>
          <w:tab w:val="left" w:pos="5368"/>
        </w:tabs>
      </w:pPr>
    </w:p>
    <w:p w:rsidR="006836DB" w:rsidRDefault="003B1C49" w:rsidP="003B1C49">
      <w:pPr>
        <w:pStyle w:val="a5"/>
        <w:numPr>
          <w:ilvl w:val="0"/>
          <w:numId w:val="8"/>
        </w:numPr>
        <w:tabs>
          <w:tab w:val="left" w:pos="916"/>
          <w:tab w:val="center" w:pos="4363"/>
          <w:tab w:val="left" w:pos="5368"/>
        </w:tabs>
        <w:ind w:firstLineChars="0"/>
      </w:pPr>
      <w:bookmarkStart w:id="17" w:name="OLE_LINK24"/>
      <w:bookmarkStart w:id="18" w:name="OLE_LINK25"/>
      <w:r>
        <w:rPr>
          <w:rFonts w:hint="eastAsia"/>
        </w:rPr>
        <w:t>LinearSVC</w:t>
      </w:r>
      <w:bookmarkEnd w:id="17"/>
      <w:bookmarkEnd w:id="18"/>
      <w:r>
        <w:rPr>
          <w:rFonts w:hint="eastAsia"/>
        </w:rPr>
        <w:t>:</w:t>
      </w:r>
      <w:r w:rsidR="00177277">
        <w:rPr>
          <w:rFonts w:hint="eastAsia"/>
        </w:rPr>
        <w:t xml:space="preserve"> </w:t>
      </w:r>
      <w:r w:rsidR="00A62BF4">
        <w:rPr>
          <w:rFonts w:hint="eastAsia"/>
        </w:rPr>
        <w:t>线性</w:t>
      </w:r>
      <w:bookmarkStart w:id="19" w:name="OLE_LINK26"/>
      <w:bookmarkStart w:id="20" w:name="OLE_LINK27"/>
      <w:r w:rsidR="00177277">
        <w:rPr>
          <w:rFonts w:hint="eastAsia"/>
        </w:rPr>
        <w:t>支持向量机</w:t>
      </w:r>
    </w:p>
    <w:bookmarkEnd w:id="19"/>
    <w:bookmarkEnd w:id="20"/>
    <w:p w:rsidR="003B1C49" w:rsidRDefault="003B1C49" w:rsidP="00052C9E">
      <w:pPr>
        <w:pStyle w:val="a5"/>
        <w:numPr>
          <w:ilvl w:val="0"/>
          <w:numId w:val="8"/>
        </w:numPr>
        <w:tabs>
          <w:tab w:val="left" w:pos="916"/>
          <w:tab w:val="center" w:pos="4363"/>
          <w:tab w:val="left" w:pos="5368"/>
        </w:tabs>
        <w:ind w:firstLineChars="0"/>
      </w:pPr>
      <w:r>
        <w:rPr>
          <w:rFonts w:hint="eastAsia"/>
        </w:rPr>
        <w:t>SVC</w:t>
      </w:r>
      <w:r>
        <w:rPr>
          <w:rFonts w:hint="eastAsia"/>
        </w:rPr>
        <w:t>：</w:t>
      </w:r>
      <w:r w:rsidR="00052C9E">
        <w:rPr>
          <w:rFonts w:hint="eastAsia"/>
        </w:rPr>
        <w:t>支持向量机</w:t>
      </w:r>
    </w:p>
    <w:p w:rsidR="00D42B90" w:rsidRDefault="003B1C49" w:rsidP="00CB008B">
      <w:pPr>
        <w:pStyle w:val="a5"/>
        <w:numPr>
          <w:ilvl w:val="0"/>
          <w:numId w:val="8"/>
        </w:numPr>
        <w:tabs>
          <w:tab w:val="left" w:pos="916"/>
          <w:tab w:val="center" w:pos="4363"/>
          <w:tab w:val="left" w:pos="5368"/>
        </w:tabs>
        <w:ind w:firstLineChars="0"/>
      </w:pPr>
      <w:r>
        <w:rPr>
          <w:rFonts w:hint="eastAsia"/>
        </w:rPr>
        <w:t>logistic</w:t>
      </w:r>
      <w:r>
        <w:rPr>
          <w:rFonts w:hint="eastAsia"/>
        </w:rPr>
        <w:t>：</w:t>
      </w:r>
      <w:r w:rsidR="00D42B90">
        <w:rPr>
          <w:rFonts w:hint="eastAsia"/>
        </w:rPr>
        <w:t>这一个方法参数也可与特征选择那里完全一致</w:t>
      </w:r>
    </w:p>
    <w:p w:rsidR="00541937" w:rsidRPr="00701197" w:rsidRDefault="00D42B90" w:rsidP="00701197">
      <w:pPr>
        <w:tabs>
          <w:tab w:val="left" w:pos="916"/>
          <w:tab w:val="center" w:pos="4363"/>
          <w:tab w:val="left" w:pos="5368"/>
        </w:tabs>
      </w:pPr>
      <w:r>
        <w:rPr>
          <w:noProof/>
        </w:rPr>
        <w:drawing>
          <wp:inline distT="0" distB="0" distL="0" distR="0">
            <wp:extent cx="5274310" cy="2895561"/>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274310" cy="2895561"/>
                    </a:xfrm>
                    <a:prstGeom prst="rect">
                      <a:avLst/>
                    </a:prstGeom>
                    <a:noFill/>
                    <a:ln w="9525">
                      <a:noFill/>
                      <a:miter lim="800000"/>
                      <a:headEnd/>
                      <a:tailEnd/>
                    </a:ln>
                  </pic:spPr>
                </pic:pic>
              </a:graphicData>
            </a:graphic>
          </wp:inline>
        </w:drawing>
      </w:r>
    </w:p>
    <w:p w:rsidR="00701197" w:rsidRDefault="006836DB" w:rsidP="00701197">
      <w:pPr>
        <w:tabs>
          <w:tab w:val="left" w:pos="899"/>
          <w:tab w:val="center" w:pos="4363"/>
          <w:tab w:val="left" w:pos="5368"/>
        </w:tabs>
      </w:pPr>
      <w:r>
        <w:rPr>
          <w:rFonts w:hint="eastAsia"/>
        </w:rPr>
        <w:t>使用以上训练集利用</w:t>
      </w:r>
      <w:r w:rsidRPr="006836DB">
        <w:rPr>
          <w:rFonts w:hint="eastAsia"/>
        </w:rPr>
        <w:t>K</w:t>
      </w:r>
      <w:r w:rsidRPr="006836DB">
        <w:rPr>
          <w:rFonts w:hint="eastAsia"/>
        </w:rPr>
        <w:t>折交叉验证评估模型性能</w:t>
      </w:r>
      <w:r>
        <w:rPr>
          <w:rFonts w:hint="eastAsia"/>
        </w:rPr>
        <w:t>，对于</w:t>
      </w:r>
      <w:r w:rsidR="003B1C49">
        <w:rPr>
          <w:rFonts w:hint="eastAsia"/>
        </w:rPr>
        <w:t>获取验证过程中的真阳性率及假阳性率，绘制</w:t>
      </w:r>
      <w:r w:rsidR="003B1C49">
        <w:rPr>
          <w:rFonts w:hint="eastAsia"/>
        </w:rPr>
        <w:t>ROC</w:t>
      </w:r>
      <w:r w:rsidR="003B1C49">
        <w:rPr>
          <w:rFonts w:hint="eastAsia"/>
        </w:rPr>
        <w:t>曲线，并计算</w:t>
      </w:r>
      <w:r w:rsidR="003B1C49">
        <w:rPr>
          <w:rFonts w:hint="eastAsia"/>
        </w:rPr>
        <w:t>AUC</w:t>
      </w:r>
      <w:r w:rsidR="003B1C49">
        <w:rPr>
          <w:rFonts w:hint="eastAsia"/>
        </w:rPr>
        <w:t>值</w:t>
      </w:r>
    </w:p>
    <w:p w:rsidR="000A1704" w:rsidRPr="000A1704" w:rsidRDefault="00D42B90" w:rsidP="00701197">
      <w:pPr>
        <w:tabs>
          <w:tab w:val="left" w:pos="899"/>
          <w:tab w:val="center" w:pos="4363"/>
          <w:tab w:val="left" w:pos="5368"/>
        </w:tabs>
        <w:rPr>
          <w:color w:val="FF0000"/>
        </w:rPr>
      </w:pPr>
      <w:r w:rsidRPr="00D42B90">
        <w:rPr>
          <w:rFonts w:hint="eastAsia"/>
          <w:color w:val="FF0000"/>
        </w:rPr>
        <w:t>以上还需要进行调参，计划选用</w:t>
      </w:r>
      <w:r w:rsidRPr="00D42B90">
        <w:rPr>
          <w:rFonts w:hint="eastAsia"/>
          <w:color w:val="FF0000"/>
        </w:rPr>
        <w:t>sklearn</w:t>
      </w:r>
      <w:r w:rsidRPr="00D42B90">
        <w:rPr>
          <w:rFonts w:hint="eastAsia"/>
          <w:color w:val="FF0000"/>
        </w:rPr>
        <w:t>的自动调参</w:t>
      </w:r>
      <w:r w:rsidR="00EC4047">
        <w:rPr>
          <w:rFonts w:hint="eastAsia"/>
          <w:color w:val="FF0000"/>
        </w:rPr>
        <w:t>，</w:t>
      </w:r>
      <w:r w:rsidR="000A1704">
        <w:rPr>
          <w:rFonts w:hint="eastAsia"/>
          <w:color w:val="FF0000"/>
        </w:rPr>
        <w:t>此处参数包括正则方法（</w:t>
      </w:r>
      <w:r w:rsidR="000A1704">
        <w:rPr>
          <w:rFonts w:hint="eastAsia"/>
          <w:color w:val="FF0000"/>
        </w:rPr>
        <w:t>L1</w:t>
      </w:r>
      <w:r w:rsidR="000A1704">
        <w:rPr>
          <w:rFonts w:hint="eastAsia"/>
          <w:color w:val="FF0000"/>
        </w:rPr>
        <w:t>、</w:t>
      </w:r>
      <w:r w:rsidR="000A1704">
        <w:rPr>
          <w:rFonts w:hint="eastAsia"/>
          <w:color w:val="FF0000"/>
        </w:rPr>
        <w:t>L2</w:t>
      </w:r>
      <w:r w:rsidR="000A1704">
        <w:rPr>
          <w:rFonts w:hint="eastAsia"/>
          <w:color w:val="FF0000"/>
        </w:rPr>
        <w:t>），正则强弱参数</w:t>
      </w:r>
      <w:r w:rsidR="000A1704">
        <w:rPr>
          <w:rFonts w:hint="eastAsia"/>
          <w:color w:val="FF0000"/>
        </w:rPr>
        <w:t>C</w:t>
      </w:r>
    </w:p>
    <w:p w:rsidR="006836DB" w:rsidRPr="000A1704" w:rsidRDefault="00052C9E" w:rsidP="000A1704">
      <w:pPr>
        <w:tabs>
          <w:tab w:val="left" w:pos="899"/>
          <w:tab w:val="center" w:pos="4363"/>
          <w:tab w:val="left" w:pos="5368"/>
        </w:tabs>
        <w:rPr>
          <w:color w:val="FF0000"/>
        </w:rPr>
      </w:pPr>
      <w:r>
        <w:rPr>
          <w:rFonts w:hint="eastAsia"/>
          <w:color w:val="FF0000"/>
        </w:rPr>
        <w:t>线性</w:t>
      </w:r>
      <w:r>
        <w:rPr>
          <w:rFonts w:hint="eastAsia"/>
          <w:color w:val="FF0000"/>
        </w:rPr>
        <w:t>logistic</w:t>
      </w:r>
      <w:r w:rsidR="000A1704" w:rsidRPr="000A1704">
        <w:rPr>
          <w:rFonts w:hint="eastAsia"/>
          <w:color w:val="FF0000"/>
        </w:rPr>
        <w:t>和线性</w:t>
      </w:r>
      <w:r w:rsidR="000A1704" w:rsidRPr="000A1704">
        <w:rPr>
          <w:rFonts w:hint="eastAsia"/>
          <w:color w:val="FF0000"/>
        </w:rPr>
        <w:t>SVM</w:t>
      </w:r>
      <w:r w:rsidR="000A1704" w:rsidRPr="000A1704">
        <w:rPr>
          <w:rFonts w:hint="eastAsia"/>
          <w:color w:val="FF0000"/>
        </w:rPr>
        <w:t>通常效果近似。逻辑回归目标是最大化训练集的条件似然</w:t>
      </w:r>
      <w:r w:rsidR="000A1704" w:rsidRPr="000A1704">
        <w:rPr>
          <w:rFonts w:hint="eastAsia"/>
          <w:color w:val="FF0000"/>
        </w:rPr>
        <w:t>,</w:t>
      </w:r>
      <w:r w:rsidR="000A1704" w:rsidRPr="000A1704">
        <w:rPr>
          <w:rFonts w:hint="eastAsia"/>
          <w:color w:val="FF0000"/>
        </w:rPr>
        <w:t>使得她更易受奇异值影响。</w:t>
      </w:r>
      <w:r w:rsidR="000A1704" w:rsidRPr="000A1704">
        <w:rPr>
          <w:rFonts w:hint="eastAsia"/>
          <w:color w:val="FF0000"/>
        </w:rPr>
        <w:t>SVM</w:t>
      </w:r>
      <w:r w:rsidR="000A1704" w:rsidRPr="000A1704">
        <w:rPr>
          <w:rFonts w:hint="eastAsia"/>
          <w:color w:val="FF0000"/>
        </w:rPr>
        <w:t>只关心那些离决策界最近的点</w:t>
      </w:r>
      <w:r w:rsidR="000A1704" w:rsidRPr="000A1704">
        <w:rPr>
          <w:rFonts w:hint="eastAsia"/>
          <w:color w:val="FF0000"/>
        </w:rPr>
        <w:t>(</w:t>
      </w:r>
      <w:r w:rsidR="000A1704" w:rsidRPr="000A1704">
        <w:rPr>
          <w:rFonts w:hint="eastAsia"/>
          <w:color w:val="FF0000"/>
        </w:rPr>
        <w:t>即，支持向量</w:t>
      </w:r>
      <w:r w:rsidR="000A1704" w:rsidRPr="000A1704">
        <w:rPr>
          <w:rFonts w:hint="eastAsia"/>
          <w:color w:val="FF0000"/>
        </w:rPr>
        <w:t>)</w:t>
      </w:r>
      <w:r w:rsidR="000A1704" w:rsidRPr="000A1704">
        <w:rPr>
          <w:rFonts w:hint="eastAsia"/>
          <w:color w:val="FF0000"/>
        </w:rPr>
        <w:t>。另一方面，逻辑斯蒂回归的优点是易于实现，特别是并行化实现。此外，面对流式数据，逻辑斯蒂回归的易于更新的特点也很明显。</w:t>
      </w:r>
    </w:p>
    <w:p w:rsidR="006836DB" w:rsidRDefault="006836DB" w:rsidP="00701197">
      <w:pPr>
        <w:tabs>
          <w:tab w:val="left" w:pos="899"/>
          <w:tab w:val="center" w:pos="4363"/>
          <w:tab w:val="left" w:pos="5368"/>
        </w:tabs>
      </w:pPr>
    </w:p>
    <w:p w:rsidR="00701197" w:rsidRPr="00D42B90" w:rsidRDefault="00701197" w:rsidP="00701197">
      <w:pPr>
        <w:tabs>
          <w:tab w:val="left" w:pos="899"/>
          <w:tab w:val="center" w:pos="4363"/>
          <w:tab w:val="left" w:pos="5368"/>
        </w:tabs>
        <w:rPr>
          <w:sz w:val="32"/>
          <w:szCs w:val="32"/>
        </w:rPr>
      </w:pPr>
      <w:r w:rsidRPr="00D42B90">
        <w:rPr>
          <w:rFonts w:hint="eastAsia"/>
          <w:sz w:val="32"/>
          <w:szCs w:val="32"/>
        </w:rPr>
        <w:t>分类预测：</w:t>
      </w:r>
    </w:p>
    <w:p w:rsidR="00701197" w:rsidRDefault="00701197" w:rsidP="00701197">
      <w:pPr>
        <w:tabs>
          <w:tab w:val="left" w:pos="899"/>
          <w:tab w:val="center" w:pos="4363"/>
          <w:tab w:val="left" w:pos="5368"/>
        </w:tabs>
      </w:pPr>
      <w:r>
        <w:rPr>
          <w:rFonts w:hint="eastAsia"/>
        </w:rPr>
        <w:t>利用以上选取的特征基因</w:t>
      </w:r>
      <w:r w:rsidR="00A62BF4">
        <w:rPr>
          <w:rFonts w:hint="eastAsia"/>
        </w:rPr>
        <w:t>及所选模型及参数</w:t>
      </w:r>
      <w:r>
        <w:rPr>
          <w:rFonts w:hint="eastAsia"/>
        </w:rPr>
        <w:t>对未知</w:t>
      </w:r>
      <w:r w:rsidR="009E3417">
        <w:rPr>
          <w:rFonts w:hint="eastAsia"/>
        </w:rPr>
        <w:t>样本进行预测</w:t>
      </w:r>
    </w:p>
    <w:p w:rsidR="00A62BF4" w:rsidRDefault="00A62BF4" w:rsidP="00A62BF4">
      <w:pPr>
        <w:pStyle w:val="a5"/>
        <w:numPr>
          <w:ilvl w:val="0"/>
          <w:numId w:val="7"/>
        </w:numPr>
        <w:tabs>
          <w:tab w:val="left" w:pos="899"/>
          <w:tab w:val="center" w:pos="4363"/>
          <w:tab w:val="left" w:pos="5368"/>
        </w:tabs>
        <w:ind w:firstLineChars="0"/>
      </w:pPr>
      <w:r>
        <w:rPr>
          <w:rFonts w:hint="eastAsia"/>
        </w:rPr>
        <w:t>前期的测序及基本的变异检测要求除样本不一致外其他所用试剂及方法均一致。</w:t>
      </w:r>
    </w:p>
    <w:p w:rsidR="00316ADC" w:rsidRDefault="00A62BF4" w:rsidP="00A62BF4">
      <w:pPr>
        <w:pStyle w:val="a5"/>
        <w:numPr>
          <w:ilvl w:val="0"/>
          <w:numId w:val="7"/>
        </w:numPr>
        <w:tabs>
          <w:tab w:val="left" w:pos="899"/>
          <w:tab w:val="center" w:pos="4363"/>
          <w:tab w:val="left" w:pos="5368"/>
        </w:tabs>
        <w:ind w:firstLineChars="0"/>
      </w:pPr>
      <w:r>
        <w:rPr>
          <w:rFonts w:hint="eastAsia"/>
        </w:rPr>
        <w:t>给出</w:t>
      </w:r>
      <w:r w:rsidR="00CB008B">
        <w:rPr>
          <w:rFonts w:hint="eastAsia"/>
        </w:rPr>
        <w:t>未知样本的</w:t>
      </w:r>
      <w:r>
        <w:rPr>
          <w:rFonts w:hint="eastAsia"/>
        </w:rPr>
        <w:t>预测准确率</w:t>
      </w:r>
    </w:p>
    <w:p w:rsidR="00316ADC" w:rsidRDefault="00316ADC" w:rsidP="00195697">
      <w:pPr>
        <w:pStyle w:val="a5"/>
        <w:tabs>
          <w:tab w:val="left" w:pos="899"/>
          <w:tab w:val="center" w:pos="4363"/>
          <w:tab w:val="left" w:pos="5368"/>
        </w:tabs>
        <w:ind w:left="420" w:firstLineChars="0" w:firstLine="0"/>
      </w:pPr>
    </w:p>
    <w:p w:rsidR="00A62BF4" w:rsidRDefault="00A62BF4" w:rsidP="00195697">
      <w:pPr>
        <w:pStyle w:val="a5"/>
        <w:tabs>
          <w:tab w:val="left" w:pos="899"/>
          <w:tab w:val="center" w:pos="4363"/>
          <w:tab w:val="left" w:pos="5368"/>
        </w:tabs>
        <w:ind w:left="420" w:firstLineChars="0" w:firstLine="0"/>
      </w:pPr>
    </w:p>
    <w:p w:rsidR="00316ADC" w:rsidRDefault="00A62BF4" w:rsidP="00A62BF4">
      <w:pPr>
        <w:tabs>
          <w:tab w:val="left" w:pos="899"/>
          <w:tab w:val="center" w:pos="4363"/>
          <w:tab w:val="left" w:pos="5368"/>
        </w:tabs>
      </w:pPr>
      <w:r>
        <w:rPr>
          <w:rFonts w:hint="eastAsia"/>
        </w:rPr>
        <w:t>以上均</w:t>
      </w:r>
      <w:r w:rsidR="0095311D">
        <w:rPr>
          <w:rFonts w:hint="eastAsia"/>
        </w:rPr>
        <w:t>使用基于</w:t>
      </w:r>
      <w:r>
        <w:rPr>
          <w:rFonts w:hint="eastAsia"/>
        </w:rPr>
        <w:t>python</w:t>
      </w:r>
      <w:r>
        <w:rPr>
          <w:rFonts w:hint="eastAsia"/>
        </w:rPr>
        <w:t>的</w:t>
      </w:r>
      <w:r>
        <w:rPr>
          <w:rFonts w:hint="eastAsia"/>
        </w:rPr>
        <w:t>sklearn</w:t>
      </w:r>
      <w:r w:rsidR="0095311D">
        <w:rPr>
          <w:rFonts w:hint="eastAsia"/>
        </w:rPr>
        <w:t>编写的</w:t>
      </w:r>
      <w:r w:rsidR="0095311D">
        <w:rPr>
          <w:rFonts w:hint="eastAsia"/>
        </w:rPr>
        <w:t>genecast</w:t>
      </w:r>
      <w:r w:rsidR="0095311D">
        <w:rPr>
          <w:rFonts w:hint="eastAsia"/>
        </w:rPr>
        <w:t>包进行分析</w:t>
      </w:r>
    </w:p>
    <w:p w:rsidR="000A1704" w:rsidRDefault="000A1704" w:rsidP="00A62BF4">
      <w:pPr>
        <w:tabs>
          <w:tab w:val="left" w:pos="899"/>
          <w:tab w:val="center" w:pos="4363"/>
          <w:tab w:val="left" w:pos="5368"/>
        </w:tabs>
      </w:pPr>
    </w:p>
    <w:p w:rsidR="000A1704" w:rsidRDefault="000A1704" w:rsidP="00A62BF4">
      <w:pPr>
        <w:tabs>
          <w:tab w:val="left" w:pos="899"/>
          <w:tab w:val="center" w:pos="4363"/>
          <w:tab w:val="left" w:pos="5368"/>
        </w:tabs>
      </w:pPr>
    </w:p>
    <w:p w:rsidR="00CB008B" w:rsidRDefault="00CB008B" w:rsidP="00A62BF4">
      <w:pPr>
        <w:tabs>
          <w:tab w:val="left" w:pos="899"/>
          <w:tab w:val="center" w:pos="4363"/>
          <w:tab w:val="left" w:pos="5368"/>
        </w:tabs>
      </w:pPr>
    </w:p>
    <w:p w:rsidR="00CB008B" w:rsidRDefault="00CB008B" w:rsidP="00A62BF4">
      <w:pPr>
        <w:tabs>
          <w:tab w:val="left" w:pos="899"/>
          <w:tab w:val="center" w:pos="4363"/>
          <w:tab w:val="left" w:pos="5368"/>
        </w:tabs>
      </w:pPr>
    </w:p>
    <w:p w:rsidR="00CB008B" w:rsidRDefault="00CB008B" w:rsidP="00A62BF4">
      <w:pPr>
        <w:tabs>
          <w:tab w:val="left" w:pos="899"/>
          <w:tab w:val="center" w:pos="4363"/>
          <w:tab w:val="left" w:pos="5368"/>
        </w:tabs>
      </w:pPr>
    </w:p>
    <w:p w:rsidR="00CB008B" w:rsidRDefault="00CB008B" w:rsidP="00A62BF4">
      <w:pPr>
        <w:tabs>
          <w:tab w:val="left" w:pos="899"/>
          <w:tab w:val="center" w:pos="4363"/>
          <w:tab w:val="left" w:pos="5368"/>
        </w:tabs>
      </w:pPr>
    </w:p>
    <w:p w:rsidR="00CB008B" w:rsidRDefault="00CB008B" w:rsidP="00A62BF4">
      <w:pPr>
        <w:tabs>
          <w:tab w:val="left" w:pos="899"/>
          <w:tab w:val="center" w:pos="4363"/>
          <w:tab w:val="left" w:pos="5368"/>
        </w:tabs>
      </w:pPr>
    </w:p>
    <w:p w:rsidR="00CB008B" w:rsidRDefault="00CB008B" w:rsidP="00A62BF4">
      <w:pPr>
        <w:tabs>
          <w:tab w:val="left" w:pos="899"/>
          <w:tab w:val="center" w:pos="4363"/>
          <w:tab w:val="left" w:pos="5368"/>
        </w:tabs>
      </w:pPr>
    </w:p>
    <w:p w:rsidR="00CB008B" w:rsidRDefault="00CB008B" w:rsidP="00A62BF4">
      <w:pPr>
        <w:tabs>
          <w:tab w:val="left" w:pos="899"/>
          <w:tab w:val="center" w:pos="4363"/>
          <w:tab w:val="left" w:pos="5368"/>
        </w:tabs>
      </w:pPr>
    </w:p>
    <w:p w:rsidR="000A1704" w:rsidRDefault="00CB008B" w:rsidP="00A62BF4">
      <w:pPr>
        <w:tabs>
          <w:tab w:val="left" w:pos="899"/>
          <w:tab w:val="center" w:pos="4363"/>
          <w:tab w:val="left" w:pos="5368"/>
        </w:tabs>
        <w:rPr>
          <w:sz w:val="32"/>
          <w:szCs w:val="32"/>
        </w:rPr>
      </w:pPr>
      <w:r w:rsidRPr="00CB008B">
        <w:rPr>
          <w:rFonts w:hint="eastAsia"/>
          <w:sz w:val="32"/>
          <w:szCs w:val="32"/>
        </w:rPr>
        <w:t>结果展示：</w:t>
      </w:r>
    </w:p>
    <w:p w:rsidR="00CB008B" w:rsidRDefault="00CB008B" w:rsidP="0097553D">
      <w:pPr>
        <w:pStyle w:val="a5"/>
        <w:numPr>
          <w:ilvl w:val="0"/>
          <w:numId w:val="9"/>
        </w:numPr>
        <w:tabs>
          <w:tab w:val="left" w:pos="899"/>
          <w:tab w:val="center" w:pos="4363"/>
          <w:tab w:val="left" w:pos="5368"/>
        </w:tabs>
        <w:ind w:firstLineChars="0"/>
      </w:pPr>
      <w:r w:rsidRPr="00CB008B">
        <w:rPr>
          <w:rFonts w:hint="eastAsia"/>
        </w:rPr>
        <w:t>对</w:t>
      </w:r>
      <w:r w:rsidRPr="00CB008B">
        <w:rPr>
          <w:rFonts w:hint="eastAsia"/>
        </w:rPr>
        <w:t>cnv</w:t>
      </w:r>
      <w:r w:rsidRPr="00CB008B">
        <w:rPr>
          <w:rFonts w:hint="eastAsia"/>
        </w:rPr>
        <w:t>数据的特征基因进行聚类：</w:t>
      </w:r>
    </w:p>
    <w:p w:rsidR="0097553D" w:rsidRDefault="0097553D" w:rsidP="0097553D">
      <w:pPr>
        <w:pStyle w:val="a5"/>
        <w:tabs>
          <w:tab w:val="left" w:pos="899"/>
          <w:tab w:val="center" w:pos="4363"/>
          <w:tab w:val="left" w:pos="5368"/>
        </w:tabs>
        <w:ind w:left="420" w:firstLineChars="0" w:firstLine="0"/>
      </w:pPr>
      <w:r w:rsidRPr="0097553D">
        <w:rPr>
          <w:rFonts w:hint="eastAsia"/>
          <w:noProof/>
        </w:rPr>
        <w:drawing>
          <wp:inline distT="0" distB="0" distL="0" distR="0">
            <wp:extent cx="3689844" cy="2867559"/>
            <wp:effectExtent l="19050" t="0" r="5856" b="0"/>
            <wp:docPr id="11" name="图片 5" descr="feature_gene_cnv_median_log2_col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gene_cnv_median_log2_col_cluster.png"/>
                    <pic:cNvPicPr/>
                  </pic:nvPicPr>
                  <pic:blipFill>
                    <a:blip r:embed="rId14"/>
                    <a:stretch>
                      <a:fillRect/>
                    </a:stretch>
                  </pic:blipFill>
                  <pic:spPr>
                    <a:xfrm>
                      <a:off x="0" y="0"/>
                      <a:ext cx="3692017" cy="2869248"/>
                    </a:xfrm>
                    <a:prstGeom prst="rect">
                      <a:avLst/>
                    </a:prstGeom>
                  </pic:spPr>
                </pic:pic>
              </a:graphicData>
            </a:graphic>
          </wp:inline>
        </w:drawing>
      </w:r>
    </w:p>
    <w:p w:rsidR="0097553D" w:rsidRDefault="0097553D" w:rsidP="0097553D">
      <w:pPr>
        <w:pStyle w:val="a5"/>
        <w:numPr>
          <w:ilvl w:val="0"/>
          <w:numId w:val="9"/>
        </w:numPr>
        <w:tabs>
          <w:tab w:val="left" w:pos="899"/>
          <w:tab w:val="center" w:pos="4363"/>
          <w:tab w:val="left" w:pos="5368"/>
        </w:tabs>
        <w:ind w:firstLineChars="0"/>
      </w:pPr>
      <w:r>
        <w:rPr>
          <w:rFonts w:hint="eastAsia"/>
        </w:rPr>
        <w:t>利用特征基因进行</w:t>
      </w:r>
      <w:r>
        <w:rPr>
          <w:rFonts w:hint="eastAsia"/>
        </w:rPr>
        <w:t>PCA</w:t>
      </w:r>
      <w:r>
        <w:rPr>
          <w:rFonts w:hint="eastAsia"/>
        </w:rPr>
        <w:t>分析</w:t>
      </w:r>
      <w:r w:rsidR="001F61C3" w:rsidRPr="00CB008B">
        <w:rPr>
          <w:rFonts w:hint="eastAsia"/>
        </w:rPr>
        <w:t>对</w:t>
      </w:r>
      <w:r w:rsidR="001F61C3" w:rsidRPr="00CB008B">
        <w:rPr>
          <w:rFonts w:hint="eastAsia"/>
        </w:rPr>
        <w:t>cnv</w:t>
      </w:r>
      <w:r w:rsidR="001F61C3" w:rsidRPr="00CB008B">
        <w:rPr>
          <w:rFonts w:hint="eastAsia"/>
        </w:rPr>
        <w:t>数据</w:t>
      </w:r>
    </w:p>
    <w:p w:rsidR="0097553D" w:rsidRDefault="0097553D" w:rsidP="0097553D">
      <w:pPr>
        <w:pStyle w:val="a5"/>
        <w:tabs>
          <w:tab w:val="left" w:pos="899"/>
          <w:tab w:val="center" w:pos="4363"/>
          <w:tab w:val="left" w:pos="5368"/>
        </w:tabs>
        <w:ind w:left="420" w:firstLineChars="0" w:firstLine="0"/>
      </w:pPr>
      <w:r>
        <w:rPr>
          <w:rFonts w:hint="eastAsia"/>
          <w:noProof/>
        </w:rPr>
        <w:drawing>
          <wp:inline distT="0" distB="0" distL="0" distR="0">
            <wp:extent cx="3814114" cy="2622032"/>
            <wp:effectExtent l="19050" t="0" r="0" b="0"/>
            <wp:docPr id="12" name="图片 11" descr="PCA_feature_gene_cnv_median_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feature_gene_cnv_median_log2.png"/>
                    <pic:cNvPicPr/>
                  </pic:nvPicPr>
                  <pic:blipFill>
                    <a:blip r:embed="rId15"/>
                    <a:stretch>
                      <a:fillRect/>
                    </a:stretch>
                  </pic:blipFill>
                  <pic:spPr>
                    <a:xfrm>
                      <a:off x="0" y="0"/>
                      <a:ext cx="3818233" cy="2624864"/>
                    </a:xfrm>
                    <a:prstGeom prst="rect">
                      <a:avLst/>
                    </a:prstGeom>
                  </pic:spPr>
                </pic:pic>
              </a:graphicData>
            </a:graphic>
          </wp:inline>
        </w:drawing>
      </w:r>
    </w:p>
    <w:p w:rsidR="0097553D" w:rsidRDefault="0097553D" w:rsidP="0097553D">
      <w:pPr>
        <w:pStyle w:val="a5"/>
        <w:numPr>
          <w:ilvl w:val="0"/>
          <w:numId w:val="9"/>
        </w:numPr>
        <w:tabs>
          <w:tab w:val="left" w:pos="899"/>
          <w:tab w:val="center" w:pos="4363"/>
          <w:tab w:val="left" w:pos="5368"/>
        </w:tabs>
        <w:ind w:firstLineChars="0"/>
      </w:pPr>
      <w:r>
        <w:rPr>
          <w:rFonts w:hint="eastAsia"/>
        </w:rPr>
        <w:t>ROC</w:t>
      </w:r>
      <w:r>
        <w:rPr>
          <w:rFonts w:hint="eastAsia"/>
        </w:rPr>
        <w:t>曲线</w:t>
      </w:r>
      <w:r w:rsidRPr="006836DB">
        <w:rPr>
          <w:rFonts w:hint="eastAsia"/>
        </w:rPr>
        <w:t>评估模型性能</w:t>
      </w:r>
    </w:p>
    <w:p w:rsidR="0097553D" w:rsidRDefault="0097553D" w:rsidP="0097553D">
      <w:pPr>
        <w:pStyle w:val="a5"/>
        <w:tabs>
          <w:tab w:val="left" w:pos="899"/>
          <w:tab w:val="center" w:pos="4363"/>
          <w:tab w:val="left" w:pos="5368"/>
        </w:tabs>
        <w:ind w:left="420" w:firstLineChars="0" w:firstLine="0"/>
      </w:pPr>
      <w:r w:rsidRPr="0097553D">
        <w:rPr>
          <w:rFonts w:hint="eastAsia"/>
          <w:noProof/>
        </w:rPr>
        <w:lastRenderedPageBreak/>
        <w:drawing>
          <wp:inline distT="0" distB="0" distL="0" distR="0">
            <wp:extent cx="3934599" cy="2926080"/>
            <wp:effectExtent l="19050" t="0" r="8751" b="0"/>
            <wp:docPr id="10" name="图片 6" descr="figure_ROC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ROC_5.png"/>
                    <pic:cNvPicPr/>
                  </pic:nvPicPr>
                  <pic:blipFill>
                    <a:blip r:embed="rId16"/>
                    <a:stretch>
                      <a:fillRect/>
                    </a:stretch>
                  </pic:blipFill>
                  <pic:spPr>
                    <a:xfrm>
                      <a:off x="0" y="0"/>
                      <a:ext cx="3936051" cy="2927160"/>
                    </a:xfrm>
                    <a:prstGeom prst="rect">
                      <a:avLst/>
                    </a:prstGeom>
                  </pic:spPr>
                </pic:pic>
              </a:graphicData>
            </a:graphic>
          </wp:inline>
        </w:drawing>
      </w:r>
    </w:p>
    <w:p w:rsidR="0097553D" w:rsidRPr="00CB008B" w:rsidRDefault="0097553D" w:rsidP="0097553D">
      <w:pPr>
        <w:pStyle w:val="a5"/>
        <w:tabs>
          <w:tab w:val="left" w:pos="899"/>
          <w:tab w:val="center" w:pos="4363"/>
          <w:tab w:val="left" w:pos="5368"/>
        </w:tabs>
        <w:ind w:left="420" w:firstLineChars="0" w:firstLine="0"/>
      </w:pPr>
    </w:p>
    <w:p w:rsidR="000A1704" w:rsidRDefault="00866160" w:rsidP="00A62BF4">
      <w:pPr>
        <w:pStyle w:val="a5"/>
        <w:numPr>
          <w:ilvl w:val="0"/>
          <w:numId w:val="9"/>
        </w:numPr>
        <w:tabs>
          <w:tab w:val="left" w:pos="899"/>
          <w:tab w:val="center" w:pos="4363"/>
          <w:tab w:val="left" w:pos="5368"/>
        </w:tabs>
        <w:ind w:firstLineChars="0"/>
      </w:pPr>
      <w:r>
        <w:rPr>
          <w:rFonts w:hint="eastAsia"/>
        </w:rPr>
        <w:t>对未知样本的准确率</w:t>
      </w:r>
      <w:r>
        <w:rPr>
          <w:rFonts w:hint="eastAsia"/>
        </w:rPr>
        <w:t>83.56%</w:t>
      </w:r>
    </w:p>
    <w:p w:rsidR="00CB008B" w:rsidRDefault="00CB008B" w:rsidP="00A62BF4">
      <w:pPr>
        <w:tabs>
          <w:tab w:val="left" w:pos="899"/>
          <w:tab w:val="center" w:pos="4363"/>
          <w:tab w:val="left" w:pos="5368"/>
        </w:tabs>
      </w:pPr>
    </w:p>
    <w:p w:rsidR="00CB008B" w:rsidRDefault="00CB008B"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97553D" w:rsidRDefault="0097553D" w:rsidP="00A62BF4">
      <w:pPr>
        <w:tabs>
          <w:tab w:val="left" w:pos="899"/>
          <w:tab w:val="center" w:pos="4363"/>
          <w:tab w:val="left" w:pos="5368"/>
        </w:tabs>
      </w:pPr>
    </w:p>
    <w:p w:rsidR="00A62BF4" w:rsidRDefault="00A62BF4" w:rsidP="00A62BF4">
      <w:pPr>
        <w:tabs>
          <w:tab w:val="left" w:pos="899"/>
          <w:tab w:val="center" w:pos="4363"/>
          <w:tab w:val="left" w:pos="5368"/>
        </w:tabs>
      </w:pPr>
    </w:p>
    <w:p w:rsidR="00A62BF4" w:rsidRPr="000A1704" w:rsidRDefault="00A62BF4" w:rsidP="000A1704">
      <w:pPr>
        <w:tabs>
          <w:tab w:val="left" w:pos="899"/>
          <w:tab w:val="center" w:pos="4363"/>
          <w:tab w:val="left" w:pos="5368"/>
        </w:tabs>
        <w:jc w:val="center"/>
        <w:rPr>
          <w:sz w:val="36"/>
          <w:szCs w:val="36"/>
        </w:rPr>
      </w:pPr>
      <w:r w:rsidRPr="000A1704">
        <w:rPr>
          <w:rFonts w:hint="eastAsia"/>
          <w:sz w:val="36"/>
          <w:szCs w:val="36"/>
        </w:rPr>
        <w:t>一个完整的例子</w:t>
      </w:r>
      <w:r w:rsidR="00177277" w:rsidRPr="000A1704">
        <w:rPr>
          <w:rFonts w:hint="eastAsia"/>
          <w:sz w:val="36"/>
          <w:szCs w:val="36"/>
        </w:rPr>
        <w:t>-</w:t>
      </w:r>
      <w:r w:rsidR="00177277" w:rsidRPr="000A1704">
        <w:rPr>
          <w:rFonts w:hint="eastAsia"/>
          <w:sz w:val="36"/>
          <w:szCs w:val="36"/>
        </w:rPr>
        <w:t>河南肿瘤医院的食管癌项目</w:t>
      </w:r>
    </w:p>
    <w:p w:rsidR="00177277" w:rsidRDefault="00177277" w:rsidP="00A62BF4">
      <w:pPr>
        <w:tabs>
          <w:tab w:val="left" w:pos="899"/>
          <w:tab w:val="center" w:pos="4363"/>
          <w:tab w:val="left" w:pos="5368"/>
        </w:tabs>
      </w:pPr>
    </w:p>
    <w:sectPr w:rsidR="00177277" w:rsidSect="00B20C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124" w:rsidRDefault="00977124" w:rsidP="00CC4BEE">
      <w:r>
        <w:separator/>
      </w:r>
    </w:p>
  </w:endnote>
  <w:endnote w:type="continuationSeparator" w:id="1">
    <w:p w:rsidR="00977124" w:rsidRDefault="00977124" w:rsidP="00CC4BE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124" w:rsidRDefault="00977124" w:rsidP="00CC4BEE">
      <w:r>
        <w:separator/>
      </w:r>
    </w:p>
  </w:footnote>
  <w:footnote w:type="continuationSeparator" w:id="1">
    <w:p w:rsidR="00977124" w:rsidRDefault="00977124" w:rsidP="00CC4B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65CA8"/>
    <w:multiLevelType w:val="hybridMultilevel"/>
    <w:tmpl w:val="DB1AF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5231E1"/>
    <w:multiLevelType w:val="hybridMultilevel"/>
    <w:tmpl w:val="78608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AA5A67"/>
    <w:multiLevelType w:val="hybridMultilevel"/>
    <w:tmpl w:val="DF72DD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D300CF2"/>
    <w:multiLevelType w:val="hybridMultilevel"/>
    <w:tmpl w:val="936C0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A33E82"/>
    <w:multiLevelType w:val="hybridMultilevel"/>
    <w:tmpl w:val="9A9E10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1A393A"/>
    <w:multiLevelType w:val="hybridMultilevel"/>
    <w:tmpl w:val="64F69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F91E1D"/>
    <w:multiLevelType w:val="hybridMultilevel"/>
    <w:tmpl w:val="10807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4E63137"/>
    <w:multiLevelType w:val="hybridMultilevel"/>
    <w:tmpl w:val="90767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245995"/>
    <w:multiLevelType w:val="hybridMultilevel"/>
    <w:tmpl w:val="EDA0C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2"/>
  </w:num>
  <w:num w:numId="4">
    <w:abstractNumId w:val="1"/>
  </w:num>
  <w:num w:numId="5">
    <w:abstractNumId w:val="0"/>
  </w:num>
  <w:num w:numId="6">
    <w:abstractNumId w:val="3"/>
  </w:num>
  <w:num w:numId="7">
    <w:abstractNumId w:val="7"/>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4BEE"/>
    <w:rsid w:val="00004DE0"/>
    <w:rsid w:val="00052C9E"/>
    <w:rsid w:val="000A1704"/>
    <w:rsid w:val="00177277"/>
    <w:rsid w:val="00181E7B"/>
    <w:rsid w:val="00195697"/>
    <w:rsid w:val="001D3051"/>
    <w:rsid w:val="001F61C3"/>
    <w:rsid w:val="002E32D4"/>
    <w:rsid w:val="00316ADC"/>
    <w:rsid w:val="00345762"/>
    <w:rsid w:val="003B1C49"/>
    <w:rsid w:val="003F1DDD"/>
    <w:rsid w:val="004237E9"/>
    <w:rsid w:val="0044250B"/>
    <w:rsid w:val="004825BD"/>
    <w:rsid w:val="004A4912"/>
    <w:rsid w:val="004E27C4"/>
    <w:rsid w:val="005163FA"/>
    <w:rsid w:val="00541937"/>
    <w:rsid w:val="005A6DBD"/>
    <w:rsid w:val="005F20B7"/>
    <w:rsid w:val="006010D4"/>
    <w:rsid w:val="006836DB"/>
    <w:rsid w:val="00686873"/>
    <w:rsid w:val="006A2BF4"/>
    <w:rsid w:val="00701197"/>
    <w:rsid w:val="007E337F"/>
    <w:rsid w:val="0084634F"/>
    <w:rsid w:val="008604A0"/>
    <w:rsid w:val="00866160"/>
    <w:rsid w:val="008E3341"/>
    <w:rsid w:val="0095311D"/>
    <w:rsid w:val="0097553D"/>
    <w:rsid w:val="00977124"/>
    <w:rsid w:val="009E3417"/>
    <w:rsid w:val="00A04DE5"/>
    <w:rsid w:val="00A62BF4"/>
    <w:rsid w:val="00A80826"/>
    <w:rsid w:val="00AE0B8A"/>
    <w:rsid w:val="00B20C9C"/>
    <w:rsid w:val="00C03FD3"/>
    <w:rsid w:val="00CA3255"/>
    <w:rsid w:val="00CB008B"/>
    <w:rsid w:val="00CC4BEE"/>
    <w:rsid w:val="00D42B90"/>
    <w:rsid w:val="00D93462"/>
    <w:rsid w:val="00DC6536"/>
    <w:rsid w:val="00E30C0D"/>
    <w:rsid w:val="00EC4047"/>
    <w:rsid w:val="00FC6D3D"/>
    <w:rsid w:val="00FD4D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C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4B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4BEE"/>
    <w:rPr>
      <w:sz w:val="18"/>
      <w:szCs w:val="18"/>
    </w:rPr>
  </w:style>
  <w:style w:type="paragraph" w:styleId="a4">
    <w:name w:val="footer"/>
    <w:basedOn w:val="a"/>
    <w:link w:val="Char0"/>
    <w:uiPriority w:val="99"/>
    <w:semiHidden/>
    <w:unhideWhenUsed/>
    <w:rsid w:val="00CC4B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4BEE"/>
    <w:rPr>
      <w:sz w:val="18"/>
      <w:szCs w:val="18"/>
    </w:rPr>
  </w:style>
  <w:style w:type="paragraph" w:styleId="a5">
    <w:name w:val="List Paragraph"/>
    <w:basedOn w:val="a"/>
    <w:uiPriority w:val="34"/>
    <w:qFormat/>
    <w:rsid w:val="00CC4BEE"/>
    <w:pPr>
      <w:ind w:firstLineChars="200" w:firstLine="420"/>
    </w:pPr>
  </w:style>
  <w:style w:type="paragraph" w:styleId="HTML">
    <w:name w:val="HTML Preformatted"/>
    <w:basedOn w:val="a"/>
    <w:link w:val="HTMLChar"/>
    <w:uiPriority w:val="99"/>
    <w:semiHidden/>
    <w:unhideWhenUsed/>
    <w:rsid w:val="00701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1197"/>
    <w:rPr>
      <w:rFonts w:ascii="宋体" w:eastAsia="宋体" w:hAnsi="宋体" w:cs="宋体"/>
      <w:kern w:val="0"/>
      <w:sz w:val="24"/>
      <w:szCs w:val="24"/>
    </w:rPr>
  </w:style>
  <w:style w:type="paragraph" w:styleId="a6">
    <w:name w:val="Balloon Text"/>
    <w:basedOn w:val="a"/>
    <w:link w:val="Char1"/>
    <w:uiPriority w:val="99"/>
    <w:semiHidden/>
    <w:unhideWhenUsed/>
    <w:rsid w:val="00345762"/>
    <w:rPr>
      <w:sz w:val="18"/>
      <w:szCs w:val="18"/>
    </w:rPr>
  </w:style>
  <w:style w:type="character" w:customStyle="1" w:styleId="Char1">
    <w:name w:val="批注框文本 Char"/>
    <w:basedOn w:val="a0"/>
    <w:link w:val="a6"/>
    <w:uiPriority w:val="99"/>
    <w:semiHidden/>
    <w:rsid w:val="00345762"/>
    <w:rPr>
      <w:sz w:val="18"/>
      <w:szCs w:val="18"/>
    </w:rPr>
  </w:style>
  <w:style w:type="character" w:styleId="a7">
    <w:name w:val="Strong"/>
    <w:basedOn w:val="a0"/>
    <w:uiPriority w:val="22"/>
    <w:qFormat/>
    <w:rsid w:val="003F1DDD"/>
    <w:rPr>
      <w:b/>
      <w:bCs/>
    </w:rPr>
  </w:style>
  <w:style w:type="character" w:styleId="a8">
    <w:name w:val="Hyperlink"/>
    <w:basedOn w:val="a0"/>
    <w:uiPriority w:val="99"/>
    <w:semiHidden/>
    <w:unhideWhenUsed/>
    <w:rsid w:val="00541937"/>
    <w:rPr>
      <w:color w:val="0000FF"/>
      <w:u w:val="single"/>
    </w:rPr>
  </w:style>
</w:styles>
</file>

<file path=word/webSettings.xml><?xml version="1.0" encoding="utf-8"?>
<w:webSettings xmlns:r="http://schemas.openxmlformats.org/officeDocument/2006/relationships" xmlns:w="http://schemas.openxmlformats.org/wordprocessingml/2006/main">
  <w:divs>
    <w:div w:id="22826675">
      <w:bodyDiv w:val="1"/>
      <w:marLeft w:val="0"/>
      <w:marRight w:val="0"/>
      <w:marTop w:val="0"/>
      <w:marBottom w:val="0"/>
      <w:divBdr>
        <w:top w:val="none" w:sz="0" w:space="0" w:color="auto"/>
        <w:left w:val="none" w:sz="0" w:space="0" w:color="auto"/>
        <w:bottom w:val="none" w:sz="0" w:space="0" w:color="auto"/>
        <w:right w:val="none" w:sz="0" w:space="0" w:color="auto"/>
      </w:divBdr>
    </w:div>
    <w:div w:id="850608280">
      <w:bodyDiv w:val="1"/>
      <w:marLeft w:val="0"/>
      <w:marRight w:val="0"/>
      <w:marTop w:val="0"/>
      <w:marBottom w:val="0"/>
      <w:divBdr>
        <w:top w:val="none" w:sz="0" w:space="0" w:color="auto"/>
        <w:left w:val="none" w:sz="0" w:space="0" w:color="auto"/>
        <w:bottom w:val="none" w:sz="0" w:space="0" w:color="auto"/>
        <w:right w:val="none" w:sz="0" w:space="0" w:color="auto"/>
      </w:divBdr>
    </w:div>
    <w:div w:id="984120959">
      <w:bodyDiv w:val="1"/>
      <w:marLeft w:val="0"/>
      <w:marRight w:val="0"/>
      <w:marTop w:val="0"/>
      <w:marBottom w:val="0"/>
      <w:divBdr>
        <w:top w:val="none" w:sz="0" w:space="0" w:color="auto"/>
        <w:left w:val="none" w:sz="0" w:space="0" w:color="auto"/>
        <w:bottom w:val="none" w:sz="0" w:space="0" w:color="auto"/>
        <w:right w:val="none" w:sz="0" w:space="0" w:color="auto"/>
      </w:divBdr>
    </w:div>
    <w:div w:id="1314408398">
      <w:bodyDiv w:val="1"/>
      <w:marLeft w:val="0"/>
      <w:marRight w:val="0"/>
      <w:marTop w:val="0"/>
      <w:marBottom w:val="0"/>
      <w:divBdr>
        <w:top w:val="none" w:sz="0" w:space="0" w:color="auto"/>
        <w:left w:val="none" w:sz="0" w:space="0" w:color="auto"/>
        <w:bottom w:val="none" w:sz="0" w:space="0" w:color="auto"/>
        <w:right w:val="none" w:sz="0" w:space="0" w:color="auto"/>
      </w:divBdr>
    </w:div>
    <w:div w:id="1341351742">
      <w:bodyDiv w:val="1"/>
      <w:marLeft w:val="0"/>
      <w:marRight w:val="0"/>
      <w:marTop w:val="0"/>
      <w:marBottom w:val="0"/>
      <w:divBdr>
        <w:top w:val="none" w:sz="0" w:space="0" w:color="auto"/>
        <w:left w:val="none" w:sz="0" w:space="0" w:color="auto"/>
        <w:bottom w:val="none" w:sz="0" w:space="0" w:color="auto"/>
        <w:right w:val="none" w:sz="0" w:space="0" w:color="auto"/>
      </w:divBdr>
      <w:divsChild>
        <w:div w:id="989988219">
          <w:marLeft w:val="0"/>
          <w:marRight w:val="0"/>
          <w:marTop w:val="0"/>
          <w:marBottom w:val="0"/>
          <w:divBdr>
            <w:top w:val="none" w:sz="0" w:space="0" w:color="auto"/>
            <w:left w:val="none" w:sz="0" w:space="0" w:color="auto"/>
            <w:bottom w:val="none" w:sz="0" w:space="0" w:color="auto"/>
            <w:right w:val="none" w:sz="0" w:space="0" w:color="auto"/>
          </w:divBdr>
          <w:divsChild>
            <w:div w:id="19272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086">
      <w:bodyDiv w:val="1"/>
      <w:marLeft w:val="0"/>
      <w:marRight w:val="0"/>
      <w:marTop w:val="0"/>
      <w:marBottom w:val="0"/>
      <w:divBdr>
        <w:top w:val="none" w:sz="0" w:space="0" w:color="auto"/>
        <w:left w:val="none" w:sz="0" w:space="0" w:color="auto"/>
        <w:bottom w:val="none" w:sz="0" w:space="0" w:color="auto"/>
        <w:right w:val="none" w:sz="0" w:space="0" w:color="auto"/>
      </w:divBdr>
    </w:div>
    <w:div w:id="1407024949">
      <w:bodyDiv w:val="1"/>
      <w:marLeft w:val="0"/>
      <w:marRight w:val="0"/>
      <w:marTop w:val="0"/>
      <w:marBottom w:val="0"/>
      <w:divBdr>
        <w:top w:val="none" w:sz="0" w:space="0" w:color="auto"/>
        <w:left w:val="none" w:sz="0" w:space="0" w:color="auto"/>
        <w:bottom w:val="none" w:sz="0" w:space="0" w:color="auto"/>
        <w:right w:val="none" w:sz="0" w:space="0" w:color="auto"/>
      </w:divBdr>
    </w:div>
    <w:div w:id="1412043461">
      <w:bodyDiv w:val="1"/>
      <w:marLeft w:val="0"/>
      <w:marRight w:val="0"/>
      <w:marTop w:val="0"/>
      <w:marBottom w:val="0"/>
      <w:divBdr>
        <w:top w:val="none" w:sz="0" w:space="0" w:color="auto"/>
        <w:left w:val="none" w:sz="0" w:space="0" w:color="auto"/>
        <w:bottom w:val="none" w:sz="0" w:space="0" w:color="auto"/>
        <w:right w:val="none" w:sz="0" w:space="0" w:color="auto"/>
      </w:divBdr>
    </w:div>
    <w:div w:id="19936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zhihu.com/question/28641663/answer/416533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42</cp:revision>
  <dcterms:created xsi:type="dcterms:W3CDTF">2017-04-16T00:56:00Z</dcterms:created>
  <dcterms:modified xsi:type="dcterms:W3CDTF">2017-04-16T08:33:00Z</dcterms:modified>
</cp:coreProperties>
</file>