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932E6F" w14:textId="77777777" w:rsidR="00A263C5" w:rsidRPr="00A263C5" w:rsidRDefault="00A263C5" w:rsidP="00A263C5">
      <w:pPr>
        <w:rPr>
          <w:rFonts w:ascii="Garamond" w:hAnsi="Garamond"/>
          <w:sz w:val="22"/>
          <w:szCs w:val="22"/>
        </w:rPr>
      </w:pPr>
      <w:r w:rsidRPr="00A263C5">
        <w:rPr>
          <w:rFonts w:ascii="Garamond" w:hAnsi="Garamond"/>
          <w:b/>
          <w:bCs/>
          <w:sz w:val="22"/>
          <w:szCs w:val="22"/>
        </w:rPr>
        <w:t>Motivationsschreiben – Moritz Franz Gleisinger</w:t>
      </w:r>
    </w:p>
    <w:p w14:paraId="50694545" w14:textId="77777777" w:rsidR="00A263C5" w:rsidRDefault="00A263C5" w:rsidP="00A263C5">
      <w:pPr>
        <w:rPr>
          <w:rFonts w:ascii="Garamond" w:hAnsi="Garamond"/>
          <w:sz w:val="22"/>
          <w:szCs w:val="22"/>
        </w:rPr>
      </w:pPr>
    </w:p>
    <w:p w14:paraId="461E3A82" w14:textId="77777777" w:rsidR="007436AC" w:rsidRPr="00A263C5" w:rsidRDefault="007436AC" w:rsidP="00A263C5">
      <w:pPr>
        <w:rPr>
          <w:rFonts w:ascii="Garamond" w:hAnsi="Garamond"/>
          <w:sz w:val="22"/>
          <w:szCs w:val="22"/>
        </w:rPr>
      </w:pPr>
    </w:p>
    <w:p w14:paraId="719345F3" w14:textId="77777777" w:rsidR="00A263C5" w:rsidRPr="00A263C5" w:rsidRDefault="00A263C5" w:rsidP="00A263C5">
      <w:pPr>
        <w:rPr>
          <w:rFonts w:ascii="Garamond" w:hAnsi="Garamond"/>
          <w:sz w:val="22"/>
          <w:szCs w:val="22"/>
        </w:rPr>
      </w:pPr>
      <w:r w:rsidRPr="00A263C5">
        <w:rPr>
          <w:rFonts w:ascii="Garamond" w:hAnsi="Garamond"/>
          <w:sz w:val="22"/>
          <w:szCs w:val="22"/>
        </w:rPr>
        <w:t>Sehr geehrte Damen und Herren,</w:t>
      </w:r>
    </w:p>
    <w:p w14:paraId="39EF6BF8" w14:textId="77777777" w:rsidR="00A263C5" w:rsidRPr="00A263C5" w:rsidRDefault="00A263C5" w:rsidP="00A263C5">
      <w:pPr>
        <w:rPr>
          <w:rFonts w:ascii="Garamond" w:hAnsi="Garamond"/>
          <w:sz w:val="22"/>
          <w:szCs w:val="22"/>
        </w:rPr>
      </w:pPr>
    </w:p>
    <w:p w14:paraId="310DEA21" w14:textId="77777777" w:rsidR="00A263C5" w:rsidRPr="00A263C5" w:rsidRDefault="00A263C5" w:rsidP="00A263C5">
      <w:pPr>
        <w:rPr>
          <w:rFonts w:ascii="Garamond" w:hAnsi="Garamond"/>
          <w:sz w:val="22"/>
          <w:szCs w:val="22"/>
        </w:rPr>
      </w:pPr>
      <w:r w:rsidRPr="00A263C5">
        <w:rPr>
          <w:rFonts w:ascii="Garamond" w:hAnsi="Garamond"/>
          <w:sz w:val="22"/>
          <w:szCs w:val="22"/>
        </w:rPr>
        <w:t xml:space="preserve">mit großer Entschlossenheit bewerbe ich mich für den Bachelorstudiengang in Internationaler Betriebswirtschaft/Management an der WHU – Otto Beisheim School </w:t>
      </w:r>
      <w:proofErr w:type="spellStart"/>
      <w:r w:rsidRPr="00A263C5">
        <w:rPr>
          <w:rFonts w:ascii="Garamond" w:hAnsi="Garamond"/>
          <w:sz w:val="22"/>
          <w:szCs w:val="22"/>
        </w:rPr>
        <w:t>of</w:t>
      </w:r>
      <w:proofErr w:type="spellEnd"/>
      <w:r w:rsidRPr="00A263C5">
        <w:rPr>
          <w:rFonts w:ascii="Garamond" w:hAnsi="Garamond"/>
          <w:sz w:val="22"/>
          <w:szCs w:val="22"/>
        </w:rPr>
        <w:t xml:space="preserve"> Management. Meine bisherigen Erfahrungen in der Baubranche und im Finanzwesen haben mein Interesse an betriebswirtschaftlichen Zusammenhängen geweckt und den Wunsch verstärkt, mein Wissen in einem akademischen Umfeld zu vertiefen. Die Kombination aus praxisnaher Ausbildung und internationaler Ausrichtung des Studiengangs entspricht genau meinen beruflichen Ambitionen. Meine Leidenschaft für Unternehmertum, wirtschaftliche Zusammenhänge, Ökonomie, Start-ups und die effektive Entwicklung von Geschäftsprozessen in komplexen Geschäftsfeldern spiegeln dabei noch heute mein Berufsziel als Gründer bzw. Strategieberater wider.</w:t>
      </w:r>
    </w:p>
    <w:p w14:paraId="7DDBB014" w14:textId="77777777" w:rsidR="00A263C5" w:rsidRPr="00A263C5" w:rsidRDefault="00A263C5" w:rsidP="00A263C5">
      <w:pPr>
        <w:rPr>
          <w:rFonts w:ascii="Garamond" w:hAnsi="Garamond"/>
          <w:sz w:val="22"/>
          <w:szCs w:val="22"/>
        </w:rPr>
      </w:pPr>
    </w:p>
    <w:p w14:paraId="6FFEE307" w14:textId="77777777" w:rsidR="00A263C5" w:rsidRPr="00A263C5" w:rsidRDefault="00A263C5" w:rsidP="00A263C5">
      <w:pPr>
        <w:rPr>
          <w:rFonts w:ascii="Garamond" w:hAnsi="Garamond"/>
          <w:sz w:val="22"/>
          <w:szCs w:val="22"/>
        </w:rPr>
      </w:pPr>
      <w:r w:rsidRPr="00A263C5">
        <w:rPr>
          <w:rFonts w:ascii="Garamond" w:hAnsi="Garamond"/>
          <w:sz w:val="22"/>
          <w:szCs w:val="22"/>
        </w:rPr>
        <w:t xml:space="preserve">Ich bin ein zielstrebiger und engagierter Mensch, der Herausforderungen als Chancen zur Weiterentwicklung sieht. Mein bisheriger Werdegang gab mir die Möglichkeit, diese Stärken zu entwickeln – ebenso wie mir meiner Schwächen bewusst zu werden. Dazu zählte nicht nur meine prägende Karriere als Leistungssportler, in der ich täglich an Schwächen wie Übereifrigkeit, Impulsivität sowie meinem Verständnis für die Schwächen anderer als Spiegel meiner eigenen arbeiten durfte. Auch die soziale Arbeit in Flüchtlingsheimen, Kinderheimen sowie Inobhutnahmen führte mich an meine Grenzen, schärfte jedoch auch meinen Sinn für das menschliche Sein – im Guten wie im Schlechten. Dieses Verständnis vom menschlichen Wirken, das tiefe Bewusstsein für meine Person und meine entwickelte emotionale Intelligenz möchte ich gerne an der WHU – Otto Beisheim School </w:t>
      </w:r>
      <w:proofErr w:type="spellStart"/>
      <w:r w:rsidRPr="00A263C5">
        <w:rPr>
          <w:rFonts w:ascii="Garamond" w:hAnsi="Garamond"/>
          <w:sz w:val="22"/>
          <w:szCs w:val="22"/>
        </w:rPr>
        <w:t>of</w:t>
      </w:r>
      <w:proofErr w:type="spellEnd"/>
      <w:r w:rsidRPr="00A263C5">
        <w:rPr>
          <w:rFonts w:ascii="Garamond" w:hAnsi="Garamond"/>
          <w:sz w:val="22"/>
          <w:szCs w:val="22"/>
        </w:rPr>
        <w:t xml:space="preserve"> Management einbringen. Während meiner Ausbildung zum Trockenbaumonteur und meiner anschließenden Tätigkeit als Facharbeiter habe ich nicht nur handwerkliches Geschick, sondern auch Teamfähigkeit und Verantwortungsbewusstsein entwickelt.</w:t>
      </w:r>
    </w:p>
    <w:p w14:paraId="205875D0" w14:textId="77777777" w:rsidR="00A263C5" w:rsidRPr="00A263C5" w:rsidRDefault="00A263C5" w:rsidP="00A263C5">
      <w:pPr>
        <w:rPr>
          <w:rFonts w:ascii="Garamond" w:hAnsi="Garamond"/>
          <w:sz w:val="22"/>
          <w:szCs w:val="22"/>
        </w:rPr>
      </w:pPr>
    </w:p>
    <w:p w14:paraId="7CAC602F" w14:textId="77777777" w:rsidR="00A263C5" w:rsidRPr="00A263C5" w:rsidRDefault="00A263C5" w:rsidP="00A263C5">
      <w:pPr>
        <w:rPr>
          <w:rFonts w:ascii="Garamond" w:hAnsi="Garamond"/>
          <w:sz w:val="22"/>
          <w:szCs w:val="22"/>
        </w:rPr>
      </w:pPr>
      <w:r w:rsidRPr="00A263C5">
        <w:rPr>
          <w:rFonts w:ascii="Garamond" w:hAnsi="Garamond"/>
          <w:sz w:val="22"/>
          <w:szCs w:val="22"/>
        </w:rPr>
        <w:t xml:space="preserve">Ich höre leidenschaftlich gerne Podcasts. Als ich folglich das erste Mal über den Podcast „OMR – Rabbit Hole“ auf den Werdegang von Oliver Samwer aufmerksam wurde, fragte ich mich, wie ein Weg an Ihre Hochschule aussehen könnte. Nach ausführlicher Recherche evaluierte ich die Möglichkeit, an die WHU zu gelangen, und fasste den Entschluss, mein Fachabitur nachzuholen, um an Ihrer Hochschule studieren zu dürfen. Die Position als Finance Executive in einem mittelständischen Gastronomieunternehmen sah ich dementsprechend als Gelegenheit, erste Einblicke in betriebswirtschaftliche Prozesse zu gewinnen und meine analytischen Fähigkeiten zu schärfen. Diese Erfahrungen haben meine Entscheidung bestärkt, einen akademischen Weg einzuschlagen, um meine Kenntnisse systematisch zu erweitern. Auch das Mitwirken am Aufbau einer optimierten Steuerstruktur für das Familienunternehmen sowie der Austausch mit dem WHU-Alumnus Dr. Robert </w:t>
      </w:r>
      <w:proofErr w:type="spellStart"/>
      <w:r w:rsidRPr="00A263C5">
        <w:rPr>
          <w:rFonts w:ascii="Garamond" w:hAnsi="Garamond"/>
          <w:sz w:val="22"/>
          <w:szCs w:val="22"/>
        </w:rPr>
        <w:t>Vossebürger</w:t>
      </w:r>
      <w:proofErr w:type="spellEnd"/>
      <w:r w:rsidRPr="00A263C5">
        <w:rPr>
          <w:rFonts w:ascii="Garamond" w:hAnsi="Garamond"/>
          <w:sz w:val="22"/>
          <w:szCs w:val="22"/>
        </w:rPr>
        <w:t xml:space="preserve"> über seinen akademischen Weg entfachten das Feuer für ein Studium an der WHU in mir.</w:t>
      </w:r>
    </w:p>
    <w:p w14:paraId="7BF2F10B" w14:textId="77777777" w:rsidR="00A263C5" w:rsidRPr="00A263C5" w:rsidRDefault="00A263C5" w:rsidP="00A263C5">
      <w:pPr>
        <w:rPr>
          <w:rFonts w:ascii="Garamond" w:hAnsi="Garamond"/>
          <w:sz w:val="22"/>
          <w:szCs w:val="22"/>
        </w:rPr>
      </w:pPr>
    </w:p>
    <w:p w14:paraId="32162A82" w14:textId="08DF3D26" w:rsidR="00A263C5" w:rsidRPr="00A263C5" w:rsidRDefault="00A263C5" w:rsidP="00A263C5">
      <w:pPr>
        <w:rPr>
          <w:rFonts w:ascii="Garamond" w:hAnsi="Garamond"/>
          <w:sz w:val="22"/>
          <w:szCs w:val="22"/>
        </w:rPr>
      </w:pPr>
      <w:r>
        <w:rPr>
          <w:noProof/>
        </w:rPr>
        <w:drawing>
          <wp:anchor distT="0" distB="0" distL="114300" distR="114300" simplePos="0" relativeHeight="251663360" behindDoc="1" locked="0" layoutInCell="1" allowOverlap="1" wp14:anchorId="33912AB2" wp14:editId="10CEE37E">
            <wp:simplePos x="0" y="0"/>
            <wp:positionH relativeFrom="column">
              <wp:posOffset>0</wp:posOffset>
            </wp:positionH>
            <wp:positionV relativeFrom="paragraph">
              <wp:posOffset>2513965</wp:posOffset>
            </wp:positionV>
            <wp:extent cx="5939790" cy="2091055"/>
            <wp:effectExtent l="0" t="0" r="3810" b="4445"/>
            <wp:wrapNone/>
            <wp:docPr id="84359646" name="Picture 1436" descr="Ein Bild, das Schrift, Design, Text, Typografie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 name="Picture 1436" descr="Ein Bild, das Schrift, Design, Text, Typografie enthält.&#10;&#10;Automatisch generierte Beschreibung"/>
                    <pic:cNvPicPr/>
                  </pic:nvPicPr>
                  <pic:blipFill>
                    <a:blip r:embed="rId5">
                      <a:extLst>
                        <a:ext uri="{BEBA8EAE-BF5A-486C-A8C5-ECC9F3942E4B}">
                          <a14:imgProps xmlns:a14="http://schemas.microsoft.com/office/drawing/2010/main">
                            <a14:imgLayer r:embed="rId6">
                              <a14:imgEffect>
                                <a14:saturation sat="90000"/>
                              </a14:imgEffect>
                            </a14:imgLayer>
                          </a14:imgProps>
                        </a:ext>
                        <a:ext uri="{28A0092B-C50C-407E-A947-70E740481C1C}">
                          <a14:useLocalDpi xmlns:a14="http://schemas.microsoft.com/office/drawing/2010/main" val="0"/>
                        </a:ext>
                      </a:extLst>
                    </a:blip>
                    <a:stretch>
                      <a:fillRect/>
                    </a:stretch>
                  </pic:blipFill>
                  <pic:spPr>
                    <a:xfrm>
                      <a:off x="0" y="0"/>
                      <a:ext cx="5939790" cy="2091055"/>
                    </a:xfrm>
                    <a:prstGeom prst="rect">
                      <a:avLst/>
                    </a:prstGeom>
                  </pic:spPr>
                </pic:pic>
              </a:graphicData>
            </a:graphic>
            <wp14:sizeRelH relativeFrom="page">
              <wp14:pctWidth>0</wp14:pctWidth>
            </wp14:sizeRelH>
            <wp14:sizeRelV relativeFrom="page">
              <wp14:pctHeight>0</wp14:pctHeight>
            </wp14:sizeRelV>
          </wp:anchor>
        </w:drawing>
      </w:r>
      <w:r w:rsidRPr="00A263C5">
        <w:rPr>
          <w:rFonts w:ascii="Garamond" w:hAnsi="Garamond"/>
          <w:sz w:val="22"/>
          <w:szCs w:val="22"/>
        </w:rPr>
        <w:t>Die WHU zeichnet sich durch exzellente Lehre, ein starkes internationales Netzwerk, den WHU-Entrepreneurship-Spirit und vielfältige studentische Initiativen aus. Besonders beeindruckt haben mich das Career Center, das Studierende aktiv bei der Karriereplanung unterstützt, sowie Veranstaltungen wie die „</w:t>
      </w:r>
      <w:proofErr w:type="spellStart"/>
      <w:r w:rsidRPr="00A263C5">
        <w:rPr>
          <w:rFonts w:ascii="Garamond" w:hAnsi="Garamond"/>
          <w:sz w:val="22"/>
          <w:szCs w:val="22"/>
        </w:rPr>
        <w:t>IdeaLab</w:t>
      </w:r>
      <w:proofErr w:type="spellEnd"/>
      <w:r w:rsidRPr="00A263C5">
        <w:rPr>
          <w:rFonts w:ascii="Garamond" w:hAnsi="Garamond"/>
          <w:sz w:val="22"/>
          <w:szCs w:val="22"/>
        </w:rPr>
        <w:t xml:space="preserve">! – WHU </w:t>
      </w:r>
      <w:proofErr w:type="spellStart"/>
      <w:r w:rsidRPr="00A263C5">
        <w:rPr>
          <w:rFonts w:ascii="Garamond" w:hAnsi="Garamond"/>
          <w:sz w:val="22"/>
          <w:szCs w:val="22"/>
        </w:rPr>
        <w:t>Founders</w:t>
      </w:r>
      <w:proofErr w:type="spellEnd"/>
      <w:r w:rsidRPr="00A263C5">
        <w:rPr>
          <w:rFonts w:ascii="Garamond" w:hAnsi="Garamond"/>
          <w:sz w:val="22"/>
          <w:szCs w:val="22"/>
        </w:rPr>
        <w:t xml:space="preserve">’ Conference“, die den Austausch zwischen Theorie und Praxis fördern. Auch meine Teilnahme am WHU-Schnuppertag sowie dem Wochenende der Start-up Academy in Vallendar zeigten mir die Möglichkeit, an einer der besten Hochschulen Deutschlands ein neues, kompetitives Umfeld zu finden – so wie es der Leistungssport für mich einst gewesen ist. Besonders der Austausch mit Frau </w:t>
      </w:r>
      <w:proofErr w:type="spellStart"/>
      <w:r w:rsidRPr="00A263C5">
        <w:rPr>
          <w:rFonts w:ascii="Garamond" w:hAnsi="Garamond"/>
          <w:sz w:val="22"/>
          <w:szCs w:val="22"/>
        </w:rPr>
        <w:t>Hülpig</w:t>
      </w:r>
      <w:proofErr w:type="spellEnd"/>
      <w:r w:rsidRPr="00A263C5">
        <w:rPr>
          <w:rFonts w:ascii="Garamond" w:hAnsi="Garamond"/>
          <w:sz w:val="22"/>
          <w:szCs w:val="22"/>
        </w:rPr>
        <w:t xml:space="preserve"> über Herrn Samwer im WHU-Gewölbekeller löste einen Gänsehautmoment in mir aus. Die Opportunität, im Umfeld besonders engagierter Wirtschaftsstudenten sowie herausragender WHU-Alumni studieren zu dürfen, bestärkte meine Gewissheit, an der WHU zu studieren. Die internationale Ausrichtung der WHU – unter anderem durch das Pflichtsemester an einer internationalen Hochschule – bietet die ideale Plattform, um interkulturelle Kompetenzen zu entwickeln und globale Perspektiven einzunehmen. Ich bin überzeugt, dass mir die WHU nicht nur fundiertes Fachwissen vermittelt, sondern auch meine persönliche Entwicklung fördert. Keine Hochschule steht für mich so stark für Innovation, Unternehmertum und gemeinschaftliches Wachstum. Ein Spirit, an den ich mich noch heute gerne zurückerinnere und der zugleich meine Motivation darstellte, im letzten Jahr Tag für Tag alles zu geben.</w:t>
      </w:r>
      <w:r w:rsidRPr="00A263C5">
        <w:rPr>
          <w:noProof/>
        </w:rPr>
        <w:t xml:space="preserve"> </w:t>
      </w:r>
    </w:p>
    <w:p w14:paraId="17698C47" w14:textId="77777777" w:rsidR="00A263C5" w:rsidRPr="00A263C5" w:rsidRDefault="00A263C5" w:rsidP="00A263C5">
      <w:pPr>
        <w:rPr>
          <w:rFonts w:ascii="Garamond" w:hAnsi="Garamond"/>
          <w:sz w:val="22"/>
          <w:szCs w:val="22"/>
        </w:rPr>
      </w:pPr>
    </w:p>
    <w:p w14:paraId="47374B78" w14:textId="77777777" w:rsidR="00A263C5" w:rsidRPr="00A263C5" w:rsidRDefault="00A263C5" w:rsidP="00A263C5">
      <w:pPr>
        <w:rPr>
          <w:rFonts w:ascii="Garamond" w:hAnsi="Garamond"/>
          <w:sz w:val="22"/>
          <w:szCs w:val="22"/>
        </w:rPr>
      </w:pPr>
      <w:r w:rsidRPr="00A263C5">
        <w:rPr>
          <w:rFonts w:ascii="Garamond" w:hAnsi="Garamond"/>
          <w:sz w:val="22"/>
          <w:szCs w:val="22"/>
        </w:rPr>
        <w:t xml:space="preserve">Mein Weg vom Baufacharbeiter zum angehenden Betriebswirtschaftler war von Herausforderungen geprägt: der Erwerb der Fachhochschulreife, das Bestehen des IELTS-Tests und die intensive Vorbereitung auf das Studium zeigten mir jedoch erneut, wie ausdauerndes Handeln mich zum Erfolg führen kann. Diese Erfahrungen haben meinen Ehrgeiz gestärkt und meine Entschlossenheit gefestigt, meine Ziele zu erreichen. Schon ohne ein Studium an der WHU durfte ich spannende Menschen kennenlernen wie Herrn Dr. </w:t>
      </w:r>
      <w:proofErr w:type="spellStart"/>
      <w:r w:rsidRPr="00A263C5">
        <w:rPr>
          <w:rFonts w:ascii="Garamond" w:hAnsi="Garamond"/>
          <w:sz w:val="22"/>
          <w:szCs w:val="22"/>
        </w:rPr>
        <w:t>Vossebürger</w:t>
      </w:r>
      <w:proofErr w:type="spellEnd"/>
      <w:r w:rsidRPr="00A263C5">
        <w:rPr>
          <w:rFonts w:ascii="Garamond" w:hAnsi="Garamond"/>
          <w:sz w:val="22"/>
          <w:szCs w:val="22"/>
        </w:rPr>
        <w:t xml:space="preserve">, Frau </w:t>
      </w:r>
      <w:proofErr w:type="spellStart"/>
      <w:r w:rsidRPr="00A263C5">
        <w:rPr>
          <w:rFonts w:ascii="Garamond" w:hAnsi="Garamond"/>
          <w:sz w:val="22"/>
          <w:szCs w:val="22"/>
        </w:rPr>
        <w:t>Hülpig</w:t>
      </w:r>
      <w:proofErr w:type="spellEnd"/>
      <w:r w:rsidRPr="00A263C5">
        <w:rPr>
          <w:rFonts w:ascii="Garamond" w:hAnsi="Garamond"/>
          <w:sz w:val="22"/>
          <w:szCs w:val="22"/>
        </w:rPr>
        <w:t xml:space="preserve"> oder auch meinen mittlerweile guten Freund Roman aus Montabaur, der bereits selbst gegründet hat und durch seine Produktleidenschaft besticht – so, wie es einst Robert Gentz an der WHU getan haben muss, wenn ich den Worten von Frau </w:t>
      </w:r>
      <w:proofErr w:type="spellStart"/>
      <w:r w:rsidRPr="00A263C5">
        <w:rPr>
          <w:rFonts w:ascii="Garamond" w:hAnsi="Garamond"/>
          <w:sz w:val="22"/>
          <w:szCs w:val="22"/>
        </w:rPr>
        <w:t>Hülpig</w:t>
      </w:r>
      <w:proofErr w:type="spellEnd"/>
      <w:r w:rsidRPr="00A263C5">
        <w:rPr>
          <w:rFonts w:ascii="Garamond" w:hAnsi="Garamond"/>
          <w:sz w:val="22"/>
          <w:szCs w:val="22"/>
        </w:rPr>
        <w:t xml:space="preserve"> lausche. Ich sehe das Studium an der WHU als die Chance, meine praktischen Erfahrungen </w:t>
      </w:r>
      <w:proofErr w:type="gramStart"/>
      <w:r w:rsidRPr="00A263C5">
        <w:rPr>
          <w:rFonts w:ascii="Garamond" w:hAnsi="Garamond"/>
          <w:sz w:val="22"/>
          <w:szCs w:val="22"/>
        </w:rPr>
        <w:t>mit fundiertem betriebswirtschaftlichen Wissen</w:t>
      </w:r>
      <w:proofErr w:type="gramEnd"/>
      <w:r w:rsidRPr="00A263C5">
        <w:rPr>
          <w:rFonts w:ascii="Garamond" w:hAnsi="Garamond"/>
          <w:sz w:val="22"/>
          <w:szCs w:val="22"/>
        </w:rPr>
        <w:t xml:space="preserve"> zu verbinden und einen bedeutenden Beitrag in der Wirtschaft zu leisten.</w:t>
      </w:r>
    </w:p>
    <w:p w14:paraId="2F5725F8" w14:textId="77777777" w:rsidR="00A263C5" w:rsidRPr="00A263C5" w:rsidRDefault="00A263C5" w:rsidP="00A263C5">
      <w:pPr>
        <w:rPr>
          <w:rFonts w:ascii="Garamond" w:hAnsi="Garamond"/>
          <w:sz w:val="22"/>
          <w:szCs w:val="22"/>
        </w:rPr>
      </w:pPr>
    </w:p>
    <w:p w14:paraId="3D5859BC" w14:textId="77777777" w:rsidR="00A263C5" w:rsidRPr="00A263C5" w:rsidRDefault="00A263C5" w:rsidP="00A263C5">
      <w:pPr>
        <w:rPr>
          <w:rFonts w:ascii="Garamond" w:hAnsi="Garamond"/>
          <w:sz w:val="22"/>
          <w:szCs w:val="22"/>
        </w:rPr>
      </w:pPr>
      <w:r w:rsidRPr="00A263C5">
        <w:rPr>
          <w:rFonts w:ascii="Garamond" w:hAnsi="Garamond"/>
          <w:sz w:val="22"/>
          <w:szCs w:val="22"/>
        </w:rPr>
        <w:t>Ich danke Ihnen für die Berücksichtigung meiner Bewerbung und freue mich auf die Möglichkeit, mich persönlich vorzustellen.</w:t>
      </w:r>
    </w:p>
    <w:p w14:paraId="01775572" w14:textId="77777777" w:rsidR="00A263C5" w:rsidRPr="00A263C5" w:rsidRDefault="00A263C5" w:rsidP="00A263C5">
      <w:pPr>
        <w:rPr>
          <w:rFonts w:ascii="Garamond" w:hAnsi="Garamond"/>
          <w:sz w:val="22"/>
          <w:szCs w:val="22"/>
        </w:rPr>
      </w:pPr>
    </w:p>
    <w:p w14:paraId="5A15A937" w14:textId="0797C4E1" w:rsidR="00A263C5" w:rsidRDefault="00A263C5" w:rsidP="00A263C5">
      <w:pPr>
        <w:rPr>
          <w:rFonts w:ascii="Garamond" w:hAnsi="Garamond"/>
          <w:sz w:val="22"/>
          <w:szCs w:val="22"/>
        </w:rPr>
      </w:pPr>
      <w:r w:rsidRPr="00A263C5">
        <w:rPr>
          <w:rFonts w:ascii="Garamond" w:hAnsi="Garamond"/>
          <w:sz w:val="22"/>
          <w:szCs w:val="22"/>
        </w:rPr>
        <w:t>Mit freundlichen Grüßen</w:t>
      </w:r>
      <w:r>
        <w:rPr>
          <w:rFonts w:ascii="Garamond" w:hAnsi="Garamond"/>
          <w:sz w:val="22"/>
          <w:szCs w:val="22"/>
        </w:rPr>
        <w:t>,</w:t>
      </w:r>
    </w:p>
    <w:p w14:paraId="1BA85E8E" w14:textId="77777777" w:rsidR="00A263C5" w:rsidRDefault="00A263C5" w:rsidP="00A263C5">
      <w:pPr>
        <w:rPr>
          <w:rFonts w:ascii="Garamond" w:hAnsi="Garamond"/>
          <w:sz w:val="22"/>
          <w:szCs w:val="22"/>
        </w:rPr>
      </w:pPr>
    </w:p>
    <w:p w14:paraId="27837D06" w14:textId="77777777" w:rsidR="00A263C5" w:rsidRPr="00A263C5" w:rsidRDefault="00A263C5" w:rsidP="00A263C5">
      <w:pPr>
        <w:rPr>
          <w:rFonts w:ascii="Garamond" w:hAnsi="Garamond"/>
          <w:sz w:val="22"/>
          <w:szCs w:val="22"/>
        </w:rPr>
      </w:pPr>
    </w:p>
    <w:p w14:paraId="0C0982AB" w14:textId="77777777" w:rsidR="00A263C5" w:rsidRPr="00A263C5" w:rsidRDefault="00A263C5" w:rsidP="00A263C5">
      <w:pPr>
        <w:rPr>
          <w:rFonts w:ascii="Garamond" w:hAnsi="Garamond"/>
          <w:sz w:val="22"/>
          <w:szCs w:val="22"/>
        </w:rPr>
      </w:pPr>
      <w:r w:rsidRPr="00A263C5">
        <w:rPr>
          <w:rFonts w:ascii="Garamond" w:hAnsi="Garamond"/>
          <w:sz w:val="22"/>
          <w:szCs w:val="22"/>
        </w:rPr>
        <w:t>Moritz Gleisinger</w:t>
      </w:r>
    </w:p>
    <w:p w14:paraId="696A48B9" w14:textId="77777777" w:rsidR="00031D18" w:rsidRDefault="00031D18">
      <w:pPr>
        <w:rPr>
          <w:rFonts w:ascii="Garamond" w:hAnsi="Garamond"/>
          <w:sz w:val="22"/>
          <w:szCs w:val="22"/>
        </w:rPr>
      </w:pPr>
    </w:p>
    <w:p w14:paraId="774612D5" w14:textId="77777777" w:rsidR="00031D18" w:rsidRDefault="00031D18">
      <w:pPr>
        <w:rPr>
          <w:rFonts w:ascii="Garamond" w:hAnsi="Garamond"/>
          <w:sz w:val="22"/>
          <w:szCs w:val="22"/>
        </w:rPr>
      </w:pPr>
    </w:p>
    <w:p w14:paraId="729F3E27" w14:textId="77777777" w:rsidR="00031D18" w:rsidRDefault="00031D18">
      <w:pPr>
        <w:rPr>
          <w:rFonts w:ascii="Garamond" w:hAnsi="Garamond"/>
          <w:sz w:val="22"/>
          <w:szCs w:val="22"/>
        </w:rPr>
      </w:pPr>
    </w:p>
    <w:p w14:paraId="0BF9F4E8" w14:textId="7C196B7B" w:rsidR="00031D18" w:rsidRDefault="00031D18">
      <w:pPr>
        <w:rPr>
          <w:rFonts w:ascii="Garamond" w:hAnsi="Garamond"/>
          <w:sz w:val="22"/>
          <w:szCs w:val="22"/>
        </w:rPr>
      </w:pPr>
    </w:p>
    <w:p w14:paraId="046B0829" w14:textId="514F16EF" w:rsidR="00031D18" w:rsidRPr="00B576E9" w:rsidRDefault="00031D18">
      <w:pPr>
        <w:rPr>
          <w:rFonts w:ascii="Garamond" w:hAnsi="Garamond"/>
          <w:sz w:val="22"/>
          <w:szCs w:val="22"/>
        </w:rPr>
      </w:pPr>
      <w:r>
        <w:rPr>
          <w:noProof/>
        </w:rPr>
        <w:drawing>
          <wp:anchor distT="0" distB="0" distL="114300" distR="114300" simplePos="0" relativeHeight="251661312" behindDoc="1" locked="0" layoutInCell="1" allowOverlap="1" wp14:anchorId="622FA9EF" wp14:editId="439FD91B">
            <wp:simplePos x="0" y="0"/>
            <wp:positionH relativeFrom="column">
              <wp:posOffset>0</wp:posOffset>
            </wp:positionH>
            <wp:positionV relativeFrom="paragraph">
              <wp:posOffset>4979035</wp:posOffset>
            </wp:positionV>
            <wp:extent cx="5939790" cy="2091055"/>
            <wp:effectExtent l="0" t="0" r="3810" b="4445"/>
            <wp:wrapNone/>
            <wp:docPr id="49358726" name="Picture 1436" descr="Ein Bild, das Schrift, Design, Text, Typografie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 name="Picture 1436" descr="Ein Bild, das Schrift, Design, Text, Typografie enthält.&#10;&#10;Automatisch generierte Beschreibung"/>
                    <pic:cNvPicPr/>
                  </pic:nvPicPr>
                  <pic:blipFill>
                    <a:blip r:embed="rId5">
                      <a:extLst>
                        <a:ext uri="{BEBA8EAE-BF5A-486C-A8C5-ECC9F3942E4B}">
                          <a14:imgProps xmlns:a14="http://schemas.microsoft.com/office/drawing/2010/main">
                            <a14:imgLayer r:embed="rId6">
                              <a14:imgEffect>
                                <a14:saturation sat="90000"/>
                              </a14:imgEffect>
                            </a14:imgLayer>
                          </a14:imgProps>
                        </a:ext>
                        <a:ext uri="{28A0092B-C50C-407E-A947-70E740481C1C}">
                          <a14:useLocalDpi xmlns:a14="http://schemas.microsoft.com/office/drawing/2010/main" val="0"/>
                        </a:ext>
                      </a:extLst>
                    </a:blip>
                    <a:stretch>
                      <a:fillRect/>
                    </a:stretch>
                  </pic:blipFill>
                  <pic:spPr>
                    <a:xfrm>
                      <a:off x="0" y="0"/>
                      <a:ext cx="5939790" cy="2091055"/>
                    </a:xfrm>
                    <a:prstGeom prst="rect">
                      <a:avLst/>
                    </a:prstGeom>
                  </pic:spPr>
                </pic:pic>
              </a:graphicData>
            </a:graphic>
            <wp14:sizeRelH relativeFrom="page">
              <wp14:pctWidth>0</wp14:pctWidth>
            </wp14:sizeRelH>
            <wp14:sizeRelV relativeFrom="page">
              <wp14:pctHeight>0</wp14:pctHeight>
            </wp14:sizeRelV>
          </wp:anchor>
        </w:drawing>
      </w:r>
    </w:p>
    <w:sectPr w:rsidR="00031D18" w:rsidRPr="00B576E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546AD3"/>
    <w:multiLevelType w:val="multilevel"/>
    <w:tmpl w:val="3BBE6354"/>
    <w:lvl w:ilvl="0">
      <w:start w:val="1"/>
      <w:numFmt w:val="decimal"/>
      <w:pStyle w:val="berschrift1"/>
      <w:lvlText w:val="%1"/>
      <w:lvlJc w:val="left"/>
      <w:pPr>
        <w:ind w:left="1848" w:hanging="432"/>
      </w:pPr>
    </w:lvl>
    <w:lvl w:ilvl="1">
      <w:start w:val="1"/>
      <w:numFmt w:val="decimal"/>
      <w:pStyle w:val="berschrift2"/>
      <w:lvlText w:val="%1.%2"/>
      <w:lvlJc w:val="left"/>
      <w:pPr>
        <w:ind w:left="1992" w:hanging="576"/>
      </w:pPr>
    </w:lvl>
    <w:lvl w:ilvl="2">
      <w:start w:val="1"/>
      <w:numFmt w:val="decimal"/>
      <w:lvlText w:val="%1.%2.%3"/>
      <w:lvlJc w:val="left"/>
      <w:pPr>
        <w:ind w:left="2136" w:hanging="720"/>
      </w:pPr>
    </w:lvl>
    <w:lvl w:ilvl="3">
      <w:start w:val="1"/>
      <w:numFmt w:val="decimal"/>
      <w:lvlText w:val="%1.%2.%3.%4"/>
      <w:lvlJc w:val="left"/>
      <w:pPr>
        <w:ind w:left="2280" w:hanging="864"/>
      </w:pPr>
    </w:lvl>
    <w:lvl w:ilvl="4">
      <w:start w:val="1"/>
      <w:numFmt w:val="decimal"/>
      <w:lvlText w:val="%1.%2.%3.%4.%5"/>
      <w:lvlJc w:val="left"/>
      <w:pPr>
        <w:ind w:left="2424" w:hanging="1008"/>
      </w:pPr>
    </w:lvl>
    <w:lvl w:ilvl="5">
      <w:start w:val="1"/>
      <w:numFmt w:val="decimal"/>
      <w:lvlText w:val="%1.%2.%3.%4.%5.%6"/>
      <w:lvlJc w:val="left"/>
      <w:pPr>
        <w:ind w:left="2568" w:hanging="1152"/>
      </w:pPr>
    </w:lvl>
    <w:lvl w:ilvl="6">
      <w:start w:val="1"/>
      <w:numFmt w:val="decimal"/>
      <w:lvlText w:val="%1.%2.%3.%4.%5.%6.%7"/>
      <w:lvlJc w:val="left"/>
      <w:pPr>
        <w:ind w:left="2712" w:hanging="1296"/>
      </w:pPr>
    </w:lvl>
    <w:lvl w:ilvl="7">
      <w:start w:val="1"/>
      <w:numFmt w:val="decimal"/>
      <w:lvlText w:val="%1.%2.%3.%4.%5.%6.%7.%8"/>
      <w:lvlJc w:val="left"/>
      <w:pPr>
        <w:ind w:left="2856" w:hanging="1440"/>
      </w:pPr>
    </w:lvl>
    <w:lvl w:ilvl="8">
      <w:start w:val="1"/>
      <w:numFmt w:val="decimal"/>
      <w:lvlText w:val="%1.%2.%3.%4.%5.%6.%7.%8.%9"/>
      <w:lvlJc w:val="left"/>
      <w:pPr>
        <w:ind w:left="3000" w:hanging="1584"/>
      </w:pPr>
    </w:lvl>
  </w:abstractNum>
  <w:abstractNum w:abstractNumId="1" w15:restartNumberingAfterBreak="0">
    <w:nsid w:val="3B3E01B0"/>
    <w:multiLevelType w:val="multilevel"/>
    <w:tmpl w:val="CFBAA8D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berschrif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C7A5748"/>
    <w:multiLevelType w:val="multilevel"/>
    <w:tmpl w:val="5B542A9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4610543">
    <w:abstractNumId w:val="2"/>
  </w:num>
  <w:num w:numId="2" w16cid:durableId="796025696">
    <w:abstractNumId w:val="2"/>
  </w:num>
  <w:num w:numId="3" w16cid:durableId="1384984159">
    <w:abstractNumId w:val="0"/>
  </w:num>
  <w:num w:numId="4" w16cid:durableId="1959723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20E"/>
    <w:rsid w:val="00031D18"/>
    <w:rsid w:val="0004520E"/>
    <w:rsid w:val="000B0725"/>
    <w:rsid w:val="00101C51"/>
    <w:rsid w:val="001064B9"/>
    <w:rsid w:val="0012088D"/>
    <w:rsid w:val="0012664D"/>
    <w:rsid w:val="001D05BD"/>
    <w:rsid w:val="001E09B7"/>
    <w:rsid w:val="001F3C0E"/>
    <w:rsid w:val="00226DB2"/>
    <w:rsid w:val="002511CC"/>
    <w:rsid w:val="00276998"/>
    <w:rsid w:val="00286114"/>
    <w:rsid w:val="002A07B5"/>
    <w:rsid w:val="002C2B0C"/>
    <w:rsid w:val="002F1022"/>
    <w:rsid w:val="002F3663"/>
    <w:rsid w:val="00301A93"/>
    <w:rsid w:val="00321142"/>
    <w:rsid w:val="003553DA"/>
    <w:rsid w:val="003657A9"/>
    <w:rsid w:val="003E4A81"/>
    <w:rsid w:val="003F0E8D"/>
    <w:rsid w:val="00406EC0"/>
    <w:rsid w:val="00407C78"/>
    <w:rsid w:val="00431D0D"/>
    <w:rsid w:val="00440BB4"/>
    <w:rsid w:val="0046799E"/>
    <w:rsid w:val="005000C8"/>
    <w:rsid w:val="0053252D"/>
    <w:rsid w:val="00563F90"/>
    <w:rsid w:val="005643B1"/>
    <w:rsid w:val="005B3F14"/>
    <w:rsid w:val="005B60C2"/>
    <w:rsid w:val="005D6EA1"/>
    <w:rsid w:val="005E6D38"/>
    <w:rsid w:val="006122EF"/>
    <w:rsid w:val="0068451D"/>
    <w:rsid w:val="006A7D6D"/>
    <w:rsid w:val="006D05E4"/>
    <w:rsid w:val="00725564"/>
    <w:rsid w:val="0074271C"/>
    <w:rsid w:val="007436AC"/>
    <w:rsid w:val="00790E3A"/>
    <w:rsid w:val="00792096"/>
    <w:rsid w:val="007B5E17"/>
    <w:rsid w:val="007C5E1F"/>
    <w:rsid w:val="007C76B1"/>
    <w:rsid w:val="007E50DD"/>
    <w:rsid w:val="007F50E2"/>
    <w:rsid w:val="007F597A"/>
    <w:rsid w:val="00811447"/>
    <w:rsid w:val="00831983"/>
    <w:rsid w:val="00852CAE"/>
    <w:rsid w:val="008B1D93"/>
    <w:rsid w:val="008B68DF"/>
    <w:rsid w:val="008F40E9"/>
    <w:rsid w:val="008F5C68"/>
    <w:rsid w:val="009231C4"/>
    <w:rsid w:val="00952700"/>
    <w:rsid w:val="00974A19"/>
    <w:rsid w:val="009926CE"/>
    <w:rsid w:val="00A263C5"/>
    <w:rsid w:val="00B576E9"/>
    <w:rsid w:val="00B906CD"/>
    <w:rsid w:val="00BA3617"/>
    <w:rsid w:val="00BB3390"/>
    <w:rsid w:val="00BB33FA"/>
    <w:rsid w:val="00C73793"/>
    <w:rsid w:val="00CA3114"/>
    <w:rsid w:val="00CC1938"/>
    <w:rsid w:val="00CC47DC"/>
    <w:rsid w:val="00CC5A18"/>
    <w:rsid w:val="00CE099E"/>
    <w:rsid w:val="00D01263"/>
    <w:rsid w:val="00D120DD"/>
    <w:rsid w:val="00D3493A"/>
    <w:rsid w:val="00D37869"/>
    <w:rsid w:val="00D8494B"/>
    <w:rsid w:val="00D91EE7"/>
    <w:rsid w:val="00DA2830"/>
    <w:rsid w:val="00DC344E"/>
    <w:rsid w:val="00DC778E"/>
    <w:rsid w:val="00DD5782"/>
    <w:rsid w:val="00DF766D"/>
    <w:rsid w:val="00E06195"/>
    <w:rsid w:val="00E06FDA"/>
    <w:rsid w:val="00E306E6"/>
    <w:rsid w:val="00E40226"/>
    <w:rsid w:val="00E701F8"/>
    <w:rsid w:val="00EE3675"/>
    <w:rsid w:val="00EF6630"/>
    <w:rsid w:val="00F147A3"/>
    <w:rsid w:val="00F1508B"/>
    <w:rsid w:val="00F201FA"/>
    <w:rsid w:val="00F203D0"/>
    <w:rsid w:val="00F94B7F"/>
    <w:rsid w:val="00FC3C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8A9018E"/>
  <w15:chartTrackingRefBased/>
  <w15:docId w15:val="{1DA93CA4-A3A7-094F-9DAC-A76C1D391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aliases w:val="Überschrift 1 Hauptnummern"/>
    <w:basedOn w:val="Standard"/>
    <w:next w:val="Standard"/>
    <w:link w:val="berschrift1Zchn"/>
    <w:autoRedefine/>
    <w:uiPriority w:val="9"/>
    <w:qFormat/>
    <w:rsid w:val="00952700"/>
    <w:pPr>
      <w:keepNext/>
      <w:keepLines/>
      <w:numPr>
        <w:numId w:val="3"/>
      </w:numPr>
      <w:spacing w:before="360" w:after="80"/>
      <w:outlineLvl w:val="0"/>
    </w:pPr>
    <w:rPr>
      <w:rFonts w:ascii="Arial" w:eastAsiaTheme="majorEastAsia" w:hAnsi="Arial" w:cstheme="majorBidi"/>
      <w:b/>
      <w:i/>
      <w:color w:val="000000" w:themeColor="text1"/>
      <w:sz w:val="22"/>
      <w:szCs w:val="40"/>
    </w:rPr>
  </w:style>
  <w:style w:type="paragraph" w:styleId="berschrift2">
    <w:name w:val="heading 2"/>
    <w:aliases w:val="Überschrift 2 zweitnummern"/>
    <w:basedOn w:val="Standard"/>
    <w:next w:val="Standard"/>
    <w:link w:val="berschrift2Zchn"/>
    <w:autoRedefine/>
    <w:uiPriority w:val="9"/>
    <w:unhideWhenUsed/>
    <w:qFormat/>
    <w:rsid w:val="005B3F14"/>
    <w:pPr>
      <w:keepNext/>
      <w:keepLines/>
      <w:numPr>
        <w:ilvl w:val="1"/>
        <w:numId w:val="3"/>
      </w:numPr>
      <w:pBdr>
        <w:top w:val="single" w:sz="4" w:space="1" w:color="auto"/>
        <w:left w:val="single" w:sz="4" w:space="4" w:color="auto"/>
        <w:bottom w:val="single" w:sz="4" w:space="1" w:color="auto"/>
        <w:right w:val="single" w:sz="4" w:space="4" w:color="auto"/>
      </w:pBdr>
      <w:spacing w:before="160" w:after="80"/>
      <w:outlineLvl w:val="1"/>
    </w:pPr>
    <w:rPr>
      <w:rFonts w:ascii="Arial" w:eastAsiaTheme="majorEastAsia" w:hAnsi="Arial" w:cstheme="majorBidi"/>
      <w:b/>
      <w:i/>
      <w:color w:val="000000" w:themeColor="text1"/>
      <w:sz w:val="22"/>
      <w:szCs w:val="32"/>
    </w:rPr>
  </w:style>
  <w:style w:type="paragraph" w:styleId="berschrift3">
    <w:name w:val="heading 3"/>
    <w:basedOn w:val="Standard"/>
    <w:next w:val="Standard"/>
    <w:link w:val="berschrift3Zchn"/>
    <w:autoRedefine/>
    <w:uiPriority w:val="9"/>
    <w:semiHidden/>
    <w:unhideWhenUsed/>
    <w:qFormat/>
    <w:rsid w:val="005B3F14"/>
    <w:pPr>
      <w:keepNext/>
      <w:keepLines/>
      <w:numPr>
        <w:ilvl w:val="2"/>
        <w:numId w:val="4"/>
      </w:numPr>
      <w:pBdr>
        <w:top w:val="single" w:sz="4" w:space="1" w:color="auto"/>
        <w:left w:val="single" w:sz="4" w:space="4" w:color="auto"/>
        <w:bottom w:val="single" w:sz="4" w:space="1" w:color="auto"/>
        <w:right w:val="single" w:sz="4" w:space="4" w:color="auto"/>
      </w:pBdr>
      <w:spacing w:before="160" w:after="80"/>
      <w:ind w:left="2136"/>
      <w:outlineLvl w:val="2"/>
    </w:pPr>
    <w:rPr>
      <w:rFonts w:ascii="Arial" w:eastAsiaTheme="majorEastAsia" w:hAnsi="Arial" w:cstheme="majorBidi"/>
      <w:b/>
      <w:i/>
      <w:color w:val="000000" w:themeColor="text1"/>
      <w:sz w:val="22"/>
      <w:szCs w:val="28"/>
    </w:rPr>
  </w:style>
  <w:style w:type="paragraph" w:styleId="berschrift4">
    <w:name w:val="heading 4"/>
    <w:basedOn w:val="Standard"/>
    <w:next w:val="Standard"/>
    <w:link w:val="berschrift4Zchn"/>
    <w:uiPriority w:val="9"/>
    <w:semiHidden/>
    <w:unhideWhenUsed/>
    <w:qFormat/>
    <w:rsid w:val="0004520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4520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4520E"/>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4520E"/>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4520E"/>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4520E"/>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reis">
    <w:name w:val="Preis"/>
    <w:basedOn w:val="Standard"/>
    <w:autoRedefine/>
    <w:qFormat/>
    <w:rsid w:val="00725564"/>
    <w:pPr>
      <w:framePr w:wrap="notBeside" w:vAnchor="text" w:hAnchor="text" w:xAlign="center" w:y="1"/>
      <w:ind w:left="2124"/>
    </w:pPr>
    <w:rPr>
      <w:rFonts w:ascii="Times New Roman" w:eastAsia="Times New Roman" w:hAnsi="Times New Roman" w:cs="Times New Roman"/>
      <w:b/>
      <w:color w:val="FF0000"/>
      <w:kern w:val="0"/>
      <w:sz w:val="22"/>
      <w:lang w:val="de-AT" w:eastAsia="de-DE"/>
      <w14:ligatures w14:val="none"/>
    </w:rPr>
  </w:style>
  <w:style w:type="character" w:customStyle="1" w:styleId="berschrift1Zchn">
    <w:name w:val="Überschrift 1 Zchn"/>
    <w:aliases w:val="Überschrift 1 Hauptnummern Zchn"/>
    <w:basedOn w:val="Absatz-Standardschriftart"/>
    <w:link w:val="berschrift1"/>
    <w:uiPriority w:val="9"/>
    <w:rsid w:val="00952700"/>
    <w:rPr>
      <w:rFonts w:ascii="Arial" w:eastAsiaTheme="majorEastAsia" w:hAnsi="Arial" w:cstheme="majorBidi"/>
      <w:b/>
      <w:i/>
      <w:color w:val="000000" w:themeColor="text1"/>
      <w:sz w:val="22"/>
      <w:szCs w:val="40"/>
    </w:rPr>
  </w:style>
  <w:style w:type="character" w:customStyle="1" w:styleId="berschrift2Zchn">
    <w:name w:val="Überschrift 2 Zchn"/>
    <w:aliases w:val="Überschrift 2 zweitnummern Zchn"/>
    <w:basedOn w:val="Absatz-Standardschriftart"/>
    <w:link w:val="berschrift2"/>
    <w:uiPriority w:val="9"/>
    <w:rsid w:val="005B3F14"/>
    <w:rPr>
      <w:rFonts w:ascii="Arial" w:eastAsiaTheme="majorEastAsia" w:hAnsi="Arial" w:cstheme="majorBidi"/>
      <w:b/>
      <w:i/>
      <w:color w:val="000000" w:themeColor="text1"/>
      <w:sz w:val="22"/>
      <w:szCs w:val="32"/>
    </w:rPr>
  </w:style>
  <w:style w:type="character" w:customStyle="1" w:styleId="berschrift3Zchn">
    <w:name w:val="Überschrift 3 Zchn"/>
    <w:basedOn w:val="Absatz-Standardschriftart"/>
    <w:link w:val="berschrift3"/>
    <w:uiPriority w:val="9"/>
    <w:semiHidden/>
    <w:rsid w:val="005B3F14"/>
    <w:rPr>
      <w:rFonts w:ascii="Arial" w:eastAsiaTheme="majorEastAsia" w:hAnsi="Arial" w:cstheme="majorBidi"/>
      <w:b/>
      <w:i/>
      <w:color w:val="000000" w:themeColor="text1"/>
      <w:sz w:val="22"/>
      <w:szCs w:val="28"/>
    </w:rPr>
  </w:style>
  <w:style w:type="character" w:customStyle="1" w:styleId="berschrift4Zchn">
    <w:name w:val="Überschrift 4 Zchn"/>
    <w:basedOn w:val="Absatz-Standardschriftart"/>
    <w:link w:val="berschrift4"/>
    <w:uiPriority w:val="9"/>
    <w:semiHidden/>
    <w:rsid w:val="0004520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4520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4520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4520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4520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4520E"/>
    <w:rPr>
      <w:rFonts w:eastAsiaTheme="majorEastAsia" w:cstheme="majorBidi"/>
      <w:color w:val="272727" w:themeColor="text1" w:themeTint="D8"/>
    </w:rPr>
  </w:style>
  <w:style w:type="paragraph" w:styleId="Titel">
    <w:name w:val="Title"/>
    <w:basedOn w:val="Standard"/>
    <w:next w:val="Standard"/>
    <w:link w:val="TitelZchn"/>
    <w:uiPriority w:val="10"/>
    <w:qFormat/>
    <w:rsid w:val="0004520E"/>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4520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4520E"/>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4520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4520E"/>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04520E"/>
    <w:rPr>
      <w:i/>
      <w:iCs/>
      <w:color w:val="404040" w:themeColor="text1" w:themeTint="BF"/>
    </w:rPr>
  </w:style>
  <w:style w:type="paragraph" w:styleId="Listenabsatz">
    <w:name w:val="List Paragraph"/>
    <w:basedOn w:val="Standard"/>
    <w:uiPriority w:val="34"/>
    <w:qFormat/>
    <w:rsid w:val="0004520E"/>
    <w:pPr>
      <w:ind w:left="720"/>
      <w:contextualSpacing/>
    </w:pPr>
  </w:style>
  <w:style w:type="character" w:styleId="IntensiveHervorhebung">
    <w:name w:val="Intense Emphasis"/>
    <w:basedOn w:val="Absatz-Standardschriftart"/>
    <w:uiPriority w:val="21"/>
    <w:qFormat/>
    <w:rsid w:val="0004520E"/>
    <w:rPr>
      <w:i/>
      <w:iCs/>
      <w:color w:val="0F4761" w:themeColor="accent1" w:themeShade="BF"/>
    </w:rPr>
  </w:style>
  <w:style w:type="paragraph" w:styleId="IntensivesZitat">
    <w:name w:val="Intense Quote"/>
    <w:basedOn w:val="Standard"/>
    <w:next w:val="Standard"/>
    <w:link w:val="IntensivesZitatZchn"/>
    <w:uiPriority w:val="30"/>
    <w:qFormat/>
    <w:rsid w:val="00045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4520E"/>
    <w:rPr>
      <w:i/>
      <w:iCs/>
      <w:color w:val="0F4761" w:themeColor="accent1" w:themeShade="BF"/>
    </w:rPr>
  </w:style>
  <w:style w:type="character" w:styleId="IntensiverVerweis">
    <w:name w:val="Intense Reference"/>
    <w:basedOn w:val="Absatz-Standardschriftart"/>
    <w:uiPriority w:val="32"/>
    <w:qFormat/>
    <w:rsid w:val="00045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382753">
      <w:bodyDiv w:val="1"/>
      <w:marLeft w:val="0"/>
      <w:marRight w:val="0"/>
      <w:marTop w:val="0"/>
      <w:marBottom w:val="0"/>
      <w:divBdr>
        <w:top w:val="none" w:sz="0" w:space="0" w:color="auto"/>
        <w:left w:val="none" w:sz="0" w:space="0" w:color="auto"/>
        <w:bottom w:val="none" w:sz="0" w:space="0" w:color="auto"/>
        <w:right w:val="none" w:sz="0" w:space="0" w:color="auto"/>
      </w:divBdr>
    </w:div>
    <w:div w:id="541787862">
      <w:bodyDiv w:val="1"/>
      <w:marLeft w:val="0"/>
      <w:marRight w:val="0"/>
      <w:marTop w:val="0"/>
      <w:marBottom w:val="0"/>
      <w:divBdr>
        <w:top w:val="none" w:sz="0" w:space="0" w:color="auto"/>
        <w:left w:val="none" w:sz="0" w:space="0" w:color="auto"/>
        <w:bottom w:val="none" w:sz="0" w:space="0" w:color="auto"/>
        <w:right w:val="none" w:sz="0" w:space="0" w:color="auto"/>
      </w:divBdr>
    </w:div>
    <w:div w:id="611473270">
      <w:bodyDiv w:val="1"/>
      <w:marLeft w:val="0"/>
      <w:marRight w:val="0"/>
      <w:marTop w:val="0"/>
      <w:marBottom w:val="0"/>
      <w:divBdr>
        <w:top w:val="none" w:sz="0" w:space="0" w:color="auto"/>
        <w:left w:val="none" w:sz="0" w:space="0" w:color="auto"/>
        <w:bottom w:val="none" w:sz="0" w:space="0" w:color="auto"/>
        <w:right w:val="none" w:sz="0" w:space="0" w:color="auto"/>
      </w:divBdr>
    </w:div>
    <w:div w:id="914434771">
      <w:bodyDiv w:val="1"/>
      <w:marLeft w:val="0"/>
      <w:marRight w:val="0"/>
      <w:marTop w:val="0"/>
      <w:marBottom w:val="0"/>
      <w:divBdr>
        <w:top w:val="none" w:sz="0" w:space="0" w:color="auto"/>
        <w:left w:val="none" w:sz="0" w:space="0" w:color="auto"/>
        <w:bottom w:val="none" w:sz="0" w:space="0" w:color="auto"/>
        <w:right w:val="none" w:sz="0" w:space="0" w:color="auto"/>
      </w:divBdr>
    </w:div>
    <w:div w:id="1916624307">
      <w:bodyDiv w:val="1"/>
      <w:marLeft w:val="0"/>
      <w:marRight w:val="0"/>
      <w:marTop w:val="0"/>
      <w:marBottom w:val="0"/>
      <w:divBdr>
        <w:top w:val="none" w:sz="0" w:space="0" w:color="auto"/>
        <w:left w:val="none" w:sz="0" w:space="0" w:color="auto"/>
        <w:bottom w:val="none" w:sz="0" w:space="0" w:color="auto"/>
        <w:right w:val="none" w:sz="0" w:space="0" w:color="auto"/>
      </w:divBdr>
    </w:div>
    <w:div w:id="2060740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4933</Characters>
  <Application>Microsoft Office Word</Application>
  <DocSecurity>0</DocSecurity>
  <Lines>41</Lines>
  <Paragraphs>11</Paragraphs>
  <ScaleCrop>false</ScaleCrop>
  <Company/>
  <LinksUpToDate>false</LinksUpToDate>
  <CharactersWithSpaces>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Gleisinger</dc:creator>
  <cp:keywords/>
  <dc:description/>
  <cp:lastModifiedBy>Moritz Gleisinger</cp:lastModifiedBy>
  <cp:revision>88</cp:revision>
  <dcterms:created xsi:type="dcterms:W3CDTF">2025-05-14T16:20:00Z</dcterms:created>
  <dcterms:modified xsi:type="dcterms:W3CDTF">2025-05-14T17:41:00Z</dcterms:modified>
</cp:coreProperties>
</file>