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06A2" w:rsidRPr="00EB3F29" w:rsidRDefault="00000000">
      <w:pPr>
        <w:numPr>
          <w:ilvl w:val="0"/>
          <w:numId w:val="1"/>
        </w:numPr>
        <w:rPr>
          <w:sz w:val="20"/>
          <w:szCs w:val="20"/>
        </w:rPr>
      </w:pPr>
      <w:r w:rsidRPr="00EB3F29">
        <w:rPr>
          <w:sz w:val="20"/>
          <w:szCs w:val="20"/>
        </w:rPr>
        <w:t>Ich sollte das IT-Stipendium bekommen, denn...</w:t>
      </w:r>
    </w:p>
    <w:p w14:paraId="00000002" w14:textId="77777777" w:rsidR="00E206A2" w:rsidRPr="00EB3F29" w:rsidRDefault="00000000">
      <w:pPr>
        <w:ind w:left="360"/>
        <w:rPr>
          <w:sz w:val="20"/>
          <w:szCs w:val="20"/>
        </w:rPr>
      </w:pPr>
      <w:r w:rsidRPr="00EB3F29">
        <w:rPr>
          <w:sz w:val="20"/>
          <w:szCs w:val="20"/>
        </w:rPr>
        <w:t>ich habe meine berufliche Laufbahn klassisch in der Versicherungswirtschaft begonnen und dort früh aus erster Hand erlebt, wie entscheidend smarte IT-Systeme für einen reibungslosen und effizienten Betriebsablauf sind. Diese prägende Erfahrung hat in mir den intrinsischen Antrieb geweckt, diese Systeme nicht nur als Anwender zu nutzen, sondern sie selbst technologisch zu konzipieren. Am meisten fasziniert mich dabei die komplexe Übersetzungsarbeit an der Schnittstelle zwischen Business und IT: Fachanforderungen zu strukturieren und in präzise technische Spezifikationen zu übersetzen.</w:t>
      </w:r>
    </w:p>
    <w:p w14:paraId="00000003" w14:textId="77777777" w:rsidR="00E206A2" w:rsidRPr="00EB3F29" w:rsidRDefault="00000000">
      <w:pPr>
        <w:ind w:left="360"/>
        <w:rPr>
          <w:sz w:val="20"/>
          <w:szCs w:val="20"/>
        </w:rPr>
      </w:pPr>
      <w:r w:rsidRPr="00EB3F29">
        <w:rPr>
          <w:sz w:val="20"/>
          <w:szCs w:val="20"/>
        </w:rPr>
        <w:t>Um diesem Anspruch gerecht zu werden, lerne ich kontinuierlich und mit großer Leidenschaft dazu. Den Grundstein dafür legte meine Weiterbildung zum Front-End-Entwickler, durch die ich die technologische Sprache von Grund auf erlernte. Um meine praktische Arbeit mit fundierter Theorie zu untermauern, begann ich im August 2025 neben meiner Vollzeittätigkeit als Business Consultant ein berufsbegleitendes Wirtschaftsinformatik-Studium. Die theoretischen Konzepte helfen mir, komplexe Systemarchitekturen zu verstehen und mein Wissen direkt in der Praxis anzuwenden. Das Stipendium ist für mich der perfekte Rahmen, um genau diesen Lernprozess durch den Austausch mit Top-Experten weiter zu beschleunigen und langfristig als Brückenbauer die Digitalisierung im Financial-Services-Sektor mit Fokus auf Versicherungen voranzutreiben.</w:t>
      </w:r>
    </w:p>
    <w:p w14:paraId="00000004" w14:textId="77777777" w:rsidR="00E206A2" w:rsidRPr="00EB3F29" w:rsidRDefault="00000000">
      <w:pPr>
        <w:numPr>
          <w:ilvl w:val="0"/>
          <w:numId w:val="1"/>
        </w:numPr>
        <w:rPr>
          <w:sz w:val="20"/>
          <w:szCs w:val="20"/>
        </w:rPr>
      </w:pPr>
      <w:r w:rsidRPr="00EB3F29">
        <w:rPr>
          <w:sz w:val="20"/>
          <w:szCs w:val="20"/>
        </w:rPr>
        <w:t>Mit dem IT-Stipendium würde ich…</w:t>
      </w:r>
    </w:p>
    <w:p w14:paraId="00000005" w14:textId="77777777" w:rsidR="00E206A2" w:rsidRPr="00EB3F29" w:rsidRDefault="00000000">
      <w:pPr>
        <w:ind w:left="360"/>
        <w:rPr>
          <w:sz w:val="20"/>
          <w:szCs w:val="20"/>
        </w:rPr>
      </w:pPr>
      <w:r w:rsidRPr="00EB3F29">
        <w:rPr>
          <w:sz w:val="20"/>
          <w:szCs w:val="20"/>
        </w:rPr>
        <w:t>die finanzielle Förderung von 600 Euro nutzen, um mich noch intensiver auf den erfolgreichen Abschluss meines Studiums der Wirtschaftsinformatik zu konzentrieren und Zusatzqualifikationen im Bereich Cloud-Architekturen zu finanzieren. Den enormen Mehrwert solcher Spezialisierungen habe ich bereits bei meiner selbst finanzierten Weiterbildung zum Front-End-Entwickler erfahren. Das Stipendium würde mich nun gezielt dabei unterstützen, den nächsten technologischen Meilenstein zu erreichen.</w:t>
      </w:r>
    </w:p>
    <w:p w14:paraId="00000006" w14:textId="77777777" w:rsidR="00E206A2" w:rsidRPr="00EB3F29" w:rsidRDefault="00000000">
      <w:pPr>
        <w:ind w:left="360"/>
        <w:rPr>
          <w:sz w:val="20"/>
          <w:szCs w:val="20"/>
        </w:rPr>
      </w:pPr>
      <w:r w:rsidRPr="00EB3F29">
        <w:rPr>
          <w:sz w:val="20"/>
          <w:szCs w:val="20"/>
        </w:rPr>
        <w:t xml:space="preserve">Besonders wichtig ist für mich jedoch der ideelle Wert: Ich möchte von praxiserfahrenen </w:t>
      </w:r>
      <w:proofErr w:type="spellStart"/>
      <w:proofErr w:type="gramStart"/>
      <w:r w:rsidRPr="00EB3F29">
        <w:rPr>
          <w:sz w:val="20"/>
          <w:szCs w:val="20"/>
        </w:rPr>
        <w:t>Mentor:innen</w:t>
      </w:r>
      <w:proofErr w:type="spellEnd"/>
      <w:proofErr w:type="gramEnd"/>
      <w:r w:rsidRPr="00EB3F29">
        <w:rPr>
          <w:sz w:val="20"/>
          <w:szCs w:val="20"/>
        </w:rPr>
        <w:t xml:space="preserve"> lernen, wie man komplexe digitale Transformationsprojekte im Finanzsektor methodisch noch sicherer steuert. Zudem würden mir Schnuppertage und Fach-Events bei Partnerunternehmen wie CHECK24 oder </w:t>
      </w:r>
      <w:proofErr w:type="spellStart"/>
      <w:r w:rsidRPr="00EB3F29">
        <w:rPr>
          <w:sz w:val="20"/>
          <w:szCs w:val="20"/>
        </w:rPr>
        <w:t>zeb</w:t>
      </w:r>
      <w:proofErr w:type="spellEnd"/>
      <w:r w:rsidRPr="00EB3F29">
        <w:rPr>
          <w:sz w:val="20"/>
          <w:szCs w:val="20"/>
        </w:rPr>
        <w:t xml:space="preserve"> helfen, tiefere Einblicke in die agilen Prozesse marktführender Unternehmen zu erhalten. Mein Ziel ist es, durch das e-</w:t>
      </w:r>
      <w:proofErr w:type="spellStart"/>
      <w:r w:rsidRPr="00EB3F29">
        <w:rPr>
          <w:sz w:val="20"/>
          <w:szCs w:val="20"/>
        </w:rPr>
        <w:t>fellows</w:t>
      </w:r>
      <w:proofErr w:type="spellEnd"/>
      <w:r w:rsidRPr="00EB3F29">
        <w:rPr>
          <w:sz w:val="20"/>
          <w:szCs w:val="20"/>
        </w:rPr>
        <w:t>-Netzwerk mein Profil als Brückenbauer zwischen Fachbereich und IT weiter zu schärfen und wertvolle Impulse für meine tägliche Arbeit mit Kunden aus dem Financial-Services-Sektor mitzunehmen.</w:t>
      </w:r>
    </w:p>
    <w:p w14:paraId="60A4B672" w14:textId="77777777" w:rsidR="00EB3F29" w:rsidRDefault="00EB3F29">
      <w:pPr>
        <w:ind w:left="360"/>
        <w:rPr>
          <w:sz w:val="20"/>
          <w:szCs w:val="20"/>
        </w:rPr>
      </w:pPr>
    </w:p>
    <w:p w14:paraId="00000008" w14:textId="37DE7993" w:rsidR="00E206A2" w:rsidRPr="00EB3F29" w:rsidRDefault="00000000" w:rsidP="00EB3F29">
      <w:pPr>
        <w:pStyle w:val="Listenabsatz"/>
        <w:numPr>
          <w:ilvl w:val="0"/>
          <w:numId w:val="1"/>
        </w:numPr>
        <w:rPr>
          <w:sz w:val="20"/>
          <w:szCs w:val="20"/>
        </w:rPr>
      </w:pPr>
      <w:r w:rsidRPr="00EB3F29">
        <w:rPr>
          <w:sz w:val="20"/>
          <w:szCs w:val="20"/>
        </w:rPr>
        <w:t xml:space="preserve">Ich bewerbe mich für das IT-Stipendium von </w:t>
      </w:r>
      <w:proofErr w:type="spellStart"/>
      <w:r w:rsidRPr="00EB3F29">
        <w:rPr>
          <w:sz w:val="20"/>
          <w:szCs w:val="20"/>
        </w:rPr>
        <w:t>zeb</w:t>
      </w:r>
      <w:proofErr w:type="spellEnd"/>
      <w:r w:rsidRPr="00EB3F29">
        <w:rPr>
          <w:sz w:val="20"/>
          <w:szCs w:val="20"/>
        </w:rPr>
        <w:t xml:space="preserve">, weil ich großes Interesse an der Schnittstelle zwischen IT und der Finanzbranche habe. Als eine der führenden Beratungen für Financial Services treibt </w:t>
      </w:r>
      <w:proofErr w:type="spellStart"/>
      <w:r w:rsidRPr="00EB3F29">
        <w:rPr>
          <w:sz w:val="20"/>
          <w:szCs w:val="20"/>
        </w:rPr>
        <w:t>zeb</w:t>
      </w:r>
      <w:proofErr w:type="spellEnd"/>
      <w:r w:rsidRPr="00EB3F29">
        <w:rPr>
          <w:sz w:val="20"/>
          <w:szCs w:val="20"/>
        </w:rPr>
        <w:t xml:space="preserve"> die digitale Transformation von Banken und Versicherungen maßgeblich voran. Dabei finde ich bei </w:t>
      </w:r>
      <w:proofErr w:type="spellStart"/>
      <w:r w:rsidRPr="00EB3F29">
        <w:rPr>
          <w:sz w:val="20"/>
          <w:szCs w:val="20"/>
        </w:rPr>
        <w:t>zeb</w:t>
      </w:r>
      <w:proofErr w:type="spellEnd"/>
      <w:r w:rsidRPr="00EB3F29">
        <w:rPr>
          <w:sz w:val="20"/>
          <w:szCs w:val="20"/>
        </w:rPr>
        <w:t xml:space="preserve"> besonders den starken Fokus auf die IT-Plattformoptimierung und Prozessautomatisierung in der Lebensversicherung hochinteressant. Da ich in meiner aktuellen Rolle bei der </w:t>
      </w:r>
      <w:proofErr w:type="spellStart"/>
      <w:r w:rsidRPr="00EB3F29">
        <w:rPr>
          <w:sz w:val="20"/>
          <w:szCs w:val="20"/>
        </w:rPr>
        <w:t>msg</w:t>
      </w:r>
      <w:proofErr w:type="spellEnd"/>
      <w:r w:rsidRPr="00EB3F29">
        <w:rPr>
          <w:sz w:val="20"/>
          <w:szCs w:val="20"/>
        </w:rPr>
        <w:t xml:space="preserve"> </w:t>
      </w:r>
      <w:proofErr w:type="spellStart"/>
      <w:r w:rsidRPr="00EB3F29">
        <w:rPr>
          <w:sz w:val="20"/>
          <w:szCs w:val="20"/>
        </w:rPr>
        <w:t>life</w:t>
      </w:r>
      <w:proofErr w:type="spellEnd"/>
      <w:r w:rsidRPr="00EB3F29">
        <w:rPr>
          <w:sz w:val="20"/>
          <w:szCs w:val="20"/>
        </w:rPr>
        <w:t xml:space="preserve"> </w:t>
      </w:r>
      <w:proofErr w:type="spellStart"/>
      <w:r w:rsidRPr="00EB3F29">
        <w:rPr>
          <w:sz w:val="20"/>
          <w:szCs w:val="20"/>
        </w:rPr>
        <w:t>ag</w:t>
      </w:r>
      <w:proofErr w:type="spellEnd"/>
      <w:r w:rsidRPr="00EB3F29">
        <w:rPr>
          <w:sz w:val="20"/>
          <w:szCs w:val="20"/>
        </w:rPr>
        <w:t xml:space="preserve"> genau solche Modernisierungs- und Migrationsprojekte auf moderne Standard-Bestandssysteme operativ begleite, haben wir hier enorme fachliche Schnittmengen. Mich reizt es, von </w:t>
      </w:r>
      <w:proofErr w:type="spellStart"/>
      <w:r w:rsidRPr="00EB3F29">
        <w:rPr>
          <w:sz w:val="20"/>
          <w:szCs w:val="20"/>
        </w:rPr>
        <w:t>zeb</w:t>
      </w:r>
      <w:proofErr w:type="spellEnd"/>
      <w:r w:rsidRPr="00EB3F29">
        <w:rPr>
          <w:sz w:val="20"/>
          <w:szCs w:val="20"/>
        </w:rPr>
        <w:t xml:space="preserve"> zu lernen und mich mit </w:t>
      </w:r>
      <w:proofErr w:type="spellStart"/>
      <w:proofErr w:type="gramStart"/>
      <w:r w:rsidRPr="00EB3F29">
        <w:rPr>
          <w:sz w:val="20"/>
          <w:szCs w:val="20"/>
        </w:rPr>
        <w:t>Beraterkollegin:nen</w:t>
      </w:r>
      <w:proofErr w:type="spellEnd"/>
      <w:proofErr w:type="gramEnd"/>
      <w:r w:rsidRPr="00EB3F29">
        <w:rPr>
          <w:sz w:val="20"/>
          <w:szCs w:val="20"/>
        </w:rPr>
        <w:t xml:space="preserve"> auszutauschen, wie der Übergang von veralteten </w:t>
      </w:r>
      <w:r w:rsidR="00280970">
        <w:rPr>
          <w:sz w:val="20"/>
          <w:szCs w:val="20"/>
        </w:rPr>
        <w:t>Systemarchitekturen</w:t>
      </w:r>
      <w:r w:rsidRPr="00EB3F29">
        <w:rPr>
          <w:sz w:val="20"/>
          <w:szCs w:val="20"/>
        </w:rPr>
        <w:t xml:space="preserve"> auf zukunftssichere Plattformen strategisch geplant, gesteuert und erfolgreich mit einer organisatorischen Neuausrichtung der Versicherer verzahnt werden kann. </w:t>
      </w:r>
    </w:p>
    <w:p w14:paraId="0000000A" w14:textId="77777777" w:rsidR="00E206A2" w:rsidRPr="00EB3F29" w:rsidRDefault="00000000">
      <w:pPr>
        <w:ind w:left="360"/>
        <w:rPr>
          <w:sz w:val="20"/>
          <w:szCs w:val="20"/>
        </w:rPr>
      </w:pPr>
      <w:r w:rsidRPr="00EB3F29">
        <w:rPr>
          <w:sz w:val="20"/>
          <w:szCs w:val="20"/>
        </w:rPr>
        <w:t xml:space="preserve">Ich bewerbe mich für das IT-Stipendium von CHECK24, weil das Unternehmen für mich eines der größten und innovativsten Maklerportale Deutschlands ist, das völlig ohne physische Niederlassungen auskommt und zu 100 % digital agiert. Besonders reizvoll ist für mich die direkte praktische Anknüpfung: In meiner aktuellen Arbeit als Business Consultant habe ich bereits ein Versicherungsprodukt technisch an die CHECK24-Plattform angebunden. Dieser Prozess war </w:t>
      </w:r>
      <w:proofErr w:type="gramStart"/>
      <w:r w:rsidRPr="00EB3F29">
        <w:rPr>
          <w:sz w:val="20"/>
          <w:szCs w:val="20"/>
        </w:rPr>
        <w:lastRenderedPageBreak/>
        <w:t>extrem spannend</w:t>
      </w:r>
      <w:proofErr w:type="gramEnd"/>
      <w:r w:rsidRPr="00EB3F29">
        <w:rPr>
          <w:sz w:val="20"/>
          <w:szCs w:val="20"/>
        </w:rPr>
        <w:t>, da ich die technologische Umsetzung des Produktes tiefgreifend analysieren konnte, bevor der Endkunde es überhaupt auf der Check24-Website zu sehen bekommt. Genau an diese praktischen Erfahrungen möchte ich im Austausch mit CHECK24 anknüpfen.</w:t>
      </w:r>
    </w:p>
    <w:p w14:paraId="0000000B" w14:textId="77777777" w:rsidR="00E206A2" w:rsidRPr="00EB3F29" w:rsidRDefault="00E206A2">
      <w:pPr>
        <w:rPr>
          <w:sz w:val="20"/>
          <w:szCs w:val="20"/>
        </w:rPr>
      </w:pPr>
    </w:p>
    <w:sectPr w:rsidR="00E206A2" w:rsidRPr="00EB3F29">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196A1BC4-C74E-48DB-B1AF-A9CD2AEB7215}"/>
  </w:font>
  <w:font w:name="Aptos">
    <w:charset w:val="00"/>
    <w:family w:val="swiss"/>
    <w:pitch w:val="variable"/>
    <w:sig w:usb0="20000287" w:usb1="00000003" w:usb2="00000000" w:usb3="00000000" w:csb0="0000019F" w:csb1="00000000"/>
    <w:embedRegular r:id="rId2" w:fontKey="{5BCCD504-10E9-4F75-B093-8A6EF1D90E8F}"/>
    <w:embedItalic r:id="rId3" w:fontKey="{90C245F3-449A-42C9-B482-E9C746BB9AE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53DD500E-D667-4D72-B910-F40CEB2299C9}"/>
  </w:font>
  <w:font w:name="Cambria">
    <w:panose1 w:val="02040503050406030204"/>
    <w:charset w:val="00"/>
    <w:family w:val="roman"/>
    <w:pitch w:val="variable"/>
    <w:sig w:usb0="E00006FF" w:usb1="420024FF" w:usb2="02000000" w:usb3="00000000" w:csb0="0000019F" w:csb1="00000000"/>
    <w:embedRegular r:id="rId5" w:fontKey="{BC970B32-7BA4-47C7-92B0-627FC3C604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924AB"/>
    <w:multiLevelType w:val="multilevel"/>
    <w:tmpl w:val="F562374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137129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6A2"/>
    <w:rsid w:val="000A681E"/>
    <w:rsid w:val="00280970"/>
    <w:rsid w:val="00E206A2"/>
    <w:rsid w:val="00EB3F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5D52"/>
  <w15:docId w15:val="{29CBF0BB-47DB-4AFD-B865-AF3765B1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ascii="Aptos" w:eastAsia="Aptos" w:hAnsi="Aptos" w:cs="Aptos"/>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ascii="Aptos" w:eastAsia="Aptos" w:hAnsi="Aptos" w:cs="Aptos"/>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rFonts w:ascii="Aptos" w:eastAsia="Aptos" w:hAnsi="Aptos" w:cs="Aptos"/>
      <w:color w:val="0F4761"/>
    </w:rPr>
  </w:style>
  <w:style w:type="paragraph" w:styleId="berschrift6">
    <w:name w:val="heading 6"/>
    <w:basedOn w:val="Standard"/>
    <w:next w:val="Standard"/>
    <w:uiPriority w:val="9"/>
    <w:semiHidden/>
    <w:unhideWhenUsed/>
    <w:qFormat/>
    <w:pPr>
      <w:keepNext/>
      <w:keepLines/>
      <w:spacing w:before="40" w:after="0"/>
      <w:outlineLvl w:val="5"/>
    </w:pPr>
    <w:rPr>
      <w:rFonts w:ascii="Aptos" w:eastAsia="Aptos" w:hAnsi="Aptos" w:cs="Aptos"/>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rFonts w:ascii="Play" w:eastAsia="Play" w:hAnsi="Play" w:cs="Play"/>
      <w:color w:val="000000"/>
      <w:sz w:val="56"/>
      <w:szCs w:val="56"/>
    </w:rPr>
  </w:style>
  <w:style w:type="paragraph" w:styleId="Untertitel">
    <w:name w:val="Subtitle"/>
    <w:basedOn w:val="Standard"/>
    <w:next w:val="Standard"/>
    <w:uiPriority w:val="11"/>
    <w:qFormat/>
    <w:rPr>
      <w:rFonts w:ascii="Aptos" w:eastAsia="Aptos" w:hAnsi="Aptos" w:cs="Aptos"/>
      <w:color w:val="595959"/>
      <w:sz w:val="28"/>
      <w:szCs w:val="28"/>
    </w:rPr>
  </w:style>
  <w:style w:type="paragraph" w:styleId="Listenabsatz">
    <w:name w:val="List Paragraph"/>
    <w:basedOn w:val="Standard"/>
    <w:uiPriority w:val="34"/>
    <w:qFormat/>
    <w:rsid w:val="00EB3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qp/nrTZRqBXV8yHBfqmLPSeTw==">CgMxLjA4AHIhMVBlaEJmSHRRSGk3ZFlYN1Y3WEtZVFBqcTdla1IyNHA5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3682</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Iwasieczko</cp:lastModifiedBy>
  <cp:revision>3</cp:revision>
  <dcterms:created xsi:type="dcterms:W3CDTF">2026-04-20T18:53:00Z</dcterms:created>
  <dcterms:modified xsi:type="dcterms:W3CDTF">2026-04-20T18:56:00Z</dcterms:modified>
</cp:coreProperties>
</file>