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4"/>
        <w:gridCol w:w="567"/>
        <w:gridCol w:w="283"/>
        <w:gridCol w:w="1276"/>
        <w:gridCol w:w="142"/>
        <w:gridCol w:w="142"/>
        <w:gridCol w:w="1842"/>
      </w:tblGrid>
      <w:tr w:rsidR="00E55D90" w:rsidRPr="00302D38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63E619E4" w14:textId="77777777" w:rsidR="00527B41" w:rsidRPr="00302D38" w:rsidRDefault="00527B41" w:rsidP="00527B41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302D38">
              <w:rPr>
                <w:rFonts w:ascii="Arial" w:hAnsi="Arial" w:cs="Arial"/>
                <w:b/>
                <w:sz w:val="48"/>
                <w:szCs w:val="44"/>
              </w:rPr>
              <w:t>Jason Rockel</w:t>
            </w:r>
          </w:p>
          <w:p w14:paraId="2D363F9A" w14:textId="585C51E4" w:rsidR="00F44F5F" w:rsidRPr="00302D38" w:rsidRDefault="00527B4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02D38">
              <w:rPr>
                <w:rFonts w:ascii="Arial" w:hAnsi="Arial" w:cs="Arial"/>
                <w:bCs/>
                <w:sz w:val="20"/>
                <w:szCs w:val="20"/>
              </w:rPr>
              <w:t>Am Wildenstein 24d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Büdingen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D63045" w:rsidRPr="00302D38">
              <w:rPr>
                <w:rFonts w:ascii="Arial" w:hAnsi="Arial" w:cs="Arial"/>
                <w:bCs/>
                <w:sz w:val="20"/>
                <w:szCs w:val="20"/>
              </w:rPr>
              <w:t>63654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D63045" w:rsidRPr="00302D38">
              <w:rPr>
                <w:rFonts w:ascii="Arial" w:hAnsi="Arial" w:cs="Arial"/>
                <w:bCs/>
                <w:sz w:val="20"/>
                <w:szCs w:val="20"/>
              </w:rPr>
              <w:t>Deutschland</w:t>
            </w:r>
          </w:p>
          <w:p w14:paraId="135895E2" w14:textId="67F3E6D9" w:rsidR="00F44F5F" w:rsidRPr="00302D38" w:rsidRDefault="00D63045" w:rsidP="00E55D9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302D38">
              <w:rPr>
                <w:rFonts w:ascii="Arial" w:hAnsi="Arial" w:cs="Arial"/>
                <w:bCs/>
                <w:sz w:val="20"/>
                <w:szCs w:val="20"/>
              </w:rPr>
              <w:t>jason-rockel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>@gmx.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de</w:t>
            </w:r>
            <w:r w:rsidR="00F44F5F" w:rsidRPr="00302D38">
              <w:rPr>
                <w:rFonts w:ascii="Arial" w:hAnsi="Arial" w:cs="Arial"/>
                <w:bCs/>
                <w:sz w:val="20"/>
                <w:szCs w:val="20"/>
              </w:rPr>
              <w:t xml:space="preserve"> | +49(0)</w:t>
            </w:r>
            <w:r w:rsidRPr="00302D38">
              <w:rPr>
                <w:rFonts w:ascii="Arial" w:hAnsi="Arial" w:cs="Arial"/>
                <w:bCs/>
                <w:sz w:val="20"/>
                <w:szCs w:val="20"/>
              </w:rPr>
              <w:t>1704102870</w:t>
            </w:r>
          </w:p>
        </w:tc>
      </w:tr>
      <w:tr w:rsidR="002508C2" w:rsidRPr="00302D38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02D38" w:rsidRDefault="00F44F5F" w:rsidP="00F44F5F">
            <w:pPr>
              <w:rPr>
                <w:rFonts w:ascii="Arial" w:hAnsi="Arial" w:cs="Arial"/>
                <w:b/>
                <w:sz w:val="28"/>
              </w:rPr>
            </w:pPr>
            <w:r w:rsidRPr="00302D38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302D38" w14:paraId="7D1DEBF7" w14:textId="77777777" w:rsidTr="00FE0496">
        <w:trPr>
          <w:trHeight w:val="283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32B2662C" w:rsidR="00D1492F" w:rsidRPr="00302D38" w:rsidRDefault="00527B41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</w:rPr>
              <w:t>Technische Hochschule Mittelhessen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6F8FDAD" w:rsidR="00D1492F" w:rsidRPr="00302D38" w:rsidRDefault="00527B41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Friedberg</w:t>
            </w:r>
          </w:p>
        </w:tc>
      </w:tr>
      <w:tr w:rsidR="00D1492F" w:rsidRPr="00302D38" w14:paraId="61E5D482" w14:textId="77777777" w:rsidTr="00527B41">
        <w:tc>
          <w:tcPr>
            <w:tcW w:w="5670" w:type="dxa"/>
          </w:tcPr>
          <w:p w14:paraId="11CB9A0F" w14:textId="30837BD5" w:rsidR="00D1492F" w:rsidRPr="00302D38" w:rsidRDefault="00D1492F">
            <w:pPr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 xml:space="preserve">B.Sc. in </w:t>
            </w:r>
            <w:r w:rsidR="00B17D95" w:rsidRPr="00302D38">
              <w:rPr>
                <w:rFonts w:ascii="Arial" w:hAnsi="Arial" w:cs="Arial"/>
                <w:sz w:val="20"/>
                <w:szCs w:val="20"/>
              </w:rPr>
              <w:t>Wirtschafts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ingenieurwesen</w:t>
            </w:r>
          </w:p>
        </w:tc>
        <w:tc>
          <w:tcPr>
            <w:tcW w:w="4536" w:type="dxa"/>
            <w:gridSpan w:val="7"/>
          </w:tcPr>
          <w:p w14:paraId="419A9228" w14:textId="60ECB8B5" w:rsidR="00D1492F" w:rsidRPr="00302D38" w:rsidRDefault="00D1492F" w:rsidP="00D149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0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4</w:t>
            </w:r>
            <w:r w:rsidRPr="00302D38">
              <w:rPr>
                <w:rFonts w:ascii="Arial" w:hAnsi="Arial" w:cs="Arial"/>
                <w:sz w:val="20"/>
                <w:szCs w:val="20"/>
              </w:rPr>
              <w:t>/20</w:t>
            </w:r>
            <w:r w:rsidR="00527B41" w:rsidRPr="00302D38">
              <w:rPr>
                <w:rFonts w:ascii="Arial" w:hAnsi="Arial" w:cs="Arial"/>
                <w:sz w:val="20"/>
                <w:szCs w:val="20"/>
              </w:rPr>
              <w:t>24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302D38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D5280E" w:rsidRPr="00302D38" w14:paraId="7EABE9F1" w14:textId="77777777" w:rsidTr="00FE0496">
        <w:tc>
          <w:tcPr>
            <w:tcW w:w="10206" w:type="dxa"/>
            <w:gridSpan w:val="8"/>
          </w:tcPr>
          <w:p w14:paraId="078D370C" w14:textId="27D7BB88" w:rsidR="00F25EB2" w:rsidRPr="00302D3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2,2</w:t>
            </w:r>
          </w:p>
          <w:p w14:paraId="49264AA9" w14:textId="77777777" w:rsidR="00271440" w:rsidRPr="00302D38" w:rsidRDefault="006A6D61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Relevante Module</w:t>
            </w:r>
            <w:r w:rsidR="00B17D95" w:rsidRPr="00302D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de-AT"/>
              </w:rPr>
              <w:t>:</w:t>
            </w:r>
            <w:r w:rsidR="00B17D95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Finanzierung und Investition (</w:t>
            </w:r>
            <w:r w:rsidR="00356557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Note:1,1), Controlling (Note: 1,7)</w:t>
            </w:r>
          </w:p>
          <w:p w14:paraId="7A71E6B0" w14:textId="0AB0955B" w:rsidR="00426D7E" w:rsidRPr="00302D38" w:rsidRDefault="00356557" w:rsidP="00271440">
            <w:pPr>
              <w:pStyle w:val="Listenabsatz"/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Industriebetriebslehre und Logistik (Note: 1,1)</w:t>
            </w:r>
          </w:p>
        </w:tc>
      </w:tr>
      <w:tr w:rsidR="00AE4ED3" w:rsidRPr="00302D38" w14:paraId="6B19CF91" w14:textId="77777777" w:rsidTr="00FE0496">
        <w:trPr>
          <w:trHeight w:val="340"/>
        </w:trPr>
        <w:tc>
          <w:tcPr>
            <w:tcW w:w="5670" w:type="dxa"/>
            <w:vAlign w:val="bottom"/>
          </w:tcPr>
          <w:p w14:paraId="54F7169D" w14:textId="6CE3093F" w:rsidR="00AE4ED3" w:rsidRPr="00302D38" w:rsidRDefault="00527B41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</w:rPr>
              <w:t>Gesamtschule Konradsdorf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3C820034" w:rsidR="00AE4ED3" w:rsidRPr="00302D38" w:rsidRDefault="00527B41" w:rsidP="00AE4ED3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Ortenberg</w:t>
            </w:r>
          </w:p>
        </w:tc>
      </w:tr>
      <w:tr w:rsidR="00AE4ED3" w:rsidRPr="00302D38" w14:paraId="263521E3" w14:textId="77777777" w:rsidTr="00FE0496">
        <w:trPr>
          <w:trHeight w:val="57"/>
        </w:trPr>
        <w:tc>
          <w:tcPr>
            <w:tcW w:w="5670" w:type="dxa"/>
          </w:tcPr>
          <w:p w14:paraId="36282A3A" w14:textId="03783A96" w:rsidR="00AE4ED3" w:rsidRPr="00302D38" w:rsidRDefault="00AE4ED3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7"/>
          </w:tcPr>
          <w:p w14:paraId="3DE8C75D" w14:textId="58B82589" w:rsidR="00AE4ED3" w:rsidRPr="00302D38" w:rsidRDefault="00AE4ED3" w:rsidP="00AE4ED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09/20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14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7</w:t>
            </w:r>
            <w:r w:rsidRPr="00302D38">
              <w:rPr>
                <w:rFonts w:ascii="Arial" w:hAnsi="Arial" w:cs="Arial"/>
                <w:sz w:val="20"/>
                <w:szCs w:val="20"/>
              </w:rPr>
              <w:t>/20</w:t>
            </w:r>
            <w:r w:rsidR="00D63045" w:rsidRPr="00302D38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AE4ED3" w:rsidRPr="00302D38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0ECAE56" w14:textId="7436A315" w:rsidR="00F25EB2" w:rsidRPr="00302D38" w:rsidRDefault="00F25EB2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  <w:t>Finale Note:</w:t>
            </w: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 xml:space="preserve"> 1,9</w:t>
            </w:r>
          </w:p>
          <w:p w14:paraId="6ECF7248" w14:textId="5D670CD0" w:rsidR="00AE4ED3" w:rsidRPr="00302D38" w:rsidRDefault="00AE4ED3" w:rsidP="00FE049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Schwerpunktfächer: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Politik und Wirtschaft, Chemie</w:t>
            </w:r>
          </w:p>
        </w:tc>
      </w:tr>
      <w:tr w:rsidR="00E55D90" w:rsidRPr="00302D38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02D38" w:rsidRDefault="00F44F5F" w:rsidP="00F44F5F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302D38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E55D90" w:rsidRPr="00302D38" w14:paraId="127C64E2" w14:textId="77777777" w:rsidTr="00FE0496">
        <w:trPr>
          <w:trHeight w:val="283"/>
        </w:trPr>
        <w:tc>
          <w:tcPr>
            <w:tcW w:w="6521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A3D3CF1" w:rsidR="00E55D90" w:rsidRPr="00302D38" w:rsidRDefault="00527B41" w:rsidP="00E55D90">
            <w:pPr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</w:pPr>
            <w:r w:rsidRPr="00302D38">
              <w:rPr>
                <w:rFonts w:ascii="Arial" w:hAnsi="Arial" w:cs="Arial"/>
                <w:b/>
                <w:sz w:val="21"/>
                <w:szCs w:val="21"/>
                <w:lang w:val="en-GB"/>
              </w:rPr>
              <w:t xml:space="preserve">Campana &amp; Schott </w:t>
            </w:r>
            <w:r w:rsidRPr="00302D38"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  <w:t>Business Services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302D38" w:rsidRDefault="00E55D90" w:rsidP="00E55D9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E55D90" w:rsidRPr="00302D38" w14:paraId="335D84E9" w14:textId="77777777" w:rsidTr="003413D2">
        <w:tc>
          <w:tcPr>
            <w:tcW w:w="8080" w:type="dxa"/>
            <w:gridSpan w:val="5"/>
          </w:tcPr>
          <w:p w14:paraId="20B1570F" w14:textId="4115460C" w:rsidR="00E55D90" w:rsidRPr="00302D38" w:rsidRDefault="00527B41" w:rsidP="00E55D90">
            <w:pPr>
              <w:rPr>
                <w:rFonts w:ascii="Arial" w:hAnsi="Arial" w:cs="Arial"/>
                <w:sz w:val="20"/>
                <w:szCs w:val="20"/>
              </w:rPr>
            </w:pPr>
            <w:r w:rsidRPr="00302D38">
              <w:rPr>
                <w:rFonts w:ascii="Arial" w:hAnsi="Arial" w:cs="Arial"/>
                <w:sz w:val="20"/>
                <w:szCs w:val="20"/>
              </w:rPr>
              <w:t>Werkstudent im Controlling</w:t>
            </w:r>
            <w:r w:rsidR="00271440" w:rsidRPr="00302D38">
              <w:rPr>
                <w:rFonts w:ascii="Arial" w:hAnsi="Arial" w:cs="Arial"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2126" w:type="dxa"/>
            <w:gridSpan w:val="3"/>
          </w:tcPr>
          <w:p w14:paraId="0475B997" w14:textId="7DAEFF38" w:rsidR="00E55D90" w:rsidRPr="00302D38" w:rsidRDefault="00271440" w:rsidP="00E55D9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ab 04</w:t>
            </w:r>
            <w:r w:rsidR="00E55D90" w:rsidRPr="00302D3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  <w:r w:rsidR="00E55D90" w:rsidRPr="00302D3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302D38" w14:paraId="54C3D64C" w14:textId="77777777" w:rsidTr="00FE0496">
        <w:tc>
          <w:tcPr>
            <w:tcW w:w="10206" w:type="dxa"/>
            <w:gridSpan w:val="8"/>
          </w:tcPr>
          <w:p w14:paraId="7160E037" w14:textId="77777777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des Controllings der Consulting-Fachbereiche – durch die Auswertung, Aufbereitung</w:t>
            </w:r>
          </w:p>
          <w:p w14:paraId="2C869EA3" w14:textId="77777777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und Analyse von Daten zu Umsatz, Auslastung, Sales-Pipeline, Profitabilität etc.</w:t>
            </w:r>
          </w:p>
          <w:p w14:paraId="438098F9" w14:textId="77777777" w:rsidR="00527B41" w:rsidRPr="00660436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adressatengerechter Management-Präsentationen mit aussagekräftigen KPIs und</w:t>
            </w:r>
          </w:p>
          <w:p w14:paraId="6DD9BA0F" w14:textId="3779666B" w:rsidR="00E55D90" w:rsidRPr="00302D38" w:rsidRDefault="00527B41" w:rsidP="00D6304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Visualisierungen (u. a. in MS PowerPoint) zur Entscheidungsunterstützung des Managements</w:t>
            </w:r>
          </w:p>
        </w:tc>
      </w:tr>
      <w:tr w:rsidR="00AE4ED3" w:rsidRPr="00302D38" w14:paraId="45404236" w14:textId="77777777" w:rsidTr="00527B41">
        <w:trPr>
          <w:trHeight w:val="346"/>
        </w:trPr>
        <w:tc>
          <w:tcPr>
            <w:tcW w:w="5670" w:type="dxa"/>
            <w:vAlign w:val="bottom"/>
          </w:tcPr>
          <w:p w14:paraId="3CF978EE" w14:textId="6382173E" w:rsidR="00AE4ED3" w:rsidRPr="00302D38" w:rsidRDefault="00527B41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Linak GmbH</w:t>
            </w:r>
          </w:p>
        </w:tc>
        <w:tc>
          <w:tcPr>
            <w:tcW w:w="4536" w:type="dxa"/>
            <w:gridSpan w:val="7"/>
            <w:vAlign w:val="bottom"/>
          </w:tcPr>
          <w:p w14:paraId="49A11F72" w14:textId="2F383A5F" w:rsidR="00AE4ED3" w:rsidRPr="00302D38" w:rsidRDefault="00527B41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Nidda</w:t>
            </w:r>
          </w:p>
        </w:tc>
      </w:tr>
      <w:tr w:rsidR="00AE4ED3" w:rsidRPr="00302D38" w14:paraId="16C6F7AD" w14:textId="77777777" w:rsidTr="00527B41">
        <w:trPr>
          <w:trHeight w:val="57"/>
        </w:trPr>
        <w:tc>
          <w:tcPr>
            <w:tcW w:w="5670" w:type="dxa"/>
          </w:tcPr>
          <w:p w14:paraId="5D8760E9" w14:textId="452ED4DA" w:rsidR="00AE4ED3" w:rsidRPr="00302D38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Praktikant im 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Bereich Qualität</w:t>
            </w:r>
          </w:p>
        </w:tc>
        <w:tc>
          <w:tcPr>
            <w:tcW w:w="4536" w:type="dxa"/>
            <w:gridSpan w:val="7"/>
          </w:tcPr>
          <w:p w14:paraId="2D9DB8CA" w14:textId="5F3061F5" w:rsidR="00AE4ED3" w:rsidRPr="00302D38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527B41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02D38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09A9D1DD" w14:textId="3E8B73E9" w:rsidR="00527B41" w:rsidRPr="00660436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Entwicklung einer Schnittstelle zur automatisierten Übermittlung von Flottendaten durch Python, SQL und</w:t>
            </w:r>
          </w:p>
          <w:p w14:paraId="52E4AECD" w14:textId="77777777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66043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Grafana</w:t>
            </w:r>
          </w:p>
          <w:p w14:paraId="2A12CC0F" w14:textId="77777777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Optimierung von Fertigungsprozessen durch Qualitätskontrollen und Fehleranalysen zur Steigerung der</w:t>
            </w:r>
          </w:p>
          <w:p w14:paraId="132465C4" w14:textId="2E2B3045" w:rsidR="00AE4ED3" w:rsidRPr="00302D38" w:rsidRDefault="00527B41" w:rsidP="00D63045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Effizienz und Produktqualität</w:t>
            </w:r>
          </w:p>
        </w:tc>
      </w:tr>
      <w:tr w:rsidR="00E55D90" w:rsidRPr="00302D38" w14:paraId="50AFEA03" w14:textId="77777777" w:rsidTr="00527B41">
        <w:trPr>
          <w:trHeight w:val="346"/>
        </w:trPr>
        <w:tc>
          <w:tcPr>
            <w:tcW w:w="5670" w:type="dxa"/>
            <w:vAlign w:val="bottom"/>
          </w:tcPr>
          <w:p w14:paraId="42FB0D26" w14:textId="7FFB63BE" w:rsidR="00E55D90" w:rsidRPr="00302D38" w:rsidRDefault="00527B4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Sparkasse Oberhessen</w:t>
            </w:r>
          </w:p>
        </w:tc>
        <w:tc>
          <w:tcPr>
            <w:tcW w:w="4536" w:type="dxa"/>
            <w:gridSpan w:val="7"/>
            <w:vAlign w:val="bottom"/>
          </w:tcPr>
          <w:p w14:paraId="11E31BD8" w14:textId="75E0970F" w:rsidR="00E55D90" w:rsidRPr="00302D38" w:rsidRDefault="00527B41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  <w:t>Nidda</w:t>
            </w:r>
          </w:p>
        </w:tc>
      </w:tr>
      <w:tr w:rsidR="00527B41" w:rsidRPr="00302D38" w14:paraId="48328CB9" w14:textId="77777777" w:rsidTr="00527B41">
        <w:tc>
          <w:tcPr>
            <w:tcW w:w="8080" w:type="dxa"/>
            <w:gridSpan w:val="5"/>
          </w:tcPr>
          <w:p w14:paraId="74B74B41" w14:textId="3A19E8DD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Praktikant im Private Banking und Controlling</w:t>
            </w:r>
          </w:p>
        </w:tc>
        <w:tc>
          <w:tcPr>
            <w:tcW w:w="2126" w:type="dxa"/>
            <w:gridSpan w:val="3"/>
          </w:tcPr>
          <w:p w14:paraId="2CB21DEB" w14:textId="7919F0C4" w:rsidR="00527B41" w:rsidRPr="00302D38" w:rsidRDefault="00527B41" w:rsidP="00527B4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08/2023 – 12/2023</w:t>
            </w:r>
          </w:p>
        </w:tc>
      </w:tr>
      <w:tr w:rsidR="00527B41" w:rsidRPr="00302D38" w14:paraId="7C4155D6" w14:textId="77777777" w:rsidTr="00FE0496">
        <w:tc>
          <w:tcPr>
            <w:tcW w:w="10206" w:type="dxa"/>
            <w:gridSpan w:val="8"/>
          </w:tcPr>
          <w:p w14:paraId="4200B9AE" w14:textId="034B85CF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des Private Banking Teams beim Umstieg von Kunden auf Electronic Banking durch eigenständige Durchführung und Betreuung von Einrichtungsterminen</w:t>
            </w:r>
          </w:p>
          <w:p w14:paraId="1AE287A1" w14:textId="7F79EB79" w:rsidR="00527B41" w:rsidRPr="00302D38" w:rsidRDefault="00527B41" w:rsidP="00527B41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Reports zur Analyse interner Vertriebsprozesse</w:t>
            </w:r>
          </w:p>
          <w:p w14:paraId="3658805E" w14:textId="20669804" w:rsidR="00527B41" w:rsidRPr="00302D38" w:rsidRDefault="00527B41" w:rsidP="00527B4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Vorbereitung und Nachbereitung von Kundengesprächen durch strukturierte Aufbereitung relevanter Informationen und Unterlagen</w:t>
            </w:r>
          </w:p>
        </w:tc>
      </w:tr>
      <w:tr w:rsidR="00E55D90" w:rsidRPr="00302D38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302D38" w:rsidRDefault="00F44F5F" w:rsidP="00F44F5F">
            <w:pPr>
              <w:pStyle w:val="BERSCHRIFT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302D38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302D38" w14:paraId="74251178" w14:textId="77777777" w:rsidTr="00527B41">
        <w:trPr>
          <w:trHeight w:val="283"/>
        </w:trPr>
        <w:tc>
          <w:tcPr>
            <w:tcW w:w="5670" w:type="dxa"/>
            <w:tcBorders>
              <w:top w:val="single" w:sz="4" w:space="0" w:color="auto"/>
            </w:tcBorders>
            <w:vAlign w:val="bottom"/>
          </w:tcPr>
          <w:p w14:paraId="23826F21" w14:textId="53534DFD" w:rsidR="00E55D90" w:rsidRPr="00302D38" w:rsidRDefault="00432D5E" w:rsidP="00E55D90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302D38">
              <w:rPr>
                <w:rFonts w:ascii="Arial" w:hAnsi="Arial" w:cs="Arial"/>
                <w:b/>
                <w:i w:val="0"/>
                <w:iCs/>
                <w:sz w:val="21"/>
                <w:szCs w:val="21"/>
              </w:rPr>
              <w:t>Technische Hochschule Mittelhessen</w:t>
            </w:r>
            <w:r w:rsidR="00E55D90" w:rsidRPr="00302D38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536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7B76E1A" w:rsidR="00E55D90" w:rsidRPr="00302D38" w:rsidRDefault="00D63045" w:rsidP="00E55D90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Friedberg</w:t>
            </w:r>
          </w:p>
        </w:tc>
      </w:tr>
      <w:tr w:rsidR="00E55D90" w:rsidRPr="00302D38" w14:paraId="4F59C612" w14:textId="77777777" w:rsidTr="00AD66FE">
        <w:trPr>
          <w:trHeight w:val="193"/>
        </w:trPr>
        <w:tc>
          <w:tcPr>
            <w:tcW w:w="8080" w:type="dxa"/>
            <w:gridSpan w:val="5"/>
          </w:tcPr>
          <w:p w14:paraId="32F07601" w14:textId="517641B5" w:rsidR="00E55D90" w:rsidRPr="00302D38" w:rsidRDefault="00B802AE" w:rsidP="00E55D90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de-AT"/>
              </w:rPr>
              <w:t>Interessensvertretung der Studierenden des Fachbereichs</w:t>
            </w:r>
          </w:p>
        </w:tc>
        <w:tc>
          <w:tcPr>
            <w:tcW w:w="2126" w:type="dxa"/>
            <w:gridSpan w:val="3"/>
          </w:tcPr>
          <w:p w14:paraId="45DD2178" w14:textId="0325F4BA" w:rsidR="00E55D90" w:rsidRPr="00302D38" w:rsidRDefault="00E55D90" w:rsidP="00E55D90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D63045" w:rsidRPr="00302D38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 w:rsidR="00D63045" w:rsidRPr="00302D38">
              <w:rPr>
                <w:rFonts w:ascii="Arial" w:hAnsi="Arial" w:cs="Arial"/>
                <w:sz w:val="20"/>
                <w:szCs w:val="20"/>
                <w:lang w:val="en-US"/>
              </w:rPr>
              <w:t>24</w:t>
            </w:r>
            <w:r w:rsidRPr="00302D38">
              <w:rPr>
                <w:rFonts w:ascii="Arial" w:hAnsi="Arial" w:cs="Arial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302D38" w14:paraId="02437711" w14:textId="77777777" w:rsidTr="00FE0496">
        <w:trPr>
          <w:trHeight w:val="193"/>
        </w:trPr>
        <w:tc>
          <w:tcPr>
            <w:tcW w:w="10206" w:type="dxa"/>
            <w:gridSpan w:val="8"/>
          </w:tcPr>
          <w:p w14:paraId="41A1C1DA" w14:textId="77777777" w:rsidR="00E55D90" w:rsidRPr="00302D38" w:rsidRDefault="00B802AE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Cs/>
                <w:sz w:val="20"/>
                <w:szCs w:val="20"/>
                <w:lang w:val="de-AT"/>
              </w:rPr>
              <w:t>Organisation von Veranstaltungen am Fachbereich, wie der THM-Jobmesse</w:t>
            </w:r>
          </w:p>
          <w:p w14:paraId="68CFAD97" w14:textId="057CBDB9" w:rsidR="00B802AE" w:rsidRPr="00302D38" w:rsidRDefault="00B802AE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iCs/>
                <w:sz w:val="20"/>
                <w:szCs w:val="20"/>
                <w:lang w:val="de-AT"/>
              </w:rPr>
              <w:t>Teilnahme an regelmäßigen Sitzungen mit dem Dekanat</w:t>
            </w:r>
          </w:p>
        </w:tc>
      </w:tr>
      <w:tr w:rsidR="00FE0496" w:rsidRPr="00302D38" w14:paraId="3B26943D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11E538C2" w14:textId="586119BB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Technische Hochschule Mittelhessen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30B55B36" w:rsidR="00FE0496" w:rsidRPr="00302D38" w:rsidRDefault="00D63045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Friedberg</w:t>
            </w:r>
          </w:p>
        </w:tc>
      </w:tr>
      <w:tr w:rsidR="00FE0496" w:rsidRPr="00302D38" w14:paraId="04BFDD79" w14:textId="77777777" w:rsidTr="00FE0496">
        <w:trPr>
          <w:trHeight w:val="20"/>
        </w:trPr>
        <w:tc>
          <w:tcPr>
            <w:tcW w:w="8364" w:type="dxa"/>
            <w:gridSpan w:val="7"/>
          </w:tcPr>
          <w:p w14:paraId="5D908AF7" w14:textId="4FDAF6B2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Cs/>
                <w:i w:val="0"/>
                <w:iCs w:val="0"/>
                <w:sz w:val="21"/>
                <w:szCs w:val="21"/>
              </w:rPr>
              <w:t>Mentoring der Erstsemester</w:t>
            </w:r>
          </w:p>
        </w:tc>
        <w:tc>
          <w:tcPr>
            <w:tcW w:w="1842" w:type="dxa"/>
          </w:tcPr>
          <w:p w14:paraId="0D2FFB14" w14:textId="5F70A2D5" w:rsidR="00FE0496" w:rsidRPr="00302D3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63045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FE0496" w:rsidRPr="00302D38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67AA3ED9" w14:textId="77777777" w:rsidR="00FE0496" w:rsidRPr="00302D38" w:rsidRDefault="00B802AE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Leitung von Einführungskursen für die Erstsemester des Wintersemester 2025</w:t>
            </w:r>
          </w:p>
          <w:p w14:paraId="50B5B9CB" w14:textId="43AEDACF" w:rsidR="00B802AE" w:rsidRPr="00302D38" w:rsidRDefault="00B802AE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Begleitung des Studieneingangsprojekts durch fachliche Expertise im Bereich Fertigungsverfahren</w:t>
            </w:r>
          </w:p>
        </w:tc>
      </w:tr>
      <w:tr w:rsidR="00FE0496" w:rsidRPr="00302D38" w14:paraId="4028871F" w14:textId="77777777" w:rsidTr="00FE0496">
        <w:trPr>
          <w:trHeight w:val="346"/>
        </w:trPr>
        <w:tc>
          <w:tcPr>
            <w:tcW w:w="5954" w:type="dxa"/>
            <w:gridSpan w:val="2"/>
            <w:vAlign w:val="bottom"/>
          </w:tcPr>
          <w:p w14:paraId="3B81DA34" w14:textId="67EDC070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Gesamtschule Konradsdorf</w:t>
            </w:r>
          </w:p>
        </w:tc>
        <w:tc>
          <w:tcPr>
            <w:tcW w:w="4252" w:type="dxa"/>
            <w:gridSpan w:val="6"/>
            <w:vAlign w:val="bottom"/>
          </w:tcPr>
          <w:p w14:paraId="7F9CDF1E" w14:textId="78C3A801" w:rsidR="00FE0496" w:rsidRPr="00302D38" w:rsidRDefault="00D63045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Ortenberg</w:t>
            </w:r>
          </w:p>
        </w:tc>
      </w:tr>
      <w:tr w:rsidR="00FE0496" w:rsidRPr="00302D38" w14:paraId="7B2F81B2" w14:textId="77777777" w:rsidTr="00AD66FE">
        <w:trPr>
          <w:trHeight w:val="57"/>
        </w:trPr>
        <w:tc>
          <w:tcPr>
            <w:tcW w:w="8222" w:type="dxa"/>
            <w:gridSpan w:val="6"/>
          </w:tcPr>
          <w:p w14:paraId="099DE2C5" w14:textId="5947AA6A" w:rsidR="00FE0496" w:rsidRPr="00302D38" w:rsidRDefault="00432D5E" w:rsidP="00FE049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Oberstufensprecher der gymnasialen Oberstufe</w:t>
            </w:r>
          </w:p>
        </w:tc>
        <w:tc>
          <w:tcPr>
            <w:tcW w:w="1984" w:type="dxa"/>
            <w:gridSpan w:val="2"/>
          </w:tcPr>
          <w:p w14:paraId="091163D4" w14:textId="39295E51" w:rsidR="00FE0496" w:rsidRPr="00302D3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802AE" w:rsidRPr="00302D38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FE0496" w:rsidRPr="00302D38" w14:paraId="2618F0FF" w14:textId="77777777" w:rsidTr="00FE0496">
        <w:trPr>
          <w:trHeight w:val="57"/>
        </w:trPr>
        <w:tc>
          <w:tcPr>
            <w:tcW w:w="10206" w:type="dxa"/>
            <w:gridSpan w:val="8"/>
            <w:vAlign w:val="bottom"/>
          </w:tcPr>
          <w:p w14:paraId="1570DE9D" w14:textId="4F184F66" w:rsidR="00FE0496" w:rsidRPr="00302D38" w:rsidRDefault="00D63045" w:rsidP="00FE0496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302D38">
              <w:rPr>
                <w:rFonts w:ascii="Arial" w:hAnsi="Arial" w:cs="Arial"/>
                <w:i w:val="0"/>
                <w:sz w:val="20"/>
                <w:szCs w:val="20"/>
                <w:lang w:val="de-AT"/>
              </w:rPr>
              <w:t>Leitung von Schülervertretungsveranstaltungen und Projektarbeit (z.B. Durchsetzung des Oberstufenraums)</w:t>
            </w:r>
          </w:p>
        </w:tc>
      </w:tr>
      <w:tr w:rsidR="00E55D90" w:rsidRPr="00302D38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02D38" w:rsidRDefault="001647AB" w:rsidP="001647A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02D38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302D38" w14:paraId="2B257790" w14:textId="77777777" w:rsidTr="00DD3373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8EA4F5D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F25EB2" w:rsidRPr="00302D38" w14:paraId="45706C3F" w14:textId="77777777" w:rsidTr="00462D7A">
        <w:trPr>
          <w:trHeight w:val="283"/>
        </w:trPr>
        <w:tc>
          <w:tcPr>
            <w:tcW w:w="10206" w:type="dxa"/>
            <w:gridSpan w:val="8"/>
            <w:vAlign w:val="bottom"/>
          </w:tcPr>
          <w:p w14:paraId="60CA2168" w14:textId="39E27EF1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302D38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302D3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 xml:space="preserve"> Python </w:t>
            </w:r>
            <w:r w:rsidR="00527B41" w:rsidRPr="009C07F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(basic),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</w:rPr>
              <w:t xml:space="preserve"> VBA </w:t>
            </w:r>
            <w:r w:rsidR="00527B41" w:rsidRPr="009C07FF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F25EB2" w:rsidRPr="00302D38" w14:paraId="70CB01B0" w14:textId="77777777" w:rsidTr="00991F52">
        <w:trPr>
          <w:trHeight w:val="283"/>
        </w:trPr>
        <w:tc>
          <w:tcPr>
            <w:tcW w:w="10206" w:type="dxa"/>
            <w:gridSpan w:val="8"/>
            <w:vAlign w:val="bottom"/>
          </w:tcPr>
          <w:p w14:paraId="598C2742" w14:textId="044DE2F8" w:rsidR="00F25EB2" w:rsidRPr="00302D38" w:rsidRDefault="00F25EB2" w:rsidP="00AD66FE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302D38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30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27B41" w:rsidRPr="00302D38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Kraftsport, Kitesurfen</w:t>
            </w:r>
          </w:p>
        </w:tc>
      </w:tr>
      <w:tr w:rsidR="001647AB" w:rsidRPr="00302D38" w14:paraId="071AB173" w14:textId="77777777" w:rsidTr="003413D2">
        <w:trPr>
          <w:trHeight w:val="1134"/>
        </w:trPr>
        <w:tc>
          <w:tcPr>
            <w:tcW w:w="10206" w:type="dxa"/>
            <w:gridSpan w:val="8"/>
            <w:vAlign w:val="bottom"/>
          </w:tcPr>
          <w:p w14:paraId="6478BDEA" w14:textId="005C550C" w:rsidR="001647AB" w:rsidRPr="00302D38" w:rsidRDefault="001140BD" w:rsidP="00E55D90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302D38">
              <w:rPr>
                <w:rFonts w:ascii="Arial" w:hAnsi="Arial" w:cs="Arial"/>
                <w:i/>
                <w:iCs/>
                <w:noProof/>
                <w:sz w:val="20"/>
                <w:szCs w:val="20"/>
                <w:lang w:val="de-AT"/>
              </w:rPr>
              <w:drawing>
                <wp:anchor distT="0" distB="0" distL="114300" distR="114300" simplePos="0" relativeHeight="251658240" behindDoc="1" locked="0" layoutInCell="1" allowOverlap="1" wp14:anchorId="577B788A" wp14:editId="7884FBE4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-422275</wp:posOffset>
                  </wp:positionV>
                  <wp:extent cx="961390" cy="380365"/>
                  <wp:effectExtent l="0" t="0" r="0" b="635"/>
                  <wp:wrapNone/>
                  <wp:docPr id="1285131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13173" name="Grafik 1285131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Büdingen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2</w:t>
            </w:r>
            <w:r w:rsidR="00F15F2E">
              <w:rPr>
                <w:rFonts w:ascii="Arial" w:hAnsi="Arial" w:cs="Arial"/>
                <w:sz w:val="20"/>
                <w:szCs w:val="20"/>
              </w:rPr>
              <w:t>6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>.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03</w:t>
            </w:r>
            <w:r w:rsidR="001647AB" w:rsidRPr="00302D38">
              <w:rPr>
                <w:rFonts w:ascii="Arial" w:hAnsi="Arial" w:cs="Arial"/>
                <w:sz w:val="20"/>
                <w:szCs w:val="20"/>
              </w:rPr>
              <w:t>.20</w:t>
            </w:r>
            <w:r w:rsidR="00432D5E" w:rsidRPr="00302D38"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AD66FE" w:rsidRDefault="00723643">
      <w:pPr>
        <w:rPr>
          <w:rFonts w:ascii="Arial" w:hAnsi="Arial" w:cs="Arial"/>
          <w:sz w:val="18"/>
        </w:rPr>
      </w:pPr>
    </w:p>
    <w:sectPr w:rsidR="00723643" w:rsidRPr="00AD66FE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6F407" w14:textId="77777777" w:rsidR="004E5A9D" w:rsidRDefault="004E5A9D" w:rsidP="00BE053D">
      <w:pPr>
        <w:spacing w:after="0" w:line="240" w:lineRule="auto"/>
      </w:pPr>
      <w:r>
        <w:separator/>
      </w:r>
    </w:p>
  </w:endnote>
  <w:endnote w:type="continuationSeparator" w:id="0">
    <w:p w14:paraId="717DDB4F" w14:textId="77777777" w:rsidR="004E5A9D" w:rsidRDefault="004E5A9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76C69" w14:textId="77777777" w:rsidR="004E5A9D" w:rsidRDefault="004E5A9D" w:rsidP="00BE053D">
      <w:pPr>
        <w:spacing w:after="0" w:line="240" w:lineRule="auto"/>
      </w:pPr>
      <w:r>
        <w:separator/>
      </w:r>
    </w:p>
  </w:footnote>
  <w:footnote w:type="continuationSeparator" w:id="0">
    <w:p w14:paraId="59711BBC" w14:textId="77777777" w:rsidR="004E5A9D" w:rsidRDefault="004E5A9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7"/>
  </w:num>
  <w:num w:numId="26" w16cid:durableId="1499494221">
    <w:abstractNumId w:val="18"/>
  </w:num>
  <w:num w:numId="27" w16cid:durableId="624386309">
    <w:abstractNumId w:val="20"/>
  </w:num>
  <w:num w:numId="28" w16cid:durableId="523977518">
    <w:abstractNumId w:val="24"/>
  </w:num>
  <w:num w:numId="29" w16cid:durableId="11386421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3881"/>
    <w:rsid w:val="00056E25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40BD"/>
    <w:rsid w:val="00116C6E"/>
    <w:rsid w:val="00125CA6"/>
    <w:rsid w:val="0014168C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71440"/>
    <w:rsid w:val="00282DB0"/>
    <w:rsid w:val="0029070D"/>
    <w:rsid w:val="002B2091"/>
    <w:rsid w:val="002C6972"/>
    <w:rsid w:val="002D2B32"/>
    <w:rsid w:val="002D4516"/>
    <w:rsid w:val="002F46AD"/>
    <w:rsid w:val="00302D38"/>
    <w:rsid w:val="003101F0"/>
    <w:rsid w:val="00314B7A"/>
    <w:rsid w:val="00324BC5"/>
    <w:rsid w:val="00340BAB"/>
    <w:rsid w:val="003413D2"/>
    <w:rsid w:val="003418E0"/>
    <w:rsid w:val="00347F8D"/>
    <w:rsid w:val="00356557"/>
    <w:rsid w:val="00372F7B"/>
    <w:rsid w:val="003733E5"/>
    <w:rsid w:val="003771A7"/>
    <w:rsid w:val="00390EA6"/>
    <w:rsid w:val="003E27C3"/>
    <w:rsid w:val="003F3E3F"/>
    <w:rsid w:val="004067B8"/>
    <w:rsid w:val="004154BE"/>
    <w:rsid w:val="0042013D"/>
    <w:rsid w:val="00422F83"/>
    <w:rsid w:val="00426D7E"/>
    <w:rsid w:val="00432D5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5A9D"/>
    <w:rsid w:val="00503C6B"/>
    <w:rsid w:val="00507EA7"/>
    <w:rsid w:val="00526089"/>
    <w:rsid w:val="00527A28"/>
    <w:rsid w:val="00527B41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6D61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1DB"/>
    <w:rsid w:val="008050E4"/>
    <w:rsid w:val="00821FBB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07FF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77625"/>
    <w:rsid w:val="00A81608"/>
    <w:rsid w:val="00A936D5"/>
    <w:rsid w:val="00A973BB"/>
    <w:rsid w:val="00AA1EB0"/>
    <w:rsid w:val="00AA2DA3"/>
    <w:rsid w:val="00AA5A9C"/>
    <w:rsid w:val="00AB016A"/>
    <w:rsid w:val="00AB2A5A"/>
    <w:rsid w:val="00AB3383"/>
    <w:rsid w:val="00AC7B71"/>
    <w:rsid w:val="00AD28F8"/>
    <w:rsid w:val="00AD66FE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02AE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63045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149F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5F2E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7B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7B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2026-03-25T17:23:00Z</cp:lastPrinted>
  <dcterms:created xsi:type="dcterms:W3CDTF">2026-03-25T17:28:00Z</dcterms:created>
  <dcterms:modified xsi:type="dcterms:W3CDTF">2026-03-26T07:33:00Z</dcterms:modified>
</cp:coreProperties>
</file>