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B771E" w14:textId="77777777" w:rsidR="00F71ADF" w:rsidRDefault="00767C94">
      <w:pPr>
        <w:spacing w:after="60"/>
        <w:jc w:val="center"/>
      </w:pPr>
      <w:r>
        <w:rPr>
          <w:b/>
          <w:bCs/>
          <w:sz w:val="48"/>
          <w:szCs w:val="48"/>
        </w:rPr>
        <w:t>Enez Büyükyarali</w:t>
      </w:r>
    </w:p>
    <w:p w14:paraId="4FF56FC5" w14:textId="77777777" w:rsidR="00F71ADF" w:rsidRDefault="00767C94">
      <w:pPr>
        <w:jc w:val="center"/>
      </w:pPr>
      <w:r>
        <w:t>Rathausplatz 15, D-56179 | enez.bueyuekyarali@whu.edu | +4915774294083</w:t>
      </w:r>
    </w:p>
    <w:p w14:paraId="15CDC96A" w14:textId="77777777" w:rsidR="00F71ADF" w:rsidRDefault="00767C94">
      <w:pPr>
        <w:pBdr>
          <w:bottom w:val="single" w:sz="4" w:space="1" w:color="000000"/>
        </w:pBdr>
        <w:spacing w:before="200" w:after="80"/>
      </w:pPr>
      <w:r>
        <w:rPr>
          <w:b/>
          <w:bCs/>
          <w:sz w:val="28"/>
          <w:szCs w:val="28"/>
        </w:rPr>
        <w:t>SCHULE &amp; STUDIUM</w:t>
      </w:r>
    </w:p>
    <w:p w14:paraId="12B49824" w14:textId="77777777" w:rsidR="00F71ADF" w:rsidRDefault="00767C94">
      <w:pPr>
        <w:tabs>
          <w:tab w:val="right" w:pos="9100"/>
        </w:tabs>
        <w:spacing w:before="100"/>
      </w:pPr>
      <w:r>
        <w:rPr>
          <w:b/>
          <w:bCs/>
          <w:sz w:val="21"/>
          <w:szCs w:val="21"/>
        </w:rPr>
        <w:t>WHU Otto Beisheim School of Management</w:t>
      </w:r>
      <w:r>
        <w:rPr>
          <w:b/>
          <w:bCs/>
        </w:rPr>
        <w:tab/>
        <w:t>Vallendar, DE</w:t>
      </w:r>
    </w:p>
    <w:p w14:paraId="353D4C22" w14:textId="77777777" w:rsidR="00F71ADF" w:rsidRDefault="00767C94">
      <w:pPr>
        <w:tabs>
          <w:tab w:val="right" w:pos="9100"/>
        </w:tabs>
        <w:spacing w:after="30"/>
      </w:pPr>
      <w:r>
        <w:rPr>
          <w:i/>
          <w:iCs/>
        </w:rPr>
        <w:t>B.Sc. Internationale BWL/Management</w:t>
      </w:r>
      <w:r>
        <w:tab/>
        <w:t>09/2025 – 09/2028</w:t>
      </w:r>
    </w:p>
    <w:p w14:paraId="0B9E90E4" w14:textId="77777777" w:rsidR="00F71ADF" w:rsidRDefault="00767C94">
      <w:pPr>
        <w:tabs>
          <w:tab w:val="right" w:pos="9100"/>
        </w:tabs>
        <w:spacing w:before="100"/>
      </w:pPr>
      <w:r>
        <w:rPr>
          <w:b/>
          <w:bCs/>
          <w:sz w:val="21"/>
          <w:szCs w:val="21"/>
        </w:rPr>
        <w:t>Ernst-Kalkuhl Gymnasium</w:t>
      </w:r>
      <w:r>
        <w:rPr>
          <w:b/>
          <w:bCs/>
        </w:rPr>
        <w:tab/>
        <w:t>Bonn, DE</w:t>
      </w:r>
    </w:p>
    <w:p w14:paraId="5D293AD1" w14:textId="77777777" w:rsidR="00F71ADF" w:rsidRDefault="00767C94">
      <w:pPr>
        <w:tabs>
          <w:tab w:val="right" w:pos="9100"/>
        </w:tabs>
        <w:spacing w:after="30"/>
      </w:pPr>
      <w:r>
        <w:rPr>
          <w:i/>
          <w:iCs/>
        </w:rPr>
        <w:t>Allgemeine Hochschulreife</w:t>
      </w:r>
      <w:r>
        <w:tab/>
        <w:t>03/2021 – 07/2024</w:t>
      </w:r>
    </w:p>
    <w:p w14:paraId="11C2426A" w14:textId="77777777" w:rsidR="00F71ADF" w:rsidRDefault="00767C94">
      <w:pPr>
        <w:pStyle w:val="Listenabsatz"/>
        <w:numPr>
          <w:ilvl w:val="0"/>
          <w:numId w:val="2"/>
        </w:numPr>
        <w:spacing w:before="20" w:after="20"/>
      </w:pPr>
      <w:r>
        <w:t>Leistungskurse: Englisch, Geschichte</w:t>
      </w:r>
    </w:p>
    <w:p w14:paraId="647A91DB" w14:textId="77777777" w:rsidR="00F71ADF" w:rsidRDefault="00767C94">
      <w:pPr>
        <w:pBdr>
          <w:bottom w:val="single" w:sz="4" w:space="1" w:color="000000"/>
        </w:pBdr>
        <w:spacing w:before="200" w:after="80"/>
      </w:pPr>
      <w:r>
        <w:rPr>
          <w:b/>
          <w:bCs/>
          <w:sz w:val="28"/>
          <w:szCs w:val="28"/>
        </w:rPr>
        <w:t>PRAKTISCHE ERFAHRUNGEN</w:t>
      </w:r>
    </w:p>
    <w:p w14:paraId="4D3A64FC" w14:textId="77777777" w:rsidR="00F71ADF" w:rsidRDefault="00767C94">
      <w:pPr>
        <w:tabs>
          <w:tab w:val="right" w:pos="9100"/>
        </w:tabs>
        <w:spacing w:before="100"/>
      </w:pPr>
      <w:r>
        <w:rPr>
          <w:b/>
          <w:bCs/>
          <w:sz w:val="21"/>
          <w:szCs w:val="21"/>
        </w:rPr>
        <w:t>Murphy &amp; Spitz Nachhaltige Vermögensverwaltung AG</w:t>
      </w:r>
      <w:r>
        <w:rPr>
          <w:b/>
          <w:bCs/>
        </w:rPr>
        <w:tab/>
        <w:t>Bonn, DE</w:t>
      </w:r>
    </w:p>
    <w:p w14:paraId="5440FD00" w14:textId="77777777" w:rsidR="00F71ADF" w:rsidRDefault="00767C94">
      <w:pPr>
        <w:tabs>
          <w:tab w:val="right" w:pos="9100"/>
        </w:tabs>
        <w:spacing w:after="30"/>
      </w:pPr>
      <w:r>
        <w:rPr>
          <w:i/>
          <w:iCs/>
        </w:rPr>
        <w:t>Praktikant als Equity Research Analyst</w:t>
      </w:r>
      <w:r>
        <w:tab/>
        <w:t>05/2025 – 08/2025</w:t>
      </w:r>
    </w:p>
    <w:p w14:paraId="5C36C097" w14:textId="77777777" w:rsidR="00F71ADF" w:rsidRDefault="00767C94">
      <w:pPr>
        <w:pStyle w:val="Listenabsatz"/>
        <w:numPr>
          <w:ilvl w:val="0"/>
          <w:numId w:val="2"/>
        </w:numPr>
        <w:spacing w:before="20" w:after="20"/>
      </w:pPr>
      <w:r>
        <w:t>Durchführung von Unternehmensanalysen und -bewertungen im Bereich Equity Research</w:t>
      </w:r>
    </w:p>
    <w:p w14:paraId="3B8747A8" w14:textId="77777777" w:rsidR="00F71ADF" w:rsidRDefault="00767C94">
      <w:pPr>
        <w:pStyle w:val="Listenabsatz"/>
        <w:numPr>
          <w:ilvl w:val="0"/>
          <w:numId w:val="2"/>
        </w:numPr>
        <w:spacing w:before="20" w:after="20"/>
      </w:pPr>
      <w:r>
        <w:t>Erstellung von Research-Reports für den Green Bond Fund R und den Umweltfonds Deutschland A</w:t>
      </w:r>
    </w:p>
    <w:p w14:paraId="4FD4D9F6" w14:textId="77777777" w:rsidR="00F71ADF" w:rsidRDefault="00767C94">
      <w:pPr>
        <w:pStyle w:val="Listenabsatz"/>
        <w:numPr>
          <w:ilvl w:val="0"/>
          <w:numId w:val="2"/>
        </w:numPr>
        <w:spacing w:before="20" w:after="20"/>
      </w:pPr>
      <w:r>
        <w:t>Analyse von ESG-Kriterien zur Beurteilung der Fondsfähigkeit von Unternehmen</w:t>
      </w:r>
    </w:p>
    <w:p w14:paraId="33BA9BB8" w14:textId="77777777" w:rsidR="00F71ADF" w:rsidRDefault="00767C94">
      <w:pPr>
        <w:tabs>
          <w:tab w:val="right" w:pos="9100"/>
        </w:tabs>
        <w:spacing w:before="100"/>
      </w:pPr>
      <w:r>
        <w:rPr>
          <w:b/>
          <w:bCs/>
          <w:sz w:val="21"/>
          <w:szCs w:val="21"/>
        </w:rPr>
        <w:t>Heyer &amp; Strohbach Co. KG</w:t>
      </w:r>
      <w:r>
        <w:rPr>
          <w:b/>
          <w:bCs/>
        </w:rPr>
        <w:tab/>
        <w:t>Kerpen, DE</w:t>
      </w:r>
    </w:p>
    <w:p w14:paraId="18F4A428" w14:textId="77777777" w:rsidR="00F71ADF" w:rsidRDefault="00767C94">
      <w:pPr>
        <w:tabs>
          <w:tab w:val="right" w:pos="9100"/>
        </w:tabs>
        <w:spacing w:after="30"/>
      </w:pPr>
      <w:r>
        <w:rPr>
          <w:i/>
          <w:iCs/>
        </w:rPr>
        <w:t>Praktikant als Finanzassistent</w:t>
      </w:r>
      <w:r>
        <w:tab/>
        <w:t>10/2024 – 11/2024</w:t>
      </w:r>
    </w:p>
    <w:p w14:paraId="7C4A62DA" w14:textId="77777777" w:rsidR="00F71ADF" w:rsidRDefault="00767C94">
      <w:pPr>
        <w:pStyle w:val="Listenabsatz"/>
        <w:numPr>
          <w:ilvl w:val="0"/>
          <w:numId w:val="2"/>
        </w:numPr>
        <w:spacing w:before="20" w:after="20"/>
      </w:pPr>
      <w:r>
        <w:t>Einblicke in die professionelle Buchhaltung</w:t>
      </w:r>
    </w:p>
    <w:p w14:paraId="4CBF3A9C" w14:textId="77777777" w:rsidR="00F71ADF" w:rsidRDefault="00767C94">
      <w:pPr>
        <w:pStyle w:val="Listenabsatz"/>
        <w:numPr>
          <w:ilvl w:val="0"/>
          <w:numId w:val="2"/>
        </w:numPr>
        <w:spacing w:before="20" w:after="20"/>
      </w:pPr>
      <w:r>
        <w:t>Unterstützung bei der Kostenkontrolle</w:t>
      </w:r>
    </w:p>
    <w:p w14:paraId="5F383E6C" w14:textId="77777777" w:rsidR="00F71ADF" w:rsidRDefault="00767C94">
      <w:pPr>
        <w:pStyle w:val="Listenabsatz"/>
        <w:numPr>
          <w:ilvl w:val="0"/>
          <w:numId w:val="2"/>
        </w:numPr>
        <w:spacing w:before="20" w:after="20"/>
      </w:pPr>
      <w:r>
        <w:t>Erstellung von Finanzberichten (</w:t>
      </w:r>
      <w:proofErr w:type="spellStart"/>
      <w:r>
        <w:t>Finanzreporting</w:t>
      </w:r>
      <w:proofErr w:type="spellEnd"/>
      <w:r>
        <w:t>)</w:t>
      </w:r>
    </w:p>
    <w:p w14:paraId="0BBFA794" w14:textId="77777777" w:rsidR="00F71ADF" w:rsidRDefault="00767C94">
      <w:pPr>
        <w:tabs>
          <w:tab w:val="right" w:pos="9100"/>
        </w:tabs>
        <w:spacing w:before="100"/>
      </w:pPr>
      <w:r>
        <w:rPr>
          <w:b/>
          <w:bCs/>
          <w:sz w:val="21"/>
          <w:szCs w:val="21"/>
        </w:rPr>
        <w:t>Staplerservice Rheinbach Elektrohandel</w:t>
      </w:r>
      <w:r>
        <w:rPr>
          <w:b/>
          <w:bCs/>
        </w:rPr>
        <w:tab/>
        <w:t>Meckenheim, DE</w:t>
      </w:r>
    </w:p>
    <w:p w14:paraId="528C9349" w14:textId="77777777" w:rsidR="00F71ADF" w:rsidRDefault="00767C94">
      <w:pPr>
        <w:tabs>
          <w:tab w:val="right" w:pos="9100"/>
        </w:tabs>
        <w:spacing w:after="30"/>
      </w:pPr>
      <w:r>
        <w:rPr>
          <w:i/>
          <w:iCs/>
        </w:rPr>
        <w:t>Praktikant als Vertriebsassistent</w:t>
      </w:r>
      <w:r>
        <w:tab/>
        <w:t>05/2024 – 06/2024</w:t>
      </w:r>
    </w:p>
    <w:p w14:paraId="75FB2C09" w14:textId="77777777" w:rsidR="00F71ADF" w:rsidRDefault="00767C94">
      <w:pPr>
        <w:pStyle w:val="Listenabsatz"/>
        <w:numPr>
          <w:ilvl w:val="0"/>
          <w:numId w:val="2"/>
        </w:numPr>
        <w:spacing w:before="20" w:after="20"/>
      </w:pPr>
      <w:r>
        <w:t>Betreuung von Bestands- und Neukunden</w:t>
      </w:r>
    </w:p>
    <w:p w14:paraId="3FD55147" w14:textId="77777777" w:rsidR="00F71ADF" w:rsidRDefault="00767C94">
      <w:pPr>
        <w:pStyle w:val="Listenabsatz"/>
        <w:numPr>
          <w:ilvl w:val="0"/>
          <w:numId w:val="2"/>
        </w:numPr>
        <w:spacing w:before="20" w:after="20"/>
      </w:pPr>
      <w:r>
        <w:t>Erstellung und Verwaltung von Angeboten</w:t>
      </w:r>
    </w:p>
    <w:p w14:paraId="759BDBF1" w14:textId="77777777" w:rsidR="00F71ADF" w:rsidRDefault="00767C94">
      <w:pPr>
        <w:pStyle w:val="Listenabsatz"/>
        <w:numPr>
          <w:ilvl w:val="0"/>
          <w:numId w:val="2"/>
        </w:numPr>
        <w:spacing w:before="20" w:after="20"/>
      </w:pPr>
      <w:r>
        <w:t>Erfolgreicher Abschluss von Kaufverträgen (15+)</w:t>
      </w:r>
    </w:p>
    <w:p w14:paraId="7751B3DE" w14:textId="77777777" w:rsidR="00F71ADF" w:rsidRDefault="00767C94">
      <w:pPr>
        <w:pBdr>
          <w:bottom w:val="single" w:sz="4" w:space="1" w:color="000000"/>
        </w:pBdr>
        <w:spacing w:before="200" w:after="80"/>
      </w:pPr>
      <w:r>
        <w:rPr>
          <w:b/>
          <w:bCs/>
          <w:sz w:val="28"/>
          <w:szCs w:val="28"/>
        </w:rPr>
        <w:t>EXTRACURRICULARES ENGAGEMENT</w:t>
      </w:r>
    </w:p>
    <w:p w14:paraId="146E4D81" w14:textId="77777777" w:rsidR="00F71ADF" w:rsidRDefault="00767C94">
      <w:pPr>
        <w:tabs>
          <w:tab w:val="right" w:pos="9100"/>
        </w:tabs>
        <w:spacing w:before="100"/>
      </w:pPr>
      <w:r>
        <w:rPr>
          <w:b/>
          <w:bCs/>
          <w:sz w:val="21"/>
          <w:szCs w:val="21"/>
        </w:rPr>
        <w:t>Junge Liberale &amp; FDP Bonn Beuel-Vorstandsmitglied</w:t>
      </w:r>
      <w:r>
        <w:rPr>
          <w:b/>
          <w:bCs/>
        </w:rPr>
        <w:tab/>
        <w:t>Bonn, DE</w:t>
      </w:r>
    </w:p>
    <w:p w14:paraId="669FF918" w14:textId="77777777" w:rsidR="00F71ADF" w:rsidRDefault="00767C94">
      <w:pPr>
        <w:tabs>
          <w:tab w:val="right" w:pos="9100"/>
        </w:tabs>
        <w:spacing w:after="30"/>
      </w:pPr>
      <w:r>
        <w:rPr>
          <w:i/>
          <w:iCs/>
        </w:rPr>
        <w:t xml:space="preserve">Mitglied bei den </w:t>
      </w:r>
      <w:proofErr w:type="spellStart"/>
      <w:r>
        <w:rPr>
          <w:i/>
          <w:iCs/>
        </w:rPr>
        <w:t>JuLis</w:t>
      </w:r>
      <w:proofErr w:type="spellEnd"/>
      <w:r>
        <w:rPr>
          <w:i/>
          <w:iCs/>
        </w:rPr>
        <w:t xml:space="preserve"> &amp; Vorstandsmitglied FDP Bonn-Beuel</w:t>
      </w:r>
      <w:r>
        <w:tab/>
        <w:t>04/2024 – heute</w:t>
      </w:r>
    </w:p>
    <w:p w14:paraId="22240681" w14:textId="77777777" w:rsidR="00F71ADF" w:rsidRDefault="00767C94">
      <w:pPr>
        <w:pStyle w:val="Listenabsatz"/>
        <w:numPr>
          <w:ilvl w:val="0"/>
          <w:numId w:val="2"/>
        </w:numPr>
        <w:spacing w:before="20" w:after="20"/>
      </w:pPr>
      <w:r>
        <w:t>Netzwerkbildung und aktive Teilnahme an politischen Prozessen</w:t>
      </w:r>
    </w:p>
    <w:p w14:paraId="5B1A5535" w14:textId="77777777" w:rsidR="00F71ADF" w:rsidRDefault="00767C94">
      <w:pPr>
        <w:pStyle w:val="Listenabsatz"/>
        <w:numPr>
          <w:ilvl w:val="0"/>
          <w:numId w:val="2"/>
        </w:numPr>
        <w:spacing w:before="20" w:after="20"/>
      </w:pPr>
      <w:r>
        <w:t>Organisation quartalsweiser Networking-Events</w:t>
      </w:r>
    </w:p>
    <w:p w14:paraId="1C43C3FF" w14:textId="77777777" w:rsidR="00F71ADF" w:rsidRDefault="00767C94">
      <w:pPr>
        <w:pStyle w:val="Listenabsatz"/>
        <w:numPr>
          <w:ilvl w:val="0"/>
          <w:numId w:val="2"/>
        </w:numPr>
        <w:spacing w:before="20" w:after="20"/>
      </w:pPr>
      <w:r>
        <w:t>Entwicklung von Teamfähigkeit und strategischem Denken</w:t>
      </w:r>
    </w:p>
    <w:p w14:paraId="6EC2DD22" w14:textId="77777777" w:rsidR="00F71ADF" w:rsidRDefault="00767C94">
      <w:pPr>
        <w:tabs>
          <w:tab w:val="right" w:pos="9100"/>
        </w:tabs>
        <w:spacing w:before="100"/>
      </w:pPr>
      <w:r>
        <w:rPr>
          <w:b/>
          <w:bCs/>
          <w:sz w:val="21"/>
          <w:szCs w:val="21"/>
        </w:rPr>
        <w:t>Eingetragener Pfleger</w:t>
      </w:r>
      <w:r>
        <w:rPr>
          <w:b/>
          <w:bCs/>
        </w:rPr>
        <w:tab/>
        <w:t>Bonn, DE</w:t>
      </w:r>
    </w:p>
    <w:p w14:paraId="44AA56D7" w14:textId="77777777" w:rsidR="00F71ADF" w:rsidRDefault="00767C94">
      <w:pPr>
        <w:tabs>
          <w:tab w:val="right" w:pos="9100"/>
        </w:tabs>
        <w:spacing w:after="30"/>
      </w:pPr>
      <w:r>
        <w:rPr>
          <w:i/>
          <w:iCs/>
        </w:rPr>
        <w:t>Ehrenamtlicher Pfleger einer Person mit Pflegegrad 3 (bipolare Störung)</w:t>
      </w:r>
      <w:r>
        <w:tab/>
        <w:t>05/2024 – heute</w:t>
      </w:r>
    </w:p>
    <w:p w14:paraId="55D248C0" w14:textId="77777777" w:rsidR="00F71ADF" w:rsidRDefault="00767C94">
      <w:pPr>
        <w:pStyle w:val="Listenabsatz"/>
        <w:numPr>
          <w:ilvl w:val="0"/>
          <w:numId w:val="2"/>
        </w:numPr>
        <w:spacing w:before="20" w:after="20"/>
      </w:pPr>
      <w:r>
        <w:t>Unterstützung der Grundpflege, Mobilität und Haushaltsführung</w:t>
      </w:r>
    </w:p>
    <w:p w14:paraId="7F3DD4FF" w14:textId="77777777" w:rsidR="00F71ADF" w:rsidRDefault="00767C94">
      <w:pPr>
        <w:pStyle w:val="Listenabsatz"/>
        <w:numPr>
          <w:ilvl w:val="0"/>
          <w:numId w:val="2"/>
        </w:numPr>
        <w:spacing w:before="20" w:after="20"/>
      </w:pPr>
      <w:r>
        <w:t>Organisation des Alltags zur Förderung der Eigenständigkeit &amp; sozialer Integration</w:t>
      </w:r>
    </w:p>
    <w:p w14:paraId="02214662" w14:textId="77777777" w:rsidR="00F71ADF" w:rsidRDefault="00767C94">
      <w:pPr>
        <w:pStyle w:val="Listenabsatz"/>
        <w:numPr>
          <w:ilvl w:val="0"/>
          <w:numId w:val="2"/>
        </w:numPr>
        <w:spacing w:before="20" w:after="20"/>
      </w:pPr>
      <w:r>
        <w:t>Sicherstellung der Medikamenten Einnahme</w:t>
      </w:r>
    </w:p>
    <w:p w14:paraId="5195C7EF" w14:textId="77777777" w:rsidR="00F71ADF" w:rsidRDefault="00767C94">
      <w:pPr>
        <w:tabs>
          <w:tab w:val="right" w:pos="9100"/>
        </w:tabs>
        <w:spacing w:before="100"/>
      </w:pPr>
      <w:r>
        <w:rPr>
          <w:b/>
          <w:bCs/>
          <w:sz w:val="21"/>
          <w:szCs w:val="21"/>
        </w:rPr>
        <w:t>Ernst-Kalkuhl Gymnasium</w:t>
      </w:r>
      <w:r>
        <w:rPr>
          <w:b/>
          <w:bCs/>
        </w:rPr>
        <w:tab/>
        <w:t>Bonn, DE</w:t>
      </w:r>
    </w:p>
    <w:p w14:paraId="7A240DB7" w14:textId="77777777" w:rsidR="00F71ADF" w:rsidRDefault="00767C94">
      <w:pPr>
        <w:tabs>
          <w:tab w:val="right" w:pos="9100"/>
        </w:tabs>
        <w:spacing w:after="30"/>
      </w:pPr>
      <w:r>
        <w:rPr>
          <w:i/>
          <w:iCs/>
        </w:rPr>
        <w:t>Gewählter Oberstufensprecher im Schuljahr 2023/24</w:t>
      </w:r>
      <w:r>
        <w:tab/>
        <w:t>09/2023 – 07/2024</w:t>
      </w:r>
    </w:p>
    <w:p w14:paraId="542F19EB" w14:textId="77777777" w:rsidR="00F71ADF" w:rsidRDefault="00767C94">
      <w:pPr>
        <w:pStyle w:val="Listenabsatz"/>
        <w:numPr>
          <w:ilvl w:val="0"/>
          <w:numId w:val="2"/>
        </w:numPr>
        <w:spacing w:before="20" w:after="20"/>
      </w:pPr>
      <w:r>
        <w:t>Teilnahme Verantwortung für die Interessenvertretung der Oberstufenschüler</w:t>
      </w:r>
    </w:p>
    <w:p w14:paraId="2E02308D" w14:textId="77777777" w:rsidR="00F71ADF" w:rsidRDefault="00767C94">
      <w:pPr>
        <w:pStyle w:val="Listenabsatz"/>
        <w:numPr>
          <w:ilvl w:val="0"/>
          <w:numId w:val="2"/>
        </w:numPr>
        <w:spacing w:before="20" w:after="20"/>
      </w:pPr>
      <w:r>
        <w:t>Förderung des Dialogs zwischen der Schülerschaft und den Lehrkräften</w:t>
      </w:r>
    </w:p>
    <w:p w14:paraId="250D6572" w14:textId="77777777" w:rsidR="00F71ADF" w:rsidRDefault="00767C94">
      <w:pPr>
        <w:pBdr>
          <w:bottom w:val="single" w:sz="4" w:space="1" w:color="000000"/>
        </w:pBdr>
        <w:spacing w:before="200" w:after="80"/>
      </w:pPr>
      <w:r>
        <w:rPr>
          <w:b/>
          <w:bCs/>
          <w:sz w:val="28"/>
          <w:szCs w:val="28"/>
        </w:rPr>
        <w:t>FÄHIGKEITEN &amp; INTERESSEN</w:t>
      </w:r>
    </w:p>
    <w:p w14:paraId="0DF98030" w14:textId="77777777" w:rsidR="00F71ADF" w:rsidRDefault="00767C94">
      <w:pPr>
        <w:tabs>
          <w:tab w:val="left" w:pos="1440"/>
        </w:tabs>
        <w:spacing w:before="40" w:after="40"/>
      </w:pPr>
      <w:r>
        <w:t>Sprachen:</w:t>
      </w:r>
      <w:r>
        <w:tab/>
        <w:t>Deutsch (Muttersprache), Englisch (C1), Türkisch (C1), Französisch (B1)</w:t>
      </w:r>
    </w:p>
    <w:p w14:paraId="37B766A3" w14:textId="77777777" w:rsidR="00F71ADF" w:rsidRDefault="00767C94">
      <w:pPr>
        <w:tabs>
          <w:tab w:val="left" w:pos="1440"/>
        </w:tabs>
        <w:spacing w:before="40" w:after="40"/>
      </w:pPr>
      <w:r>
        <w:t>Technisch:</w:t>
      </w:r>
      <w:r>
        <w:tab/>
        <w:t>MS PowerPoint, MS Excel, MS Word</w:t>
      </w:r>
    </w:p>
    <w:p w14:paraId="11E953B5" w14:textId="77777777" w:rsidR="00F71ADF" w:rsidRDefault="00767C94">
      <w:pPr>
        <w:tabs>
          <w:tab w:val="left" w:pos="1440"/>
        </w:tabs>
        <w:spacing w:before="40" w:after="40"/>
      </w:pPr>
      <w:r>
        <w:t>Interessen:</w:t>
      </w:r>
      <w:r>
        <w:tab/>
        <w:t>Laufen, Unternehmertum, Politik, Geschichte</w:t>
      </w:r>
    </w:p>
    <w:p w14:paraId="3F3D0E16" w14:textId="77777777" w:rsidR="00F71ADF" w:rsidRDefault="00767C94">
      <w:pPr>
        <w:tabs>
          <w:tab w:val="left" w:pos="1440"/>
        </w:tabs>
        <w:spacing w:before="40" w:after="40"/>
      </w:pPr>
      <w:r>
        <w:t>Zertifikate:</w:t>
      </w:r>
      <w:r>
        <w:tab/>
        <w:t>McKinsey - Forward Programm</w:t>
      </w:r>
    </w:p>
    <w:sectPr w:rsidR="00F71ADF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854DD"/>
    <w:multiLevelType w:val="hybridMultilevel"/>
    <w:tmpl w:val="4B1E126C"/>
    <w:lvl w:ilvl="0" w:tplc="16564DCA">
      <w:start w:val="1"/>
      <w:numFmt w:val="bullet"/>
      <w:lvlText w:val="●"/>
      <w:lvlJc w:val="left"/>
      <w:pPr>
        <w:ind w:left="720" w:hanging="360"/>
      </w:pPr>
    </w:lvl>
    <w:lvl w:ilvl="1" w:tplc="B54249E0">
      <w:start w:val="1"/>
      <w:numFmt w:val="bullet"/>
      <w:lvlText w:val="○"/>
      <w:lvlJc w:val="left"/>
      <w:pPr>
        <w:ind w:left="1440" w:hanging="360"/>
      </w:pPr>
    </w:lvl>
    <w:lvl w:ilvl="2" w:tplc="ADC4B02C">
      <w:start w:val="1"/>
      <w:numFmt w:val="bullet"/>
      <w:lvlText w:val="■"/>
      <w:lvlJc w:val="left"/>
      <w:pPr>
        <w:ind w:left="2160" w:hanging="360"/>
      </w:pPr>
    </w:lvl>
    <w:lvl w:ilvl="3" w:tplc="2C4823F4">
      <w:start w:val="1"/>
      <w:numFmt w:val="bullet"/>
      <w:lvlText w:val="●"/>
      <w:lvlJc w:val="left"/>
      <w:pPr>
        <w:ind w:left="2880" w:hanging="360"/>
      </w:pPr>
    </w:lvl>
    <w:lvl w:ilvl="4" w:tplc="9ECC819A">
      <w:start w:val="1"/>
      <w:numFmt w:val="bullet"/>
      <w:lvlText w:val="○"/>
      <w:lvlJc w:val="left"/>
      <w:pPr>
        <w:ind w:left="3600" w:hanging="360"/>
      </w:pPr>
    </w:lvl>
    <w:lvl w:ilvl="5" w:tplc="5AE20CFE">
      <w:start w:val="1"/>
      <w:numFmt w:val="bullet"/>
      <w:lvlText w:val="■"/>
      <w:lvlJc w:val="left"/>
      <w:pPr>
        <w:ind w:left="4320" w:hanging="360"/>
      </w:pPr>
    </w:lvl>
    <w:lvl w:ilvl="6" w:tplc="C2525228">
      <w:start w:val="1"/>
      <w:numFmt w:val="bullet"/>
      <w:lvlText w:val="●"/>
      <w:lvlJc w:val="left"/>
      <w:pPr>
        <w:ind w:left="5040" w:hanging="360"/>
      </w:pPr>
    </w:lvl>
    <w:lvl w:ilvl="7" w:tplc="576C2C18">
      <w:start w:val="1"/>
      <w:numFmt w:val="bullet"/>
      <w:lvlText w:val="●"/>
      <w:lvlJc w:val="left"/>
      <w:pPr>
        <w:ind w:left="5760" w:hanging="360"/>
      </w:pPr>
    </w:lvl>
    <w:lvl w:ilvl="8" w:tplc="F64A11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A34581"/>
    <w:multiLevelType w:val="hybridMultilevel"/>
    <w:tmpl w:val="35D6C3C4"/>
    <w:lvl w:ilvl="0" w:tplc="BFA6F876">
      <w:start w:val="1"/>
      <w:numFmt w:val="bullet"/>
      <w:lvlText w:val="•"/>
      <w:lvlJc w:val="left"/>
      <w:pPr>
        <w:ind w:left="480" w:hanging="240"/>
      </w:pPr>
      <w:rPr>
        <w:rFonts w:ascii="Arial" w:eastAsia="Arial" w:hAnsi="Arial" w:cs="Arial"/>
        <w:sz w:val="20"/>
        <w:szCs w:val="20"/>
      </w:rPr>
    </w:lvl>
    <w:lvl w:ilvl="1" w:tplc="6382D400">
      <w:numFmt w:val="decimal"/>
      <w:lvlText w:val=""/>
      <w:lvlJc w:val="left"/>
    </w:lvl>
    <w:lvl w:ilvl="2" w:tplc="958EEAC2">
      <w:numFmt w:val="decimal"/>
      <w:lvlText w:val=""/>
      <w:lvlJc w:val="left"/>
    </w:lvl>
    <w:lvl w:ilvl="3" w:tplc="D2C67B40">
      <w:numFmt w:val="decimal"/>
      <w:lvlText w:val=""/>
      <w:lvlJc w:val="left"/>
    </w:lvl>
    <w:lvl w:ilvl="4" w:tplc="B07875EC">
      <w:numFmt w:val="decimal"/>
      <w:lvlText w:val=""/>
      <w:lvlJc w:val="left"/>
    </w:lvl>
    <w:lvl w:ilvl="5" w:tplc="39888C52">
      <w:numFmt w:val="decimal"/>
      <w:lvlText w:val=""/>
      <w:lvlJc w:val="left"/>
    </w:lvl>
    <w:lvl w:ilvl="6" w:tplc="9970E438">
      <w:numFmt w:val="decimal"/>
      <w:lvlText w:val=""/>
      <w:lvlJc w:val="left"/>
    </w:lvl>
    <w:lvl w:ilvl="7" w:tplc="F78ECAF4">
      <w:numFmt w:val="decimal"/>
      <w:lvlText w:val=""/>
      <w:lvlJc w:val="left"/>
    </w:lvl>
    <w:lvl w:ilvl="8" w:tplc="871472BE">
      <w:numFmt w:val="decimal"/>
      <w:lvlText w:val=""/>
      <w:lvlJc w:val="left"/>
    </w:lvl>
  </w:abstractNum>
  <w:num w:numId="1" w16cid:durableId="2141192218">
    <w:abstractNumId w:val="0"/>
    <w:lvlOverride w:ilvl="0">
      <w:startOverride w:val="1"/>
    </w:lvlOverride>
  </w:num>
  <w:num w:numId="2" w16cid:durableId="9034927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ADF"/>
    <w:rsid w:val="00257C85"/>
    <w:rsid w:val="002F67FB"/>
    <w:rsid w:val="003529FE"/>
    <w:rsid w:val="004B39CF"/>
    <w:rsid w:val="00767C94"/>
    <w:rsid w:val="00A56F0C"/>
    <w:rsid w:val="00F71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2946A7"/>
  <w15:docId w15:val="{36978638-7009-DB4E-B03C-024CE3C47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313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Bueyuekyarali, Enez</cp:lastModifiedBy>
  <cp:revision>2</cp:revision>
  <dcterms:created xsi:type="dcterms:W3CDTF">2026-04-18T08:27:00Z</dcterms:created>
  <dcterms:modified xsi:type="dcterms:W3CDTF">2026-04-18T08:27:00Z</dcterms:modified>
</cp:coreProperties>
</file>