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147"/>
        <w:gridCol w:w="142"/>
        <w:gridCol w:w="142"/>
        <w:gridCol w:w="142"/>
        <w:gridCol w:w="425"/>
        <w:gridCol w:w="283"/>
        <w:gridCol w:w="142"/>
        <w:gridCol w:w="142"/>
        <w:gridCol w:w="1979"/>
      </w:tblGrid>
      <w:tr w:rsidR="00E55D90" w:rsidRPr="001B5042" w14:paraId="487AC9CE" w14:textId="77777777" w:rsidTr="00E55D90">
        <w:trPr>
          <w:trHeight w:val="283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3826CDE1" w:rsidR="00E55D90" w:rsidRPr="001B5042" w:rsidRDefault="001B5042" w:rsidP="00E55D90">
            <w:pPr>
              <w:spacing w:line="276" w:lineRule="auto"/>
              <w:jc w:val="center"/>
              <w:rPr>
                <w:rFonts w:ascii="Georgia" w:hAnsi="Georgia" w:cs="Times New Roman"/>
                <w:b/>
                <w:sz w:val="36"/>
                <w:szCs w:val="32"/>
              </w:rPr>
            </w:pPr>
            <w:r>
              <w:rPr>
                <w:rFonts w:ascii="Georgia" w:hAnsi="Georgia" w:cs="Times New Roman"/>
                <w:b/>
                <w:sz w:val="36"/>
                <w:szCs w:val="32"/>
              </w:rPr>
              <w:t>Linus Müller-Arnke</w:t>
            </w:r>
          </w:p>
        </w:tc>
      </w:tr>
      <w:tr w:rsidR="00E55D90" w:rsidRPr="001B5042" w14:paraId="034602FF" w14:textId="77777777" w:rsidTr="00E55D90">
        <w:trPr>
          <w:trHeight w:val="283"/>
        </w:trPr>
        <w:tc>
          <w:tcPr>
            <w:tcW w:w="9067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05534C4B" w:rsidR="00E55D90" w:rsidRPr="001B5042" w:rsidRDefault="001B5042" w:rsidP="00E55D90">
            <w:pPr>
              <w:spacing w:line="276" w:lineRule="auto"/>
              <w:jc w:val="center"/>
              <w:rPr>
                <w:rFonts w:ascii="Georgia" w:hAnsi="Georgia" w:cs="Times New Roman"/>
                <w:bCs/>
                <w:sz w:val="18"/>
                <w:szCs w:val="18"/>
              </w:rPr>
            </w:pPr>
            <w:r>
              <w:rPr>
                <w:rFonts w:ascii="Georgia" w:hAnsi="Georgia" w:cs="Times New Roman"/>
                <w:bCs/>
                <w:sz w:val="18"/>
                <w:szCs w:val="18"/>
              </w:rPr>
              <w:t>Ricklinger Stadtweg 37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 xml:space="preserve"> • </w:t>
            </w:r>
            <w:r>
              <w:rPr>
                <w:rFonts w:ascii="Georgia" w:hAnsi="Georgia" w:cs="Times New Roman"/>
                <w:bCs/>
                <w:sz w:val="18"/>
                <w:szCs w:val="18"/>
              </w:rPr>
              <w:t>30459 Hannover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 xml:space="preserve"> • </w:t>
            </w:r>
            <w:r w:rsidR="00420BE1">
              <w:rPr>
                <w:rFonts w:ascii="Georgia" w:hAnsi="Georgia" w:cs="Times New Roman"/>
                <w:bCs/>
                <w:sz w:val="18"/>
                <w:szCs w:val="18"/>
              </w:rPr>
              <w:t>lmullerarnke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>@gm</w:t>
            </w:r>
            <w:r w:rsidR="00420BE1">
              <w:rPr>
                <w:rFonts w:ascii="Georgia" w:hAnsi="Georgia" w:cs="Times New Roman"/>
                <w:bCs/>
                <w:sz w:val="18"/>
                <w:szCs w:val="18"/>
              </w:rPr>
              <w:t>ail</w:t>
            </w:r>
            <w:r w:rsidR="00E55D90" w:rsidRPr="001B5042">
              <w:rPr>
                <w:rFonts w:ascii="Georgia" w:hAnsi="Georgia" w:cs="Times New Roman"/>
                <w:bCs/>
                <w:sz w:val="18"/>
                <w:szCs w:val="18"/>
              </w:rPr>
              <w:t>.com • +49</w:t>
            </w:r>
            <w:r w:rsidR="00420BE1">
              <w:rPr>
                <w:rFonts w:ascii="Georgia" w:hAnsi="Georgia" w:cs="Times New Roman"/>
                <w:bCs/>
                <w:sz w:val="18"/>
                <w:szCs w:val="18"/>
              </w:rPr>
              <w:t>17640465972</w:t>
            </w:r>
          </w:p>
        </w:tc>
      </w:tr>
      <w:tr w:rsidR="002508C2" w:rsidRPr="001B5042" w14:paraId="0FCADE56" w14:textId="77777777" w:rsidTr="00E55D90">
        <w:trPr>
          <w:trHeight w:val="68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1B5042" w:rsidRDefault="006E2C9C" w:rsidP="00E55D90">
            <w:pPr>
              <w:jc w:val="center"/>
              <w:rPr>
                <w:rFonts w:ascii="Georgia" w:hAnsi="Georgia" w:cs="Times New Roman"/>
                <w:b/>
                <w:smallCaps/>
                <w:sz w:val="28"/>
              </w:rPr>
            </w:pPr>
            <w:r w:rsidRPr="001B5042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1B5042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63D0EB06" w:rsidR="00D1492F" w:rsidRPr="001B5042" w:rsidRDefault="00E141F6" w:rsidP="00723643">
            <w:pPr>
              <w:rPr>
                <w:rFonts w:ascii="Georgia" w:hAnsi="Georgia" w:cs="Times New Roman"/>
                <w:b/>
                <w:smallCaps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 xml:space="preserve">Gottfried </w:t>
            </w:r>
            <w:proofErr w:type="gramStart"/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Wilhelm Leibniz Universität</w:t>
            </w:r>
            <w:proofErr w:type="gramEnd"/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644C1D19" w:rsidR="00D1492F" w:rsidRPr="001B5042" w:rsidRDefault="00E141F6" w:rsidP="00162A5A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Hannover</w:t>
            </w:r>
          </w:p>
        </w:tc>
      </w:tr>
      <w:tr w:rsidR="00D1492F" w:rsidRPr="001B5042" w14:paraId="61E5D482" w14:textId="77777777" w:rsidTr="00D5280E">
        <w:tc>
          <w:tcPr>
            <w:tcW w:w="5523" w:type="dxa"/>
            <w:gridSpan w:val="3"/>
          </w:tcPr>
          <w:p w14:paraId="11CB9A0F" w14:textId="01617705" w:rsidR="00D1492F" w:rsidRPr="001B5042" w:rsidRDefault="00E141F6">
            <w:pPr>
              <w:rPr>
                <w:rFonts w:ascii="Georgia" w:hAnsi="Georgia" w:cs="Times New Roman"/>
                <w:sz w:val="18"/>
              </w:rPr>
            </w:pPr>
            <w:r>
              <w:rPr>
                <w:rFonts w:ascii="Georgia" w:hAnsi="Georgia" w:cs="Times New Roman"/>
                <w:sz w:val="18"/>
              </w:rPr>
              <w:t>B.Sc. in Wirtschaftswissenschaften</w:t>
            </w:r>
          </w:p>
        </w:tc>
        <w:tc>
          <w:tcPr>
            <w:tcW w:w="3544" w:type="dxa"/>
            <w:gridSpan w:val="9"/>
          </w:tcPr>
          <w:p w14:paraId="419A9228" w14:textId="1604D242" w:rsidR="00D1492F" w:rsidRPr="001B5042" w:rsidRDefault="00E141F6" w:rsidP="00D1492F">
            <w:pPr>
              <w:jc w:val="right"/>
              <w:rPr>
                <w:rFonts w:ascii="Georgia" w:hAnsi="Georgia" w:cs="Times New Roman"/>
                <w:sz w:val="18"/>
              </w:rPr>
            </w:pPr>
            <w:r>
              <w:rPr>
                <w:rFonts w:ascii="Georgia" w:hAnsi="Georgia" w:cs="Times New Roman"/>
                <w:sz w:val="18"/>
              </w:rPr>
              <w:t>10</w:t>
            </w:r>
            <w:r w:rsidR="00D1492F" w:rsidRPr="001B5042">
              <w:rPr>
                <w:rFonts w:ascii="Georgia" w:hAnsi="Georgia" w:cs="Times New Roman"/>
                <w:sz w:val="18"/>
              </w:rPr>
              <w:t>/20</w:t>
            </w:r>
            <w:r>
              <w:rPr>
                <w:rFonts w:ascii="Georgia" w:hAnsi="Georgia" w:cs="Times New Roman"/>
                <w:sz w:val="18"/>
              </w:rPr>
              <w:t>24</w:t>
            </w:r>
            <w:r w:rsidR="00D1492F" w:rsidRPr="001B5042">
              <w:rPr>
                <w:rFonts w:ascii="Georgia" w:hAnsi="Georgia" w:cs="Times New Roman"/>
                <w:sz w:val="18"/>
              </w:rPr>
              <w:t xml:space="preserve"> –</w:t>
            </w:r>
            <w:r w:rsidR="00B17D95" w:rsidRPr="001B5042">
              <w:rPr>
                <w:rFonts w:ascii="Georgia" w:hAnsi="Georgia" w:cs="Times New Roman"/>
                <w:sz w:val="18"/>
              </w:rPr>
              <w:t xml:space="preserve"> </w:t>
            </w:r>
            <w:r w:rsidR="00D5280E" w:rsidRPr="001B5042">
              <w:rPr>
                <w:rFonts w:ascii="Georgia" w:hAnsi="Georgia" w:cs="Times New Roman"/>
                <w:sz w:val="18"/>
              </w:rPr>
              <w:t>heute</w:t>
            </w:r>
          </w:p>
        </w:tc>
      </w:tr>
      <w:tr w:rsidR="00D5280E" w:rsidRPr="001B5042" w14:paraId="7EABE9F1" w14:textId="77777777" w:rsidTr="00D5280E">
        <w:tc>
          <w:tcPr>
            <w:tcW w:w="9067" w:type="dxa"/>
            <w:gridSpan w:val="12"/>
          </w:tcPr>
          <w:p w14:paraId="015CC027" w14:textId="585FF4BC" w:rsidR="00B17D95" w:rsidRPr="001B5042" w:rsidRDefault="00E141F6" w:rsidP="00B17D95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Aktueller Schnitt</w:t>
            </w:r>
            <w:r w:rsidR="00A93F9A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:</w:t>
            </w:r>
            <w: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 xml:space="preserve"> 1,1</w:t>
            </w:r>
          </w:p>
          <w:p w14:paraId="08DB11CB" w14:textId="1996C404" w:rsidR="00426D7E" w:rsidRPr="001B5042" w:rsidRDefault="00B17D95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color w:val="000000"/>
                <w:sz w:val="18"/>
              </w:rPr>
            </w:pPr>
            <w:r w:rsidRPr="001B5042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Relevante Module: </w:t>
            </w:r>
            <w:r w:rsid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Makroökonomik (Note: 1,0), </w:t>
            </w:r>
            <w:r w:rsidR="009E63E4">
              <w:rPr>
                <w:rFonts w:ascii="Georgia" w:hAnsi="Georgia" w:cs="Times New Roman"/>
                <w:i/>
                <w:iCs/>
                <w:color w:val="000000"/>
                <w:sz w:val="18"/>
              </w:rPr>
              <w:t>Finanzwirtschaft &amp; Kapitalmärkte</w:t>
            </w:r>
            <w:r w:rsid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 (Note: 1,0)</w:t>
            </w:r>
          </w:p>
          <w:p w14:paraId="7A71E6B0" w14:textId="5D6DE6AB" w:rsidR="00426D7E" w:rsidRPr="001B5042" w:rsidRDefault="00E141F6" w:rsidP="00426D7E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color w:val="000000"/>
                <w:sz w:val="18"/>
              </w:rPr>
            </w:pPr>
            <w:proofErr w:type="spellStart"/>
            <w:r w:rsidRP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>Dean’s</w:t>
            </w:r>
            <w:proofErr w:type="spellEnd"/>
            <w:r w:rsidRPr="00E141F6">
              <w:rPr>
                <w:rFonts w:ascii="Georgia" w:hAnsi="Georgia" w:cs="Times New Roman"/>
                <w:i/>
                <w:iCs/>
                <w:color w:val="000000"/>
                <w:sz w:val="18"/>
              </w:rPr>
              <w:t xml:space="preserve"> List: Auszeichnung für überdurchschnittliche Leistungen im Rahmen des Bachelorstudiums</w:t>
            </w:r>
          </w:p>
        </w:tc>
      </w:tr>
      <w:tr w:rsidR="00E141F6" w:rsidRPr="001B5042" w14:paraId="013361E1" w14:textId="77777777" w:rsidTr="00D5280E">
        <w:trPr>
          <w:trHeight w:val="340"/>
        </w:trPr>
        <w:tc>
          <w:tcPr>
            <w:tcW w:w="6946" w:type="dxa"/>
            <w:gridSpan w:val="10"/>
            <w:vAlign w:val="bottom"/>
          </w:tcPr>
          <w:p w14:paraId="197620E3" w14:textId="100D6B56" w:rsidR="00E141F6" w:rsidRPr="001B5042" w:rsidRDefault="00E141F6" w:rsidP="00E141F6">
            <w:pPr>
              <w:rPr>
                <w:rFonts w:ascii="Georgia" w:hAnsi="Georgia" w:cs="Times New Roman"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 xml:space="preserve">Gottfried </w:t>
            </w:r>
            <w:proofErr w:type="gramStart"/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Wilhelm Leibniz Universität</w:t>
            </w:r>
            <w:proofErr w:type="gramEnd"/>
          </w:p>
        </w:tc>
        <w:tc>
          <w:tcPr>
            <w:tcW w:w="2121" w:type="dxa"/>
            <w:gridSpan w:val="2"/>
            <w:vAlign w:val="bottom"/>
          </w:tcPr>
          <w:p w14:paraId="63D86F51" w14:textId="4E3529AF" w:rsidR="00E141F6" w:rsidRPr="001B5042" w:rsidRDefault="00E141F6" w:rsidP="00E141F6">
            <w:pPr>
              <w:ind w:left="-279"/>
              <w:jc w:val="right"/>
              <w:rPr>
                <w:rFonts w:ascii="Georgia" w:hAnsi="Georgia" w:cs="Times New Roman"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Hannover</w:t>
            </w:r>
          </w:p>
        </w:tc>
      </w:tr>
      <w:tr w:rsidR="00BE3500" w:rsidRPr="001B5042" w14:paraId="62632213" w14:textId="77777777" w:rsidTr="00982426">
        <w:tc>
          <w:tcPr>
            <w:tcW w:w="5387" w:type="dxa"/>
            <w:gridSpan w:val="2"/>
            <w:vAlign w:val="bottom"/>
          </w:tcPr>
          <w:p w14:paraId="5F71027E" w14:textId="4B3F0904" w:rsidR="00BE3500" w:rsidRPr="001B5042" w:rsidRDefault="00BE3500" w:rsidP="00BE3500">
            <w:pPr>
              <w:rPr>
                <w:rFonts w:ascii="Georgia" w:hAnsi="Georgia" w:cs="Times New Roman"/>
                <w:sz w:val="18"/>
                <w:lang w:val="de-AT"/>
              </w:rPr>
            </w:pPr>
            <w:r w:rsidRPr="00BE3500">
              <w:rPr>
                <w:rFonts w:ascii="Georgia" w:hAnsi="Georgia" w:cs="Times New Roman"/>
                <w:sz w:val="18"/>
              </w:rPr>
              <w:t>B.Sc. in Mathematik und Philosophie</w:t>
            </w:r>
          </w:p>
        </w:tc>
        <w:tc>
          <w:tcPr>
            <w:tcW w:w="3680" w:type="dxa"/>
            <w:gridSpan w:val="10"/>
          </w:tcPr>
          <w:p w14:paraId="51FC9814" w14:textId="190F408A" w:rsidR="00BE3500" w:rsidRPr="001B5042" w:rsidRDefault="00BE3500" w:rsidP="00BE3500">
            <w:pPr>
              <w:jc w:val="right"/>
              <w:rPr>
                <w:rFonts w:ascii="Georgia" w:hAnsi="Georgia" w:cs="Times New Roman"/>
                <w:sz w:val="18"/>
                <w:lang w:val="en-US"/>
              </w:rPr>
            </w:pPr>
            <w:r>
              <w:rPr>
                <w:rFonts w:ascii="Georgia" w:hAnsi="Georgia" w:cs="Times New Roman"/>
                <w:sz w:val="18"/>
              </w:rPr>
              <w:t>10/2023 – 03/2024</w:t>
            </w:r>
          </w:p>
        </w:tc>
      </w:tr>
      <w:tr w:rsidR="00D5280E" w:rsidRPr="001B5042" w14:paraId="4D68BFE7" w14:textId="77777777" w:rsidTr="00D5280E">
        <w:tc>
          <w:tcPr>
            <w:tcW w:w="9067" w:type="dxa"/>
            <w:gridSpan w:val="12"/>
          </w:tcPr>
          <w:p w14:paraId="54BF63E9" w14:textId="3B9AB33D" w:rsidR="0091331D" w:rsidRPr="001B5042" w:rsidRDefault="00BE3500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  <w:lang w:val="de-AT"/>
              </w:rPr>
            </w:pPr>
            <w:r>
              <w:rPr>
                <w:rFonts w:ascii="Georgia" w:hAnsi="Georgia" w:cs="Times New Roman"/>
                <w:i/>
                <w:iCs/>
                <w:sz w:val="18"/>
              </w:rPr>
              <w:t>Studiengangwechsel nach dem ersten Semester</w:t>
            </w:r>
          </w:p>
        </w:tc>
      </w:tr>
      <w:tr w:rsidR="00D5280E" w:rsidRPr="001B5042" w14:paraId="12FD139A" w14:textId="77777777" w:rsidTr="00D5280E">
        <w:trPr>
          <w:trHeight w:val="340"/>
        </w:trPr>
        <w:tc>
          <w:tcPr>
            <w:tcW w:w="5812" w:type="dxa"/>
            <w:gridSpan w:val="5"/>
            <w:vAlign w:val="bottom"/>
          </w:tcPr>
          <w:p w14:paraId="72847BB3" w14:textId="404141F6" w:rsidR="006546FD" w:rsidRPr="001B5042" w:rsidRDefault="00BE3500" w:rsidP="00997D9A">
            <w:pPr>
              <w:rPr>
                <w:rFonts w:ascii="Georgia" w:hAnsi="Georgia" w:cs="Times New Roman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Axel-Bruns-Schule / BBS II</w:t>
            </w:r>
          </w:p>
        </w:tc>
        <w:tc>
          <w:tcPr>
            <w:tcW w:w="3255" w:type="dxa"/>
            <w:gridSpan w:val="7"/>
            <w:vAlign w:val="bottom"/>
          </w:tcPr>
          <w:p w14:paraId="67B48271" w14:textId="110E507D" w:rsidR="006546FD" w:rsidRPr="001B5042" w:rsidRDefault="00BE3500" w:rsidP="00997D9A">
            <w:pPr>
              <w:jc w:val="right"/>
              <w:rPr>
                <w:rFonts w:ascii="Georgia" w:hAnsi="Georgia" w:cs="Times New Roman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Celle</w:t>
            </w:r>
          </w:p>
        </w:tc>
      </w:tr>
      <w:tr w:rsidR="00D5280E" w:rsidRPr="001B5042" w14:paraId="2BC35A38" w14:textId="77777777" w:rsidTr="00D5280E">
        <w:tc>
          <w:tcPr>
            <w:tcW w:w="5670" w:type="dxa"/>
            <w:gridSpan w:val="4"/>
          </w:tcPr>
          <w:p w14:paraId="2B55BC21" w14:textId="202E313B" w:rsidR="006546FD" w:rsidRPr="001B5042" w:rsidRDefault="00BE3500" w:rsidP="00737822">
            <w:pPr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 w:cs="Times New Roman"/>
                <w:sz w:val="18"/>
                <w:lang w:val="de-AT"/>
              </w:rPr>
              <w:t>Allgemeine Hochschulreife</w:t>
            </w:r>
          </w:p>
        </w:tc>
        <w:tc>
          <w:tcPr>
            <w:tcW w:w="3397" w:type="dxa"/>
            <w:gridSpan w:val="8"/>
          </w:tcPr>
          <w:p w14:paraId="61A9021F" w14:textId="3716EEEC" w:rsidR="006546FD" w:rsidRPr="001B5042" w:rsidRDefault="006546FD" w:rsidP="006546FD">
            <w:pPr>
              <w:jc w:val="right"/>
              <w:rPr>
                <w:rFonts w:ascii="Georgia" w:hAnsi="Georgia" w:cs="Times New Roman"/>
                <w:i/>
                <w:iCs/>
                <w:color w:val="000000"/>
                <w:sz w:val="18"/>
                <w:lang w:val="en-US"/>
              </w:rPr>
            </w:pPr>
            <w:r w:rsidRPr="001B5042">
              <w:rPr>
                <w:rFonts w:ascii="Georgia" w:hAnsi="Georgia" w:cs="Times New Roman"/>
                <w:sz w:val="18"/>
              </w:rPr>
              <w:t>0</w:t>
            </w:r>
            <w:r w:rsidR="007E4C8E">
              <w:rPr>
                <w:rFonts w:ascii="Georgia" w:hAnsi="Georgia" w:cs="Times New Roman"/>
                <w:sz w:val="18"/>
              </w:rPr>
              <w:t>8</w:t>
            </w:r>
            <w:r w:rsidRPr="001B5042">
              <w:rPr>
                <w:rFonts w:ascii="Georgia" w:hAnsi="Georgia" w:cs="Times New Roman"/>
                <w:sz w:val="18"/>
              </w:rPr>
              <w:t>/20</w:t>
            </w:r>
            <w:r w:rsidR="007E4C8E">
              <w:rPr>
                <w:rFonts w:ascii="Georgia" w:hAnsi="Georgia" w:cs="Times New Roman"/>
                <w:sz w:val="18"/>
              </w:rPr>
              <w:t>20</w:t>
            </w:r>
            <w:r w:rsidRPr="001B5042">
              <w:rPr>
                <w:rFonts w:ascii="Georgia" w:hAnsi="Georgia" w:cs="Times New Roman"/>
                <w:sz w:val="18"/>
              </w:rPr>
              <w:t xml:space="preserve"> – 0</w:t>
            </w:r>
            <w:r w:rsidR="007E4C8E">
              <w:rPr>
                <w:rFonts w:ascii="Georgia" w:hAnsi="Georgia" w:cs="Times New Roman"/>
                <w:sz w:val="18"/>
              </w:rPr>
              <w:t>7</w:t>
            </w:r>
            <w:r w:rsidRPr="001B5042">
              <w:rPr>
                <w:rFonts w:ascii="Georgia" w:hAnsi="Georgia" w:cs="Times New Roman"/>
                <w:sz w:val="18"/>
              </w:rPr>
              <w:t>/20</w:t>
            </w:r>
            <w:r w:rsidR="007E4C8E">
              <w:rPr>
                <w:rFonts w:ascii="Georgia" w:hAnsi="Georgia" w:cs="Times New Roman"/>
                <w:sz w:val="18"/>
              </w:rPr>
              <w:t>23</w:t>
            </w:r>
          </w:p>
        </w:tc>
      </w:tr>
      <w:tr w:rsidR="00D5280E" w:rsidRPr="001B5042" w14:paraId="69F47C1D" w14:textId="77777777" w:rsidTr="00D5280E">
        <w:tc>
          <w:tcPr>
            <w:tcW w:w="9067" w:type="dxa"/>
            <w:gridSpan w:val="12"/>
          </w:tcPr>
          <w:p w14:paraId="00889A89" w14:textId="77777777" w:rsidR="00D5280E" w:rsidRDefault="00BE3500" w:rsidP="00BE35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</w:rPr>
            </w:pPr>
            <w:r>
              <w:rPr>
                <w:rFonts w:ascii="Georgia" w:hAnsi="Georgia" w:cs="Times New Roman"/>
                <w:i/>
                <w:iCs/>
                <w:sz w:val="18"/>
              </w:rPr>
              <w:t>Abschlussnote: 1,3</w:t>
            </w:r>
          </w:p>
          <w:p w14:paraId="3FB8BC9B" w14:textId="77777777" w:rsidR="00BE3500" w:rsidRPr="00BE3500" w:rsidRDefault="00BE3500" w:rsidP="00BE3500">
            <w:pPr>
              <w:pStyle w:val="Bullets"/>
              <w:numPr>
                <w:ilvl w:val="0"/>
                <w:numId w:val="2"/>
              </w:numPr>
              <w:rPr>
                <w:rFonts w:cs="Times New Roman"/>
                <w:color w:val="auto"/>
                <w:sz w:val="18"/>
              </w:rPr>
            </w:pPr>
            <w:r w:rsidRPr="00BE3500">
              <w:rPr>
                <w:rFonts w:cs="Times New Roman"/>
                <w:color w:val="auto"/>
                <w:sz w:val="18"/>
              </w:rPr>
              <w:t>Schwerpunktfächer: Gestaltungs- und Medientechnik (13 Punkte), Mathematik (15 Punkte), Deutsch (13 Punkte)</w:t>
            </w:r>
          </w:p>
          <w:p w14:paraId="7C513AD7" w14:textId="77777777" w:rsidR="00BE3500" w:rsidRPr="00BE3500" w:rsidRDefault="00BE3500" w:rsidP="00BE35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</w:rPr>
            </w:pPr>
            <w:r w:rsidRPr="00BE3500">
              <w:rPr>
                <w:rFonts w:ascii="Georgia" w:hAnsi="Georgia" w:cs="Times New Roman"/>
                <w:i/>
                <w:iCs/>
                <w:sz w:val="18"/>
              </w:rPr>
              <w:t>Planung und Entwicklung einer Verpackungslösung für Wasa (Führung von Kundengesprächen und Präsentation der Verpackung vor dem Kunden)</w:t>
            </w:r>
          </w:p>
          <w:p w14:paraId="23575F6C" w14:textId="2651785B" w:rsidR="00BE3500" w:rsidRPr="001B5042" w:rsidRDefault="00BE3500" w:rsidP="00BE3500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Times New Roman"/>
                <w:i/>
                <w:iCs/>
                <w:sz w:val="18"/>
              </w:rPr>
            </w:pPr>
            <w:r w:rsidRPr="00BE3500">
              <w:rPr>
                <w:rFonts w:ascii="Georgia" w:hAnsi="Georgia" w:cs="Times New Roman"/>
                <w:i/>
                <w:iCs/>
                <w:sz w:val="18"/>
              </w:rPr>
              <w:t>Programmierung einer Website für Musikalben</w:t>
            </w:r>
          </w:p>
        </w:tc>
      </w:tr>
      <w:tr w:rsidR="00E55D90" w:rsidRPr="001B5042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1B5042" w:rsidRDefault="00E55D90" w:rsidP="00E55D90">
            <w:pPr>
              <w:pStyle w:val="BERSCHRIFT"/>
              <w:jc w:val="center"/>
              <w:rPr>
                <w:rFonts w:cs="Times New Roman"/>
                <w:sz w:val="28"/>
              </w:rPr>
            </w:pPr>
            <w:r w:rsidRPr="001B5042">
              <w:rPr>
                <w:rFonts w:cs="Times New Roman"/>
                <w:sz w:val="28"/>
              </w:rPr>
              <w:t>Praxiserfahrungen</w:t>
            </w:r>
          </w:p>
        </w:tc>
      </w:tr>
      <w:tr w:rsidR="00E55D90" w:rsidRPr="001B5042" w14:paraId="127C64E2" w14:textId="77777777" w:rsidTr="00D5280E">
        <w:trPr>
          <w:trHeight w:val="340"/>
        </w:trPr>
        <w:tc>
          <w:tcPr>
            <w:tcW w:w="6521" w:type="dxa"/>
            <w:gridSpan w:val="8"/>
            <w:tcBorders>
              <w:top w:val="single" w:sz="4" w:space="0" w:color="auto"/>
            </w:tcBorders>
            <w:vAlign w:val="bottom"/>
          </w:tcPr>
          <w:p w14:paraId="38F27285" w14:textId="2BF6BA02" w:rsidR="00E55D90" w:rsidRPr="001B5042" w:rsidRDefault="00BE3500" w:rsidP="00E55D90">
            <w:pPr>
              <w:rPr>
                <w:rFonts w:ascii="Georgia" w:hAnsi="Georgia" w:cs="Times New Roman"/>
                <w:sz w:val="23"/>
                <w:szCs w:val="23"/>
              </w:rPr>
            </w:pPr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 xml:space="preserve">EY </w:t>
            </w:r>
            <w:proofErr w:type="spellStart"/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>Strategy</w:t>
            </w:r>
            <w:proofErr w:type="spellEnd"/>
            <w:r>
              <w:rPr>
                <w:rFonts w:ascii="Georgia" w:hAnsi="Georgia" w:cs="Times New Roman"/>
                <w:b/>
                <w:smallCaps/>
                <w:sz w:val="23"/>
                <w:szCs w:val="23"/>
              </w:rPr>
              <w:t xml:space="preserve"> &amp; Transactions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4A571FBF" w:rsidR="00E55D90" w:rsidRPr="001B5042" w:rsidRDefault="00BE3500" w:rsidP="00E55D90">
            <w:pPr>
              <w:jc w:val="right"/>
              <w:rPr>
                <w:rFonts w:ascii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hAnsi="Georgia" w:cs="Times New Roman"/>
                <w:i/>
                <w:smallCaps/>
                <w:sz w:val="23"/>
                <w:szCs w:val="23"/>
              </w:rPr>
              <w:t>Düsseldorf</w:t>
            </w:r>
          </w:p>
        </w:tc>
      </w:tr>
      <w:tr w:rsidR="00E55D90" w:rsidRPr="001B5042" w14:paraId="335D84E9" w14:textId="77777777" w:rsidTr="00D5280E">
        <w:tc>
          <w:tcPr>
            <w:tcW w:w="5954" w:type="dxa"/>
            <w:gridSpan w:val="6"/>
          </w:tcPr>
          <w:p w14:paraId="20B1570F" w14:textId="77D4190A" w:rsidR="00E55D90" w:rsidRPr="001B5042" w:rsidRDefault="00BE3500" w:rsidP="00E55D90">
            <w:pPr>
              <w:rPr>
                <w:rFonts w:ascii="Georgia" w:hAnsi="Georgia" w:cs="Times New Roman"/>
                <w:sz w:val="18"/>
                <w:lang w:val="en-US"/>
              </w:rPr>
            </w:pP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Praktikant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Transaktions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- und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Unternehmensbewertung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(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geplant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,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Vertrag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bereits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ascii="Georgia" w:hAnsi="Georgia" w:cs="Times New Roman"/>
                <w:sz w:val="18"/>
                <w:lang w:val="en-US"/>
              </w:rPr>
              <w:t>unterzeichnet</w:t>
            </w:r>
            <w:proofErr w:type="spellEnd"/>
            <w:r>
              <w:rPr>
                <w:rFonts w:ascii="Georgia" w:hAnsi="Georgia" w:cs="Times New Roman"/>
                <w:sz w:val="18"/>
                <w:lang w:val="en-US"/>
              </w:rPr>
              <w:t>)</w:t>
            </w:r>
          </w:p>
        </w:tc>
        <w:tc>
          <w:tcPr>
            <w:tcW w:w="3113" w:type="dxa"/>
            <w:gridSpan w:val="6"/>
          </w:tcPr>
          <w:p w14:paraId="0475B997" w14:textId="1EA4E372" w:rsidR="00E55D90" w:rsidRPr="001B5042" w:rsidRDefault="00BE3500" w:rsidP="00E55D90">
            <w:pPr>
              <w:jc w:val="right"/>
              <w:rPr>
                <w:rFonts w:ascii="Georgia" w:hAnsi="Georgia" w:cs="Times New Roman"/>
                <w:sz w:val="18"/>
                <w:lang w:val="en-US"/>
              </w:rPr>
            </w:pPr>
            <w:r>
              <w:rPr>
                <w:rFonts w:ascii="Georgia" w:hAnsi="Georgia" w:cs="Times New Roman"/>
                <w:sz w:val="18"/>
                <w:lang w:val="en-US"/>
              </w:rPr>
              <w:t>08/026 – 10/2026</w:t>
            </w:r>
          </w:p>
        </w:tc>
      </w:tr>
      <w:tr w:rsidR="00E55D90" w:rsidRPr="001B5042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2272F1F7" w:rsidR="00E55D90" w:rsidRPr="001B5042" w:rsidRDefault="00BE3500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</w:rPr>
            </w:pPr>
            <w: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Corporate Finance Hannover GmbH</w:t>
            </w:r>
          </w:p>
        </w:tc>
        <w:tc>
          <w:tcPr>
            <w:tcW w:w="3544" w:type="dxa"/>
            <w:gridSpan w:val="9"/>
            <w:vAlign w:val="bottom"/>
          </w:tcPr>
          <w:p w14:paraId="11E31BD8" w14:textId="5571BD61" w:rsidR="00E55D90" w:rsidRPr="001B5042" w:rsidRDefault="00BE350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z w:val="18"/>
              </w:rPr>
            </w:pPr>
            <w:r>
              <w:rPr>
                <w:rFonts w:cs="Times New Roman"/>
                <w:iCs w:val="0"/>
                <w:smallCaps/>
                <w:sz w:val="23"/>
                <w:szCs w:val="23"/>
              </w:rPr>
              <w:t>Hannover</w:t>
            </w:r>
          </w:p>
        </w:tc>
      </w:tr>
      <w:tr w:rsidR="00E55D90" w:rsidRPr="001B5042" w14:paraId="48328CB9" w14:textId="77777777" w:rsidTr="00D126D8">
        <w:tc>
          <w:tcPr>
            <w:tcW w:w="7088" w:type="dxa"/>
            <w:gridSpan w:val="11"/>
          </w:tcPr>
          <w:p w14:paraId="74B74B41" w14:textId="4C1C74F7" w:rsidR="00E55D90" w:rsidRPr="001B5042" w:rsidRDefault="00BE3500" w:rsidP="00E55D90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in der M&amp;A-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Beratung</w:t>
            </w:r>
            <w:proofErr w:type="spellEnd"/>
          </w:p>
        </w:tc>
        <w:tc>
          <w:tcPr>
            <w:tcW w:w="1979" w:type="dxa"/>
          </w:tcPr>
          <w:p w14:paraId="2CB21DEB" w14:textId="7112AE36" w:rsidR="00E55D90" w:rsidRPr="001B5042" w:rsidRDefault="005F08E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cs="Times New Roman"/>
                <w:i w:val="0"/>
                <w:iCs w:val="0"/>
                <w:sz w:val="18"/>
                <w:lang w:val="en-US"/>
              </w:rPr>
              <w:t>02/2026 – 04/2026</w:t>
            </w:r>
          </w:p>
        </w:tc>
      </w:tr>
      <w:tr w:rsidR="00E55D90" w:rsidRPr="001B5042" w14:paraId="7C4155D6" w14:textId="77777777" w:rsidTr="00D5280E">
        <w:tc>
          <w:tcPr>
            <w:tcW w:w="9067" w:type="dxa"/>
            <w:gridSpan w:val="12"/>
          </w:tcPr>
          <w:p w14:paraId="56967F13" w14:textId="31FDC46C" w:rsidR="00D513AA" w:rsidRDefault="00D513AA" w:rsidP="00E55D9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Corporate Finance Hannover berät mittelständische Unternehmen bei Unternehmensverkäufen, -käufen und Fusionen</w:t>
            </w:r>
          </w:p>
          <w:p w14:paraId="2E8DB5B9" w14:textId="636716C3" w:rsidR="00632B70" w:rsidRPr="00632B70" w:rsidRDefault="00632B70" w:rsidP="00632B7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Ausarbeitung einer Longlist potenzieller Investoren für einen mittelständischen Anlagenbauer (&gt; EUR 100 Mio. Umsatz p.a.) als Basis für die strukturierte Käuferansprache</w:t>
            </w:r>
          </w:p>
          <w:p w14:paraId="7C7DA6E8" w14:textId="1AED60FE" w:rsidR="00E55D90" w:rsidRDefault="00DD3873" w:rsidP="00E55D9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Durchführung detaillierter</w:t>
            </w:r>
            <w:r w:rsidR="008A774D">
              <w:rPr>
                <w:rFonts w:cs="Times New Roman"/>
                <w:sz w:val="18"/>
                <w:lang w:val="de-AT"/>
              </w:rPr>
              <w:t xml:space="preserve"> Kunden</w:t>
            </w:r>
            <w:r>
              <w:rPr>
                <w:rFonts w:cs="Times New Roman"/>
                <w:sz w:val="18"/>
                <w:lang w:val="de-AT"/>
              </w:rPr>
              <w:t>-</w:t>
            </w:r>
            <w:r w:rsidR="008A774D">
              <w:rPr>
                <w:rFonts w:cs="Times New Roman"/>
                <w:sz w:val="18"/>
                <w:lang w:val="de-AT"/>
              </w:rPr>
              <w:t>, Lieferanten</w:t>
            </w:r>
            <w:r>
              <w:rPr>
                <w:rFonts w:cs="Times New Roman"/>
                <w:sz w:val="18"/>
                <w:lang w:val="de-AT"/>
              </w:rPr>
              <w:t>-</w:t>
            </w:r>
            <w:r w:rsidR="008A774D">
              <w:rPr>
                <w:rFonts w:cs="Times New Roman"/>
                <w:sz w:val="18"/>
                <w:lang w:val="de-AT"/>
              </w:rPr>
              <w:t xml:space="preserve"> und Wettbewerb</w:t>
            </w:r>
            <w:r>
              <w:rPr>
                <w:rFonts w:cs="Times New Roman"/>
                <w:sz w:val="18"/>
                <w:lang w:val="de-AT"/>
              </w:rPr>
              <w:t>sanalysen</w:t>
            </w:r>
            <w:r w:rsidR="008A774D">
              <w:rPr>
                <w:rFonts w:cs="Times New Roman"/>
                <w:sz w:val="18"/>
                <w:lang w:val="de-AT"/>
              </w:rPr>
              <w:t xml:space="preserve"> </w:t>
            </w:r>
            <w:r w:rsidR="00DE50D7">
              <w:rPr>
                <w:rFonts w:cs="Times New Roman"/>
                <w:sz w:val="18"/>
                <w:lang w:val="de-AT"/>
              </w:rPr>
              <w:t xml:space="preserve">sowie </w:t>
            </w:r>
            <w:r w:rsidR="008A774D">
              <w:rPr>
                <w:rFonts w:cs="Times New Roman"/>
                <w:sz w:val="18"/>
                <w:lang w:val="de-AT"/>
              </w:rPr>
              <w:t xml:space="preserve">visuelle Aufbereitung </w:t>
            </w:r>
            <w:r>
              <w:rPr>
                <w:rFonts w:cs="Times New Roman"/>
                <w:sz w:val="18"/>
                <w:lang w:val="de-AT"/>
              </w:rPr>
              <w:t>der Ergebnisse</w:t>
            </w:r>
            <w:r w:rsidR="00DE50D7">
              <w:rPr>
                <w:rFonts w:cs="Times New Roman"/>
                <w:sz w:val="18"/>
                <w:lang w:val="de-AT"/>
              </w:rPr>
              <w:t xml:space="preserve"> für das Informationsmemorandum</w:t>
            </w:r>
          </w:p>
          <w:p w14:paraId="5C89B372" w14:textId="341554FD" w:rsidR="00D513AA" w:rsidRPr="001B5042" w:rsidRDefault="00D513AA" w:rsidP="00E55D90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 xml:space="preserve">Erstellung </w:t>
            </w:r>
            <w:r w:rsidR="00F04754">
              <w:rPr>
                <w:rFonts w:cs="Times New Roman"/>
                <w:sz w:val="18"/>
                <w:lang w:val="de-AT"/>
              </w:rPr>
              <w:t>einer</w:t>
            </w:r>
            <w:r>
              <w:rPr>
                <w:rFonts w:cs="Times New Roman"/>
                <w:sz w:val="18"/>
                <w:lang w:val="de-AT"/>
              </w:rPr>
              <w:t xml:space="preserve"> integrierten Planungsrechnung</w:t>
            </w:r>
            <w:r w:rsidR="00DD3873">
              <w:rPr>
                <w:rFonts w:cs="Times New Roman"/>
                <w:sz w:val="18"/>
                <w:lang w:val="de-AT"/>
              </w:rPr>
              <w:t xml:space="preserve"> als Grundlage für die Bewertung der operativen und finanziellen Entwicklung des Unternehmens</w:t>
            </w:r>
          </w:p>
          <w:p w14:paraId="3658805E" w14:textId="28A6AB5F" w:rsidR="00E55D90" w:rsidRPr="00D513AA" w:rsidRDefault="008E14DC" w:rsidP="00D513AA">
            <w:pPr>
              <w:pStyle w:val="Bullets"/>
              <w:rPr>
                <w:rFonts w:cs="Times New Roman"/>
                <w:sz w:val="18"/>
                <w:lang w:val="de-AT"/>
              </w:rPr>
            </w:pPr>
            <w:r>
              <w:rPr>
                <w:rFonts w:cs="Times New Roman"/>
                <w:sz w:val="18"/>
                <w:lang w:val="de-AT"/>
              </w:rPr>
              <w:t>Einarbeitung eines neuen Praktikanten</w:t>
            </w:r>
            <w:r w:rsidR="00324774">
              <w:rPr>
                <w:rFonts w:cs="Times New Roman"/>
                <w:sz w:val="18"/>
                <w:lang w:val="de-AT"/>
              </w:rPr>
              <w:t xml:space="preserve"> in Projektinhalte sowie erste Aufgabenbereiche</w:t>
            </w:r>
          </w:p>
        </w:tc>
      </w:tr>
      <w:tr w:rsidR="005F08E4" w:rsidRPr="001B5042" w14:paraId="268BC312" w14:textId="77777777" w:rsidTr="00D126D8">
        <w:trPr>
          <w:trHeight w:val="346"/>
        </w:trPr>
        <w:tc>
          <w:tcPr>
            <w:tcW w:w="7088" w:type="dxa"/>
            <w:gridSpan w:val="11"/>
            <w:vAlign w:val="bottom"/>
          </w:tcPr>
          <w:p w14:paraId="2F1456BA" w14:textId="132FCC27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Fides Treuhand GmbH &amp; Co. KG</w:t>
            </w:r>
          </w:p>
        </w:tc>
        <w:tc>
          <w:tcPr>
            <w:tcW w:w="1979" w:type="dxa"/>
            <w:vAlign w:val="bottom"/>
          </w:tcPr>
          <w:p w14:paraId="3A4FE833" w14:textId="14517B26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mallCaps/>
                <w:sz w:val="23"/>
                <w:szCs w:val="23"/>
              </w:rPr>
            </w:pPr>
            <w:r>
              <w:rPr>
                <w:rFonts w:cs="Times New Roman"/>
                <w:iCs w:val="0"/>
                <w:smallCaps/>
                <w:sz w:val="23"/>
                <w:szCs w:val="23"/>
              </w:rPr>
              <w:t>Hannover</w:t>
            </w:r>
          </w:p>
        </w:tc>
      </w:tr>
      <w:tr w:rsidR="005F08E4" w:rsidRPr="001B5042" w14:paraId="203DC284" w14:textId="77777777" w:rsidTr="00D126D8">
        <w:trPr>
          <w:trHeight w:val="108"/>
        </w:trPr>
        <w:tc>
          <w:tcPr>
            <w:tcW w:w="7088" w:type="dxa"/>
            <w:gridSpan w:val="11"/>
          </w:tcPr>
          <w:p w14:paraId="5AC75B82" w14:textId="0D6169BF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in der 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Wirtschaftsprüfung</w:t>
            </w:r>
            <w:proofErr w:type="spellEnd"/>
          </w:p>
        </w:tc>
        <w:tc>
          <w:tcPr>
            <w:tcW w:w="1979" w:type="dxa"/>
          </w:tcPr>
          <w:p w14:paraId="2D0E7F7E" w14:textId="7E49E379" w:rsidR="005F08E4" w:rsidRPr="001B5042" w:rsidRDefault="005F08E4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mallCaps/>
                <w:sz w:val="23"/>
                <w:szCs w:val="23"/>
              </w:rPr>
            </w:pPr>
            <w:r>
              <w:rPr>
                <w:rFonts w:cs="Times New Roman"/>
                <w:i w:val="0"/>
                <w:iCs w:val="0"/>
                <w:sz w:val="18"/>
                <w:lang w:val="en-US"/>
              </w:rPr>
              <w:t>08/2025 – 10/2025</w:t>
            </w:r>
          </w:p>
        </w:tc>
      </w:tr>
      <w:tr w:rsidR="00D126D8" w:rsidRPr="001B5042" w14:paraId="4FEAC0A1" w14:textId="77777777" w:rsidTr="003A2608">
        <w:trPr>
          <w:trHeight w:val="363"/>
        </w:trPr>
        <w:tc>
          <w:tcPr>
            <w:tcW w:w="9067" w:type="dxa"/>
            <w:gridSpan w:val="12"/>
          </w:tcPr>
          <w:p w14:paraId="2DDA3FFE" w14:textId="77777777" w:rsidR="00D126D8" w:rsidRPr="00D126D8" w:rsidRDefault="00D126D8" w:rsidP="005F08E4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FIDES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Treuhand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GmbH &amp; Co. KG ist eine mittelständische Prüfungs- und Beratungsgesellschaft mit den Schwerpunkten Wirtschaftsprüfung, Steuerberatung und IT-Consulting</w:t>
            </w:r>
          </w:p>
          <w:p w14:paraId="28D5B5A0" w14:textId="77777777" w:rsidR="00D126D8" w:rsidRPr="00D126D8" w:rsidRDefault="00D126D8" w:rsidP="005F08E4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Prüfung von Belegen und Buchungssätzen auf Vollständigkeit und korrekte Periodenabgrenzung sowie Klärung offener Posten</w:t>
            </w:r>
          </w:p>
          <w:p w14:paraId="2F906BE0" w14:textId="77777777" w:rsidR="00D126D8" w:rsidRDefault="00D126D8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Erstellung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von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vollständigen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Prüfberichten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gemäß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Prüfungsstandards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für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Unternehmen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im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Insolvenzverfahren</w:t>
            </w:r>
            <w:proofErr w:type="spellEnd"/>
          </w:p>
          <w:p w14:paraId="72C02224" w14:textId="00253C8C" w:rsidR="00D126D8" w:rsidRPr="00D126D8" w:rsidRDefault="00D126D8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Konzeption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einer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Prüfungslogik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zur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systematischen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Analyse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und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Validierung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konzerninterner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Zahlungsströme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im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Rahmen</w:t>
            </w:r>
            <w:proofErr w:type="spellEnd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der </w:t>
            </w:r>
            <w:proofErr w:type="spellStart"/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Insolvenzprüfung</w:t>
            </w:r>
            <w:proofErr w:type="spellEnd"/>
          </w:p>
        </w:tc>
      </w:tr>
      <w:tr w:rsidR="005F08E4" w:rsidRPr="001B5042" w14:paraId="0D4DF1FA" w14:textId="77777777" w:rsidTr="00D126D8">
        <w:trPr>
          <w:trHeight w:val="346"/>
        </w:trPr>
        <w:tc>
          <w:tcPr>
            <w:tcW w:w="7088" w:type="dxa"/>
            <w:gridSpan w:val="11"/>
            <w:vAlign w:val="bottom"/>
          </w:tcPr>
          <w:p w14:paraId="52DCB940" w14:textId="1BDAC52C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</w:rPr>
            </w:pPr>
            <w: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Combi-Verbrauchermarkt Einkaufsstätte GmbH &amp; Co. KG</w:t>
            </w:r>
          </w:p>
        </w:tc>
        <w:tc>
          <w:tcPr>
            <w:tcW w:w="1979" w:type="dxa"/>
            <w:vAlign w:val="bottom"/>
          </w:tcPr>
          <w:p w14:paraId="00F3353C" w14:textId="77F6E448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Cs w:val="0"/>
                <w:sz w:val="18"/>
              </w:rPr>
            </w:pPr>
            <w:r>
              <w:rPr>
                <w:rFonts w:cs="Times New Roman"/>
                <w:iCs w:val="0"/>
                <w:smallCaps/>
                <w:sz w:val="23"/>
                <w:szCs w:val="23"/>
              </w:rPr>
              <w:t>Celle</w:t>
            </w:r>
          </w:p>
        </w:tc>
      </w:tr>
      <w:tr w:rsidR="005F08E4" w:rsidRPr="001B5042" w14:paraId="7A1EBBAB" w14:textId="77777777" w:rsidTr="00D5280E">
        <w:tc>
          <w:tcPr>
            <w:tcW w:w="6096" w:type="dxa"/>
            <w:gridSpan w:val="7"/>
          </w:tcPr>
          <w:p w14:paraId="06A0ABEE" w14:textId="2B03697F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Aushilfskraft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im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sz w:val="18"/>
                <w:lang w:val="en-US"/>
              </w:rPr>
              <w:t>Verkauf</w:t>
            </w:r>
            <w:proofErr w:type="spellEnd"/>
            <w:r>
              <w:rPr>
                <w:rFonts w:cs="Times New Roman"/>
                <w:i w:val="0"/>
                <w:iCs w:val="0"/>
                <w:sz w:val="18"/>
                <w:lang w:val="en-US"/>
              </w:rPr>
              <w:t xml:space="preserve"> und an der Kasse</w:t>
            </w:r>
          </w:p>
        </w:tc>
        <w:tc>
          <w:tcPr>
            <w:tcW w:w="2971" w:type="dxa"/>
            <w:gridSpan w:val="5"/>
          </w:tcPr>
          <w:p w14:paraId="59E67B8D" w14:textId="3DDD4621" w:rsidR="005F08E4" w:rsidRPr="001B5042" w:rsidRDefault="00D126D8" w:rsidP="005F08E4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lang w:val="en-US"/>
              </w:rPr>
            </w:pPr>
            <w:r>
              <w:rPr>
                <w:rFonts w:cs="Times New Roman"/>
                <w:i w:val="0"/>
                <w:iCs w:val="0"/>
                <w:sz w:val="18"/>
                <w:lang w:val="en-US"/>
              </w:rPr>
              <w:t>02/2022 – 07/2025</w:t>
            </w:r>
          </w:p>
        </w:tc>
      </w:tr>
      <w:tr w:rsidR="005F08E4" w:rsidRPr="006775FC" w14:paraId="76B55717" w14:textId="77777777" w:rsidTr="00D5280E">
        <w:tc>
          <w:tcPr>
            <w:tcW w:w="9067" w:type="dxa"/>
            <w:gridSpan w:val="12"/>
          </w:tcPr>
          <w:p w14:paraId="49E55D29" w14:textId="77777777" w:rsidR="00D126D8" w:rsidRPr="00D126D8" w:rsidRDefault="00D126D8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Bedienung der Kasse, inklusive Kundenbetreuung und Transaktionsabwicklung</w:t>
            </w:r>
          </w:p>
          <w:p w14:paraId="7F33C4A8" w14:textId="77777777" w:rsidR="00D126D8" w:rsidRPr="00D126D8" w:rsidRDefault="00D126D8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Verräumung und Platzierung von Waren zur Gewährleistung einer verkaufsfördernden Warenpräsentation</w:t>
            </w:r>
          </w:p>
          <w:p w14:paraId="5E301C2A" w14:textId="000C6E46" w:rsidR="005F08E4" w:rsidRPr="001B5042" w:rsidRDefault="00D126D8" w:rsidP="00D126D8">
            <w:pPr>
              <w:pStyle w:val="Bullets"/>
              <w:rPr>
                <w:rFonts w:cs="Times New Roman"/>
                <w:sz w:val="18"/>
                <w:lang w:val="de-AT"/>
              </w:rPr>
            </w:pPr>
            <w:r w:rsidRPr="00D126D8"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Einarbeitung neuer Mitarbeitender an der Kasse, inklusive Einführung in Abläufe und Betreuung während der Anlernphase</w:t>
            </w:r>
          </w:p>
        </w:tc>
      </w:tr>
      <w:tr w:rsidR="006775FC" w:rsidRPr="001B5042" w14:paraId="134B754E" w14:textId="77777777" w:rsidTr="00A93F9A">
        <w:trPr>
          <w:trHeight w:val="340"/>
        </w:trPr>
        <w:tc>
          <w:tcPr>
            <w:tcW w:w="7088" w:type="dxa"/>
            <w:gridSpan w:val="11"/>
            <w:vAlign w:val="bottom"/>
          </w:tcPr>
          <w:p w14:paraId="7A7A31F9" w14:textId="77777777" w:rsidR="006775FC" w:rsidRPr="006775FC" w:rsidRDefault="006775FC" w:rsidP="00A93F9A">
            <w:pPr>
              <w:pStyle w:val="Bullets"/>
              <w:numPr>
                <w:ilvl w:val="0"/>
                <w:numId w:val="0"/>
              </w:numPr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</w:pPr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Celler Möbel Tischlerei, Inh. A. </w:t>
            </w:r>
            <w:proofErr w:type="spellStart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Zoppke</w:t>
            </w:r>
            <w:proofErr w:type="spellEnd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proofErr w:type="spellStart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e.K</w:t>
            </w:r>
            <w:proofErr w:type="spellEnd"/>
            <w:r w:rsidRPr="006775FC">
              <w:rPr>
                <w:rFonts w:cs="Times New Roman"/>
                <w:b/>
                <w:i w:val="0"/>
                <w:iCs w:val="0"/>
                <w:smallCaps/>
                <w:sz w:val="23"/>
                <w:szCs w:val="23"/>
              </w:rPr>
              <w:t>.</w:t>
            </w:r>
          </w:p>
        </w:tc>
        <w:tc>
          <w:tcPr>
            <w:tcW w:w="1979" w:type="dxa"/>
            <w:vAlign w:val="bottom"/>
          </w:tcPr>
          <w:p w14:paraId="62D7FE81" w14:textId="256567FB" w:rsidR="006775FC" w:rsidRPr="00D126D8" w:rsidRDefault="006775FC" w:rsidP="00A93F9A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r w:rsidRPr="006775FC">
              <w:rPr>
                <w:rFonts w:cs="Times New Roman"/>
                <w:iCs w:val="0"/>
                <w:smallCaps/>
                <w:sz w:val="23"/>
                <w:szCs w:val="23"/>
              </w:rPr>
              <w:t>Celle</w:t>
            </w:r>
          </w:p>
        </w:tc>
      </w:tr>
      <w:tr w:rsidR="006775FC" w:rsidRPr="001B5042" w14:paraId="39BB6154" w14:textId="77777777" w:rsidTr="006775FC">
        <w:tc>
          <w:tcPr>
            <w:tcW w:w="7088" w:type="dxa"/>
            <w:gridSpan w:val="11"/>
          </w:tcPr>
          <w:p w14:paraId="3CA020A8" w14:textId="77777777" w:rsidR="006775FC" w:rsidRPr="00D126D8" w:rsidRDefault="006775FC" w:rsidP="006775FC">
            <w:pPr>
              <w:pStyle w:val="Bullets"/>
              <w:numPr>
                <w:ilvl w:val="0"/>
                <w:numId w:val="0"/>
              </w:numP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 w:rsidRPr="006775FC">
              <w:rPr>
                <w:rFonts w:cs="Times New Roman"/>
                <w:i w:val="0"/>
                <w:iCs w:val="0"/>
                <w:sz w:val="18"/>
                <w:lang w:val="en-US"/>
              </w:rPr>
              <w:t>Schülerpraktikant</w:t>
            </w:r>
            <w:proofErr w:type="spellEnd"/>
          </w:p>
        </w:tc>
        <w:tc>
          <w:tcPr>
            <w:tcW w:w="1979" w:type="dxa"/>
          </w:tcPr>
          <w:p w14:paraId="50DFEE07" w14:textId="3052B40B" w:rsidR="006775FC" w:rsidRPr="006775FC" w:rsidRDefault="006775FC" w:rsidP="006775FC">
            <w:pPr>
              <w:pStyle w:val="Bullets"/>
              <w:numPr>
                <w:ilvl w:val="0"/>
                <w:numId w:val="0"/>
              </w:numPr>
              <w:jc w:val="right"/>
              <w:rPr>
                <w:rFonts w:cs="Times New Roman"/>
                <w:i w:val="0"/>
                <w:iCs w:val="0"/>
                <w:sz w:val="18"/>
                <w:lang w:val="en-US"/>
              </w:rPr>
            </w:pPr>
            <w:r w:rsidRPr="006775FC">
              <w:rPr>
                <w:rFonts w:cs="Times New Roman"/>
                <w:i w:val="0"/>
                <w:iCs w:val="0"/>
                <w:sz w:val="18"/>
                <w:lang w:val="en-US"/>
              </w:rPr>
              <w:t>10/2019</w:t>
            </w:r>
          </w:p>
        </w:tc>
      </w:tr>
      <w:tr w:rsidR="006775FC" w:rsidRPr="001B5042" w14:paraId="4269BC9A" w14:textId="77777777" w:rsidTr="00D5280E">
        <w:tc>
          <w:tcPr>
            <w:tcW w:w="9067" w:type="dxa"/>
            <w:gridSpan w:val="12"/>
          </w:tcPr>
          <w:p w14:paraId="1B619F51" w14:textId="0B29AB23" w:rsidR="006775FC" w:rsidRDefault="006775FC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Unterstützung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bei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dem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Zusammenbau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einer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Küche</w:t>
            </w:r>
            <w:proofErr w:type="spellEnd"/>
          </w:p>
          <w:p w14:paraId="6491A4BC" w14:textId="1CC06CC7" w:rsidR="006775FC" w:rsidRPr="00D126D8" w:rsidRDefault="006775FC" w:rsidP="00D126D8">
            <w:pPr>
              <w:pStyle w:val="Bullets"/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</w:pP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Assistenz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bei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der Installation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einer</w:t>
            </w:r>
            <w:proofErr w:type="spellEnd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 xml:space="preserve"> </w:t>
            </w:r>
            <w:proofErr w:type="spellStart"/>
            <w:r>
              <w:rPr>
                <w:rFonts w:cs="Times New Roman"/>
                <w:i w:val="0"/>
                <w:iCs w:val="0"/>
                <w:color w:val="auto"/>
                <w:sz w:val="18"/>
                <w:lang w:val="en-US"/>
              </w:rPr>
              <w:t>Heizungsverkleidung</w:t>
            </w:r>
            <w:proofErr w:type="spellEnd"/>
          </w:p>
        </w:tc>
      </w:tr>
      <w:tr w:rsidR="005F08E4" w:rsidRPr="001B5042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5F08E4" w:rsidRPr="001B5042" w:rsidRDefault="005F08E4" w:rsidP="005F08E4">
            <w:pPr>
              <w:jc w:val="center"/>
              <w:rPr>
                <w:rFonts w:ascii="Georgia" w:hAnsi="Georgia" w:cs="Times New Roman"/>
                <w:b/>
                <w:smallCaps/>
                <w:szCs w:val="32"/>
              </w:rPr>
            </w:pPr>
            <w:r w:rsidRPr="001B5042">
              <w:rPr>
                <w:rFonts w:ascii="Georgia" w:hAnsi="Georgia" w:cs="Times New Roman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F08E4" w:rsidRPr="001B5042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5F08E4" w:rsidRPr="001B5042" w:rsidRDefault="005F08E4" w:rsidP="005F08E4">
            <w:pPr>
              <w:rPr>
                <w:rFonts w:ascii="Georgia" w:hAnsi="Georgia" w:cs="Times New Roman"/>
                <w:sz w:val="18"/>
              </w:rPr>
            </w:pPr>
            <w:r w:rsidRPr="001B5042">
              <w:rPr>
                <w:rFonts w:ascii="Georgia" w:hAnsi="Georgia" w:cs="Times New Roman"/>
                <w:sz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68FDCB7" w:rsidR="005F08E4" w:rsidRPr="001B5042" w:rsidRDefault="005F08E4" w:rsidP="005F08E4">
            <w:pPr>
              <w:rPr>
                <w:rFonts w:ascii="Georgia" w:hAnsi="Georgia" w:cs="Times New Roman"/>
                <w:sz w:val="18"/>
                <w:lang w:val="de-AT"/>
              </w:rPr>
            </w:pPr>
            <w:r w:rsidRPr="001B5042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Deutsch </w:t>
            </w:r>
            <w:r w:rsidRPr="001B5042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1B5042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, Englisch </w:t>
            </w:r>
            <w:r w:rsidRPr="001B5042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1B5042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, </w:t>
            </w:r>
            <w:r w:rsidR="00D126D8">
              <w:rPr>
                <w:rFonts w:ascii="Georgia" w:hAnsi="Georgia" w:cs="Times New Roman"/>
                <w:color w:val="000000"/>
                <w:sz w:val="18"/>
                <w:lang w:val="de-AT"/>
              </w:rPr>
              <w:t xml:space="preserve">Französisch </w:t>
            </w:r>
            <w:r w:rsidR="00D126D8" w:rsidRPr="006775FC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(</w:t>
            </w:r>
            <w:r w:rsidR="006775FC" w:rsidRPr="006775FC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B1</w:t>
            </w:r>
            <w:r w:rsidR="00D126D8" w:rsidRPr="006775FC">
              <w:rPr>
                <w:rFonts w:ascii="Georgia" w:hAnsi="Georgia" w:cs="Times New Roman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D126D8" w:rsidRPr="001B5042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D126D8" w:rsidRPr="001B5042" w:rsidRDefault="00D126D8" w:rsidP="00D126D8">
            <w:pPr>
              <w:rPr>
                <w:rFonts w:ascii="Georgia" w:hAnsi="Georgia" w:cs="Times New Roman"/>
                <w:sz w:val="18"/>
              </w:rPr>
            </w:pPr>
            <w:r w:rsidRPr="001B5042">
              <w:rPr>
                <w:rFonts w:ascii="Georgia" w:hAnsi="Georgia" w:cs="Times New Roman"/>
                <w:sz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706BA689" w:rsidR="00D126D8" w:rsidRPr="00A93F9A" w:rsidRDefault="00D126D8" w:rsidP="00D126D8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 w:rsidRPr="00A93F9A">
              <w:rPr>
                <w:rFonts w:ascii="Georgia" w:hAnsi="Georgia" w:cs="Times New Roman"/>
                <w:color w:val="000000"/>
                <w:sz w:val="18"/>
                <w:lang w:val="de-AT"/>
              </w:rPr>
              <w:t>Microsoft Office, HTML, CSS, SQL, InDesign, Illustrator</w:t>
            </w:r>
          </w:p>
        </w:tc>
      </w:tr>
      <w:tr w:rsidR="005F08E4" w:rsidRPr="001B5042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5F08E4" w:rsidRPr="001B5042" w:rsidRDefault="005F08E4" w:rsidP="005F08E4">
            <w:pPr>
              <w:rPr>
                <w:rFonts w:ascii="Georgia" w:hAnsi="Georgia" w:cs="Times New Roman"/>
                <w:sz w:val="18"/>
              </w:rPr>
            </w:pPr>
            <w:r w:rsidRPr="001B5042">
              <w:rPr>
                <w:rFonts w:ascii="Georgia" w:hAnsi="Georgia" w:cs="Times New Roman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49AF67B3" w:rsidR="005F08E4" w:rsidRPr="001B5042" w:rsidRDefault="00D126D8" w:rsidP="005F08E4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  <w:r>
              <w:rPr>
                <w:rFonts w:ascii="Georgia" w:hAnsi="Georgia" w:cs="Times New Roman"/>
                <w:color w:val="000000"/>
                <w:sz w:val="18"/>
                <w:lang w:val="de-AT"/>
              </w:rPr>
              <w:t>Laufen, Kraftsport, Rennrad fahren</w:t>
            </w:r>
          </w:p>
        </w:tc>
      </w:tr>
      <w:tr w:rsidR="005F08E4" w:rsidRPr="001B5042" w14:paraId="071AB173" w14:textId="77777777" w:rsidTr="000B63E2">
        <w:trPr>
          <w:trHeight w:val="1020"/>
        </w:trPr>
        <w:tc>
          <w:tcPr>
            <w:tcW w:w="1985" w:type="dxa"/>
            <w:vAlign w:val="bottom"/>
          </w:tcPr>
          <w:p w14:paraId="406B03AC" w14:textId="57ADC425" w:rsidR="005F08E4" w:rsidRPr="001B5042" w:rsidRDefault="006775FC" w:rsidP="005F08E4">
            <w:pPr>
              <w:rPr>
                <w:rFonts w:ascii="Georgia" w:hAnsi="Georgia" w:cs="Times New Roman"/>
                <w:sz w:val="18"/>
              </w:rPr>
            </w:pPr>
            <w:r>
              <w:rPr>
                <w:rFonts w:ascii="Georgia" w:hAnsi="Georgia" w:cs="Times New Roman"/>
                <w:sz w:val="18"/>
              </w:rPr>
              <w:lastRenderedPageBreak/>
              <w:t>Hannover</w:t>
            </w:r>
            <w:r w:rsidR="005F08E4" w:rsidRPr="001B5042">
              <w:rPr>
                <w:rFonts w:ascii="Georgia" w:hAnsi="Georgia" w:cs="Times New Roman"/>
                <w:sz w:val="18"/>
              </w:rPr>
              <w:t xml:space="preserve">, </w:t>
            </w:r>
            <w:r w:rsidR="005F08E4" w:rsidRPr="006775FC">
              <w:rPr>
                <w:rFonts w:ascii="Georgia" w:hAnsi="Georgia" w:cs="Times New Roman"/>
                <w:color w:val="FF0000"/>
                <w:sz w:val="18"/>
              </w:rPr>
              <w:t>05.11.2019</w:t>
            </w:r>
          </w:p>
        </w:tc>
        <w:tc>
          <w:tcPr>
            <w:tcW w:w="7082" w:type="dxa"/>
            <w:gridSpan w:val="11"/>
            <w:vAlign w:val="bottom"/>
          </w:tcPr>
          <w:p w14:paraId="6478BDEA" w14:textId="77777777" w:rsidR="005F08E4" w:rsidRPr="001B5042" w:rsidRDefault="005F08E4" w:rsidP="005F08E4">
            <w:pPr>
              <w:rPr>
                <w:rFonts w:ascii="Georgia" w:hAnsi="Georgia" w:cs="Times New Roman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2D7CDC" w:rsidRDefault="00723643">
      <w:pPr>
        <w:rPr>
          <w:rFonts w:ascii="Times New Roman" w:hAnsi="Times New Roman" w:cs="Times New Roman"/>
          <w:sz w:val="18"/>
        </w:rPr>
      </w:pPr>
    </w:p>
    <w:sectPr w:rsidR="00723643" w:rsidRPr="002D7CDC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7E253" w14:textId="77777777" w:rsidR="002201F7" w:rsidRDefault="002201F7" w:rsidP="00BE053D">
      <w:pPr>
        <w:spacing w:after="0" w:line="240" w:lineRule="auto"/>
      </w:pPr>
      <w:r>
        <w:separator/>
      </w:r>
    </w:p>
  </w:endnote>
  <w:endnote w:type="continuationSeparator" w:id="0">
    <w:p w14:paraId="7AD85238" w14:textId="77777777" w:rsidR="002201F7" w:rsidRDefault="002201F7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A0FC1F" w14:textId="77777777" w:rsidR="002201F7" w:rsidRDefault="002201F7" w:rsidP="00BE053D">
      <w:pPr>
        <w:spacing w:after="0" w:line="240" w:lineRule="auto"/>
      </w:pPr>
      <w:r>
        <w:separator/>
      </w:r>
    </w:p>
  </w:footnote>
  <w:footnote w:type="continuationSeparator" w:id="0">
    <w:p w14:paraId="6036C9F5" w14:textId="77777777" w:rsidR="002201F7" w:rsidRDefault="002201F7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5798597">
    <w:abstractNumId w:val="14"/>
  </w:num>
  <w:num w:numId="2" w16cid:durableId="1979335503">
    <w:abstractNumId w:val="17"/>
  </w:num>
  <w:num w:numId="3" w16cid:durableId="661155319">
    <w:abstractNumId w:val="19"/>
  </w:num>
  <w:num w:numId="4" w16cid:durableId="390078930">
    <w:abstractNumId w:val="0"/>
  </w:num>
  <w:num w:numId="5" w16cid:durableId="1292705914">
    <w:abstractNumId w:val="1"/>
  </w:num>
  <w:num w:numId="6" w16cid:durableId="705255689">
    <w:abstractNumId w:val="2"/>
  </w:num>
  <w:num w:numId="7" w16cid:durableId="2103647694">
    <w:abstractNumId w:val="13"/>
  </w:num>
  <w:num w:numId="8" w16cid:durableId="197356948">
    <w:abstractNumId w:val="22"/>
  </w:num>
  <w:num w:numId="9" w16cid:durableId="434789060">
    <w:abstractNumId w:val="12"/>
  </w:num>
  <w:num w:numId="10" w16cid:durableId="454982785">
    <w:abstractNumId w:val="23"/>
  </w:num>
  <w:num w:numId="11" w16cid:durableId="1750808603">
    <w:abstractNumId w:val="5"/>
  </w:num>
  <w:num w:numId="12" w16cid:durableId="1432042233">
    <w:abstractNumId w:val="6"/>
  </w:num>
  <w:num w:numId="13" w16cid:durableId="796946290">
    <w:abstractNumId w:val="8"/>
  </w:num>
  <w:num w:numId="14" w16cid:durableId="1002321643">
    <w:abstractNumId w:val="9"/>
  </w:num>
  <w:num w:numId="15" w16cid:durableId="1381324689">
    <w:abstractNumId w:val="21"/>
  </w:num>
  <w:num w:numId="16" w16cid:durableId="1896623186">
    <w:abstractNumId w:val="4"/>
  </w:num>
  <w:num w:numId="17" w16cid:durableId="930771381">
    <w:abstractNumId w:val="16"/>
  </w:num>
  <w:num w:numId="18" w16cid:durableId="434522198">
    <w:abstractNumId w:val="3"/>
  </w:num>
  <w:num w:numId="19" w16cid:durableId="144788316">
    <w:abstractNumId w:val="18"/>
  </w:num>
  <w:num w:numId="20" w16cid:durableId="1025407346">
    <w:abstractNumId w:val="10"/>
  </w:num>
  <w:num w:numId="21" w16cid:durableId="1256860492">
    <w:abstractNumId w:val="11"/>
  </w:num>
  <w:num w:numId="22" w16cid:durableId="1606841350">
    <w:abstractNumId w:val="15"/>
  </w:num>
  <w:num w:numId="23" w16cid:durableId="1369060813">
    <w:abstractNumId w:val="7"/>
  </w:num>
  <w:num w:numId="24" w16cid:durableId="711804668">
    <w:abstractNumId w:val="20"/>
  </w:num>
  <w:num w:numId="25" w16cid:durableId="1154220304">
    <w:abstractNumId w:val="19"/>
  </w:num>
  <w:num w:numId="26" w16cid:durableId="1191259531">
    <w:abstractNumId w:val="19"/>
  </w:num>
  <w:num w:numId="27" w16cid:durableId="600727275">
    <w:abstractNumId w:val="19"/>
  </w:num>
  <w:num w:numId="28" w16cid:durableId="1955408090">
    <w:abstractNumId w:val="19"/>
  </w:num>
  <w:num w:numId="29" w16cid:durableId="554046420">
    <w:abstractNumId w:val="19"/>
  </w:num>
  <w:num w:numId="30" w16cid:durableId="1896162484">
    <w:abstractNumId w:val="19"/>
  </w:num>
  <w:num w:numId="31" w16cid:durableId="9987774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5042"/>
    <w:rsid w:val="001B62CA"/>
    <w:rsid w:val="001D4DCD"/>
    <w:rsid w:val="001F4175"/>
    <w:rsid w:val="002201F7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D7CDC"/>
    <w:rsid w:val="002F46AD"/>
    <w:rsid w:val="003101F0"/>
    <w:rsid w:val="00314B7A"/>
    <w:rsid w:val="00324774"/>
    <w:rsid w:val="00324BC5"/>
    <w:rsid w:val="00340BAB"/>
    <w:rsid w:val="003418E0"/>
    <w:rsid w:val="00347F8D"/>
    <w:rsid w:val="00372F7B"/>
    <w:rsid w:val="003733E5"/>
    <w:rsid w:val="00390EA6"/>
    <w:rsid w:val="003A2779"/>
    <w:rsid w:val="003E27C3"/>
    <w:rsid w:val="003F3E3F"/>
    <w:rsid w:val="004067B8"/>
    <w:rsid w:val="004129B6"/>
    <w:rsid w:val="004154BE"/>
    <w:rsid w:val="0042013D"/>
    <w:rsid w:val="00420BE1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5789D"/>
    <w:rsid w:val="005716D4"/>
    <w:rsid w:val="00571B60"/>
    <w:rsid w:val="00585A4D"/>
    <w:rsid w:val="005D6329"/>
    <w:rsid w:val="005E57F6"/>
    <w:rsid w:val="005F08E4"/>
    <w:rsid w:val="006058D8"/>
    <w:rsid w:val="00610200"/>
    <w:rsid w:val="00623699"/>
    <w:rsid w:val="006264CD"/>
    <w:rsid w:val="00632B70"/>
    <w:rsid w:val="00632D5A"/>
    <w:rsid w:val="00635515"/>
    <w:rsid w:val="006546FD"/>
    <w:rsid w:val="00665BF3"/>
    <w:rsid w:val="006732D6"/>
    <w:rsid w:val="006775FC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B84"/>
    <w:rsid w:val="0077271D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4C8E"/>
    <w:rsid w:val="008050E4"/>
    <w:rsid w:val="0082257D"/>
    <w:rsid w:val="00853438"/>
    <w:rsid w:val="00866846"/>
    <w:rsid w:val="00875DA9"/>
    <w:rsid w:val="008906CA"/>
    <w:rsid w:val="00895E38"/>
    <w:rsid w:val="008A774D"/>
    <w:rsid w:val="008A782B"/>
    <w:rsid w:val="008B0FC0"/>
    <w:rsid w:val="008C429A"/>
    <w:rsid w:val="008E14DC"/>
    <w:rsid w:val="008E1F3D"/>
    <w:rsid w:val="009053D7"/>
    <w:rsid w:val="0091331D"/>
    <w:rsid w:val="0093223C"/>
    <w:rsid w:val="00941A87"/>
    <w:rsid w:val="009501C2"/>
    <w:rsid w:val="009668B9"/>
    <w:rsid w:val="00976577"/>
    <w:rsid w:val="00977A15"/>
    <w:rsid w:val="00996356"/>
    <w:rsid w:val="00997D9A"/>
    <w:rsid w:val="009D7C49"/>
    <w:rsid w:val="009E63E4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93F9A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E3500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26D8"/>
    <w:rsid w:val="00D1492F"/>
    <w:rsid w:val="00D17B69"/>
    <w:rsid w:val="00D3003C"/>
    <w:rsid w:val="00D331F4"/>
    <w:rsid w:val="00D470E4"/>
    <w:rsid w:val="00D513AA"/>
    <w:rsid w:val="00D52142"/>
    <w:rsid w:val="00D5280E"/>
    <w:rsid w:val="00D61F14"/>
    <w:rsid w:val="00D80D6B"/>
    <w:rsid w:val="00D90950"/>
    <w:rsid w:val="00DA69DF"/>
    <w:rsid w:val="00DB33F8"/>
    <w:rsid w:val="00DD3873"/>
    <w:rsid w:val="00DD38E2"/>
    <w:rsid w:val="00DE50D7"/>
    <w:rsid w:val="00E13110"/>
    <w:rsid w:val="00E141F6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04754"/>
    <w:rsid w:val="00F11BEF"/>
    <w:rsid w:val="00F258E7"/>
    <w:rsid w:val="00F31B84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C336E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459</Words>
  <Characters>2897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Ina Müller-Arnke</cp:lastModifiedBy>
  <cp:revision>14</cp:revision>
  <cp:lastPrinted>2026-03-17T18:46:00Z</cp:lastPrinted>
  <dcterms:created xsi:type="dcterms:W3CDTF">2024-07-17T05:48:00Z</dcterms:created>
  <dcterms:modified xsi:type="dcterms:W3CDTF">2026-03-17T20:59:00Z</dcterms:modified>
</cp:coreProperties>
</file>