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18960" w14:textId="10EDA87B" w:rsidR="002D6C92" w:rsidRPr="002D6C92" w:rsidRDefault="002D6C92" w:rsidP="002D6C92">
      <w:pPr>
        <w:pStyle w:val="Listenabsatz"/>
        <w:numPr>
          <w:ilvl w:val="0"/>
          <w:numId w:val="2"/>
        </w:numPr>
      </w:pPr>
      <w:r w:rsidRPr="002D6C92">
        <w:t>Aktive Mitwirkung an der strategischen Weiterentwicklung des Unternehmens, insbesondere bei der Erschließung neuer Zielgruppen</w:t>
      </w:r>
      <w:r>
        <w:t xml:space="preserve"> </w:t>
      </w:r>
      <w:r w:rsidRPr="002D6C92">
        <w:t xml:space="preserve">, Evaluierung neuer </w:t>
      </w:r>
      <w:commentRangeStart w:id="0"/>
      <w:r w:rsidRPr="002D6C92">
        <w:t xml:space="preserve">Vertriebskanäle </w:t>
      </w:r>
      <w:commentRangeEnd w:id="0"/>
      <w:r w:rsidR="007D1B7F">
        <w:rPr>
          <w:rStyle w:val="Kommentarzeichen"/>
          <w:sz w:val="24"/>
          <w:szCs w:val="24"/>
        </w:rPr>
        <w:commentReference w:id="0"/>
      </w:r>
      <w:r w:rsidR="007D1B7F">
        <w:t>w</w:t>
      </w:r>
      <w:r w:rsidRPr="002D6C92">
        <w:t>sowie Mitgestaltung der Preisstrategie</w:t>
      </w:r>
    </w:p>
    <w:p w14:paraId="2340035D" w14:textId="77777777" w:rsidR="002D6C92" w:rsidRPr="002D6C92" w:rsidRDefault="002D6C92" w:rsidP="002D6C92">
      <w:pPr>
        <w:pStyle w:val="Listenabsatz"/>
        <w:numPr>
          <w:ilvl w:val="0"/>
          <w:numId w:val="2"/>
        </w:numPr>
      </w:pPr>
      <w:r w:rsidRPr="002D6C92">
        <w:t xml:space="preserve">Eigeninitiative Konzeption und Umsetzung von Markt- und Segmenttests zur Validierung strategischer Wachstumsoptionen sowie Ableitung konkreter </w:t>
      </w:r>
      <w:commentRangeStart w:id="1"/>
      <w:r w:rsidRPr="002D6C92">
        <w:t>Handlungsempfehlungen für die Geschäftsführung</w:t>
      </w:r>
      <w:commentRangeEnd w:id="1"/>
      <w:r w:rsidR="007D1B7F" w:rsidRPr="002D6C92">
        <w:rPr>
          <w:rStyle w:val="Kommentarzeichen"/>
          <w:sz w:val="24"/>
          <w:szCs w:val="24"/>
        </w:rPr>
        <w:commentReference w:id="1"/>
      </w:r>
    </w:p>
    <w:p w14:paraId="69CDD84E" w14:textId="47D5DE64" w:rsidR="002D6C92" w:rsidRPr="002D6C92" w:rsidRDefault="002D6C92" w:rsidP="002D6C92">
      <w:pPr>
        <w:pStyle w:val="Listenabsatz"/>
        <w:numPr>
          <w:ilvl w:val="0"/>
          <w:numId w:val="2"/>
        </w:numPr>
      </w:pPr>
      <w:r w:rsidRPr="002D6C92">
        <w:t>Eigenverantwortlicher Aufbau der gesamten digitalen Vertriebspipeline inkl. Lead-Generierungsinfrastruktur durch den Einsatz verschiedener digitaler Tools</w:t>
      </w:r>
      <w:r>
        <w:t xml:space="preserve">, </w:t>
      </w:r>
      <w:r w:rsidRPr="002D6C92">
        <w:t>Steigerung der monatlichen Leads von ca. 40–50 auf über 600</w:t>
      </w:r>
    </w:p>
    <w:p w14:paraId="18F01A28" w14:textId="77777777" w:rsidR="002D6C92" w:rsidRPr="002D6C92" w:rsidRDefault="002D6C92" w:rsidP="002D6C92">
      <w:pPr>
        <w:pStyle w:val="Listenabsatz"/>
        <w:numPr>
          <w:ilvl w:val="0"/>
          <w:numId w:val="2"/>
        </w:numPr>
      </w:pPr>
      <w:r w:rsidRPr="002D6C92">
        <w:t>Planung, Steuerung und datengetriebene Optimierung von Meta-Ads-Kampagnen (Facebook &amp; Instagram) anhand relevanter KPIs (ROAS, CPO, CTR)</w:t>
      </w:r>
    </w:p>
    <w:p w14:paraId="4E2820A2" w14:textId="77777777" w:rsidR="002D6C92" w:rsidRPr="002D6C92" w:rsidRDefault="002D6C92" w:rsidP="002D6C92">
      <w:pPr>
        <w:pStyle w:val="Listenabsatz"/>
        <w:numPr>
          <w:ilvl w:val="0"/>
          <w:numId w:val="2"/>
        </w:numPr>
      </w:pPr>
      <w:r w:rsidRPr="002D6C92">
        <w:t>Aufbau und nachhaltige Pflege langfristiger Lieferantenbeziehungen mit Produktionspartnern in der Türkei, einschließlich regelmäßiger Präsenz vor Ort zur Vertiefung der Zusammenarbeit</w:t>
      </w:r>
    </w:p>
    <w:p w14:paraId="7478D837" w14:textId="77777777" w:rsidR="002D6C92" w:rsidRPr="002D6C92" w:rsidRDefault="002D6C92" w:rsidP="002D6C92">
      <w:pPr>
        <w:pStyle w:val="Listenabsatz"/>
        <w:numPr>
          <w:ilvl w:val="0"/>
          <w:numId w:val="2"/>
        </w:numPr>
      </w:pPr>
      <w:r w:rsidRPr="002D6C92">
        <w:t>Erzielung einer Einkaufskostensenkung von 20–30 % durch Erweiterung des Lieferantennetzwerks sowie eigenständige Führung und Abschluss internationaler Einkaufsverhandlungen</w:t>
      </w:r>
    </w:p>
    <w:p w14:paraId="5B0BAF5D" w14:textId="03DA059B" w:rsidR="002D6C92" w:rsidRPr="002D6C92" w:rsidRDefault="002D6C92" w:rsidP="002D6C92">
      <w:pPr>
        <w:pStyle w:val="Listenabsatz"/>
        <w:numPr>
          <w:ilvl w:val="0"/>
          <w:numId w:val="2"/>
        </w:numPr>
      </w:pPr>
      <w:r w:rsidRPr="002D6C92">
        <w:t>Buchung laufender Geschäftsvorfälle</w:t>
      </w:r>
      <w:r>
        <w:t xml:space="preserve">, </w:t>
      </w:r>
      <w:r w:rsidRPr="002D6C92">
        <w:t>sowie Kontenabstimmung und Prüfung von Buchungen zur Sicherstellung einer ordnungsgemäßen Buchführung</w:t>
      </w:r>
    </w:p>
    <w:p w14:paraId="6A536683" w14:textId="77777777" w:rsidR="002D6C92" w:rsidRPr="002D6C92" w:rsidRDefault="002D6C92" w:rsidP="002D6C92">
      <w:pPr>
        <w:pStyle w:val="Listenabsatz"/>
        <w:numPr>
          <w:ilvl w:val="0"/>
          <w:numId w:val="2"/>
        </w:numPr>
      </w:pPr>
      <w:r w:rsidRPr="002D6C92">
        <w:t>Erstellung und Überwachung ausgehender Rechnungen sowie Kontrolle offener Posten</w:t>
      </w:r>
    </w:p>
    <w:p w14:paraId="1C90A6BA" w14:textId="77777777" w:rsidR="002D6C92" w:rsidRPr="002D6C92" w:rsidRDefault="002D6C92" w:rsidP="002D6C92">
      <w:pPr>
        <w:pStyle w:val="Listenabsatz"/>
        <w:numPr>
          <w:ilvl w:val="0"/>
          <w:numId w:val="2"/>
        </w:numPr>
      </w:pPr>
      <w:r w:rsidRPr="002D6C92">
        <w:t>Eigenverantwortliche Erstellung, Analyse und Präsentation der monatlichen Betriebswirtschaftlichen Auswertung (BWA) gegenüber der Geschäftsführung als Grundlage für die strategische Unternehmenssteuerung</w:t>
      </w:r>
    </w:p>
    <w:p w14:paraId="74590010" w14:textId="77777777" w:rsidR="002D6C92" w:rsidRPr="002D6C92" w:rsidRDefault="002D6C92" w:rsidP="002D6C92">
      <w:pPr>
        <w:pStyle w:val="Listenabsatz"/>
        <w:numPr>
          <w:ilvl w:val="0"/>
          <w:numId w:val="2"/>
        </w:numPr>
      </w:pPr>
      <w:r w:rsidRPr="002D6C92">
        <w:t>Aufbereitung und Verdichtung betriebswirtschaftlicher Kennzahlen aus Vertrieb und Finanzen zur datenbasierten Entscheidungsunterstützung</w:t>
      </w:r>
    </w:p>
    <w:p w14:paraId="1564657E" w14:textId="77777777" w:rsidR="002D6C92" w:rsidRPr="002D6C92" w:rsidRDefault="002D6C92" w:rsidP="002D6C92">
      <w:pPr>
        <w:pStyle w:val="Listenabsatz"/>
        <w:numPr>
          <w:ilvl w:val="0"/>
          <w:numId w:val="2"/>
        </w:numPr>
      </w:pPr>
      <w:r w:rsidRPr="002D6C92">
        <w:t>Enge Zusammenarbeit mit dem externen Steuerberater sowie Mitwirkung bei der Vorbereitung von Monats- und Jahresabschlüssen</w:t>
      </w:r>
    </w:p>
    <w:p w14:paraId="47965A08" w14:textId="77777777" w:rsidR="002D6C92" w:rsidRPr="002D6C92" w:rsidRDefault="002D6C92" w:rsidP="002D6C92">
      <w:pPr>
        <w:pStyle w:val="Listenabsatz"/>
        <w:numPr>
          <w:ilvl w:val="0"/>
          <w:numId w:val="2"/>
        </w:numPr>
      </w:pPr>
      <w:r w:rsidRPr="002D6C92">
        <w:t>Unterstützung bei Budgetplanung und Kostenkontrolle sowie Mitwirkung an der Optimierung interner Finanzprozesse</w:t>
      </w:r>
    </w:p>
    <w:p w14:paraId="290A1EA7" w14:textId="0DD48D68" w:rsidR="00493714" w:rsidRPr="002D6C92" w:rsidRDefault="00493714" w:rsidP="002D6C92"/>
    <w:sectPr w:rsidR="00493714" w:rsidRPr="002D6C9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avid Döbele" w:date="2026-06-26T18:40:00Z" w:initials="DD">
    <w:p w14:paraId="08652D4F" w14:textId="77777777" w:rsidR="007D1B7F" w:rsidRDefault="007D1B7F" w:rsidP="007D1B7F">
      <w:r>
        <w:rPr>
          <w:rStyle w:val="Kommentarzeichen"/>
        </w:rPr>
        <w:annotationRef/>
      </w:r>
      <w:r>
        <w:rPr>
          <w:sz w:val="20"/>
          <w:szCs w:val="20"/>
        </w:rPr>
        <w:t>wie z.B. ...</w:t>
      </w:r>
    </w:p>
  </w:comment>
  <w:comment w:id="1" w:author="David Döbele" w:date="2026-06-26T18:40:00Z" w:initials="DD">
    <w:p w14:paraId="50130FCD" w14:textId="77777777" w:rsidR="007D1B7F" w:rsidRDefault="007D1B7F" w:rsidP="007D1B7F">
      <w:r>
        <w:rPr>
          <w:rStyle w:val="Kommentarzeichen"/>
        </w:rPr>
        <w:annotationRef/>
      </w:r>
      <w:r>
        <w:rPr>
          <w:sz w:val="20"/>
          <w:szCs w:val="20"/>
        </w:rPr>
        <w:t>wie z.B. ...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8652D4F" w15:done="0"/>
  <w15:commentEx w15:paraId="50130FC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30C4B03" w16cex:dateUtc="2026-06-26T16:40:00Z"/>
  <w16cex:commentExtensible w16cex:durableId="19DCD471" w16cex:dateUtc="2026-06-26T16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8652D4F" w16cid:durableId="430C4B03"/>
  <w16cid:commentId w16cid:paraId="50130FCD" w16cid:durableId="19DCD47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C06A1"/>
    <w:multiLevelType w:val="multilevel"/>
    <w:tmpl w:val="8892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C42781"/>
    <w:multiLevelType w:val="multilevel"/>
    <w:tmpl w:val="8892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4644390">
    <w:abstractNumId w:val="1"/>
  </w:num>
  <w:num w:numId="2" w16cid:durableId="159956091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714"/>
    <w:rsid w:val="002D6C92"/>
    <w:rsid w:val="00493714"/>
    <w:rsid w:val="007D1B7F"/>
    <w:rsid w:val="0090068A"/>
    <w:rsid w:val="00F25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FC604"/>
  <w15:chartTrackingRefBased/>
  <w15:docId w15:val="{C36EECB3-CA1E-47C2-B7B1-1159E5867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93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93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937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93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937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93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93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93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93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937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937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937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9371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9371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9371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9371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9371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9371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93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93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93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93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93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9371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9371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9371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937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9371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93714"/>
    <w:rPr>
      <w:b/>
      <w:bCs/>
      <w:smallCaps/>
      <w:color w:val="0F4761" w:themeColor="accent1" w:themeShade="BF"/>
      <w:spacing w:val="5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7D1B7F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7D1B7F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7D1B7F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7D1B7F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7D1B7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260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Malik Boga</dc:creator>
  <cp:keywords/>
  <dc:description/>
  <cp:lastModifiedBy>David Döbele</cp:lastModifiedBy>
  <cp:revision>2</cp:revision>
  <dcterms:created xsi:type="dcterms:W3CDTF">2026-06-26T12:19:00Z</dcterms:created>
  <dcterms:modified xsi:type="dcterms:W3CDTF">2026-06-26T16:40:00Z</dcterms:modified>
</cp:coreProperties>
</file>