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95991" w:rsidRDefault="00BC338A">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Tabea Lüdde</w:t>
      </w:r>
    </w:p>
    <w:p w14:paraId="00000002" w14:textId="77777777" w:rsidR="00F95991" w:rsidRDefault="00BC338A">
      <w:pPr>
        <w:spacing w:after="0" w:line="240" w:lineRule="auto"/>
        <w:jc w:val="right"/>
        <w:rPr>
          <w:rFonts w:ascii="Times New Roman" w:eastAsia="Times New Roman" w:hAnsi="Times New Roman" w:cs="Times New Roman"/>
        </w:rPr>
      </w:pPr>
      <w:proofErr w:type="spellStart"/>
      <w:r>
        <w:rPr>
          <w:rFonts w:ascii="Times New Roman" w:eastAsia="Times New Roman" w:hAnsi="Times New Roman" w:cs="Times New Roman"/>
        </w:rPr>
        <w:t>Bothwellstraße</w:t>
      </w:r>
      <w:proofErr w:type="spellEnd"/>
      <w:r>
        <w:rPr>
          <w:rFonts w:ascii="Times New Roman" w:eastAsia="Times New Roman" w:hAnsi="Times New Roman" w:cs="Times New Roman"/>
        </w:rPr>
        <w:t xml:space="preserve"> 2</w:t>
      </w:r>
    </w:p>
    <w:p w14:paraId="00000003" w14:textId="77777777" w:rsidR="00F95991" w:rsidRDefault="00BC338A">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24143 Kiel</w:t>
      </w:r>
    </w:p>
    <w:p w14:paraId="00000004" w14:textId="77777777" w:rsidR="00F95991" w:rsidRDefault="00BC338A">
      <w:pPr>
        <w:spacing w:after="0" w:line="240" w:lineRule="auto"/>
        <w:jc w:val="right"/>
        <w:rPr>
          <w:rFonts w:ascii="Times New Roman" w:eastAsia="Times New Roman" w:hAnsi="Times New Roman" w:cs="Times New Roman"/>
        </w:rPr>
      </w:pPr>
      <w:r>
        <w:rPr>
          <w:rFonts w:ascii="Times New Roman" w:eastAsia="Times New Roman" w:hAnsi="Times New Roman" w:cs="Times New Roman"/>
          <w:color w:val="000000"/>
        </w:rPr>
        <w:t>tabea.luedde@web.de</w:t>
      </w:r>
    </w:p>
    <w:p w14:paraId="00000005" w14:textId="77777777" w:rsidR="00F95991" w:rsidRPr="009444B3" w:rsidRDefault="00BC338A">
      <w:pPr>
        <w:spacing w:after="0"/>
        <w:jc w:val="right"/>
        <w:rPr>
          <w:rFonts w:ascii="Times New Roman" w:eastAsia="Times New Roman" w:hAnsi="Times New Roman" w:cs="Times New Roman"/>
          <w:color w:val="000000"/>
          <w:lang w:val="en-US"/>
        </w:rPr>
      </w:pPr>
      <w:r w:rsidRPr="009444B3">
        <w:rPr>
          <w:rFonts w:ascii="Times New Roman" w:eastAsia="Times New Roman" w:hAnsi="Times New Roman" w:cs="Times New Roman"/>
          <w:color w:val="000000"/>
          <w:lang w:val="en-US"/>
        </w:rPr>
        <w:t>+49 157 57969694</w:t>
      </w:r>
    </w:p>
    <w:p w14:paraId="00000006" w14:textId="77777777" w:rsidR="00F95991" w:rsidRPr="009444B3" w:rsidRDefault="00BC338A">
      <w:pPr>
        <w:spacing w:after="0"/>
        <w:rPr>
          <w:rFonts w:ascii="Times New Roman" w:eastAsia="Times New Roman" w:hAnsi="Times New Roman" w:cs="Times New Roman"/>
          <w:lang w:val="en-US"/>
        </w:rPr>
      </w:pPr>
      <w:r w:rsidRPr="009444B3">
        <w:rPr>
          <w:rFonts w:ascii="Times New Roman" w:eastAsia="Times New Roman" w:hAnsi="Times New Roman" w:cs="Times New Roman"/>
          <w:lang w:val="en-US"/>
        </w:rPr>
        <w:t>Kiel, 30.11.2021</w:t>
      </w:r>
    </w:p>
    <w:p w14:paraId="00000007" w14:textId="77777777" w:rsidR="00F95991" w:rsidRPr="009444B3" w:rsidRDefault="00F95991">
      <w:pPr>
        <w:pBdr>
          <w:bottom w:val="single" w:sz="8" w:space="1" w:color="000000"/>
        </w:pBdr>
        <w:spacing w:after="0"/>
        <w:rPr>
          <w:rFonts w:ascii="Times New Roman" w:eastAsia="Times New Roman" w:hAnsi="Times New Roman" w:cs="Times New Roman"/>
          <w:lang w:val="en-US"/>
        </w:rPr>
      </w:pPr>
    </w:p>
    <w:p w14:paraId="00000008" w14:textId="77777777" w:rsidR="00F95991" w:rsidRPr="009444B3" w:rsidRDefault="00F95991">
      <w:pPr>
        <w:spacing w:after="0"/>
        <w:rPr>
          <w:rFonts w:ascii="Times New Roman" w:eastAsia="Times New Roman" w:hAnsi="Times New Roman" w:cs="Times New Roman"/>
          <w:lang w:val="en-US"/>
        </w:rPr>
      </w:pPr>
    </w:p>
    <w:p w14:paraId="00000009" w14:textId="77777777" w:rsidR="00F95991" w:rsidRPr="009444B3" w:rsidRDefault="00BC338A">
      <w:pPr>
        <w:spacing w:after="0" w:line="360" w:lineRule="auto"/>
        <w:rPr>
          <w:rFonts w:ascii="Times New Roman" w:eastAsia="Times New Roman" w:hAnsi="Times New Roman" w:cs="Times New Roman"/>
          <w:b/>
          <w:lang w:val="en-US"/>
        </w:rPr>
      </w:pPr>
      <w:r w:rsidRPr="009444B3">
        <w:rPr>
          <w:rFonts w:ascii="Times New Roman" w:eastAsia="Times New Roman" w:hAnsi="Times New Roman" w:cs="Times New Roman"/>
          <w:b/>
          <w:lang w:val="en-US"/>
        </w:rPr>
        <w:t xml:space="preserve">Essay „Autonomous Cars: What problems need to be solved to get from assisted driving to fully autonomous </w:t>
      </w:r>
      <w:proofErr w:type="gramStart"/>
      <w:r w:rsidRPr="009444B3">
        <w:rPr>
          <w:rFonts w:ascii="Times New Roman" w:eastAsia="Times New Roman" w:hAnsi="Times New Roman" w:cs="Times New Roman"/>
          <w:b/>
          <w:lang w:val="en-US"/>
        </w:rPr>
        <w:t>driving?“</w:t>
      </w:r>
      <w:proofErr w:type="gramEnd"/>
    </w:p>
    <w:p w14:paraId="0000000A" w14:textId="77777777" w:rsidR="00F95991" w:rsidRPr="009444B3" w:rsidRDefault="00F95991">
      <w:pPr>
        <w:spacing w:after="0" w:line="360" w:lineRule="auto"/>
        <w:rPr>
          <w:rFonts w:ascii="Times New Roman" w:eastAsia="Times New Roman" w:hAnsi="Times New Roman" w:cs="Times New Roman"/>
          <w:b/>
          <w:lang w:val="en-US"/>
        </w:rPr>
      </w:pPr>
    </w:p>
    <w:p w14:paraId="0000000B" w14:textId="77777777" w:rsidR="00F95991" w:rsidRDefault="00BC338A">
      <w:pPr>
        <w:spacing w:after="0" w:line="360" w:lineRule="auto"/>
        <w:rPr>
          <w:rFonts w:ascii="Times New Roman" w:eastAsia="Times New Roman" w:hAnsi="Times New Roman" w:cs="Times New Roman"/>
          <w:u w:val="single"/>
        </w:rPr>
      </w:pPr>
      <w:r>
        <w:rPr>
          <w:rFonts w:ascii="Times New Roman" w:eastAsia="Times New Roman" w:hAnsi="Times New Roman" w:cs="Times New Roman"/>
          <w:u w:val="single"/>
        </w:rPr>
        <w:t>Gender-Hinweis</w:t>
      </w:r>
    </w:p>
    <w:p w14:paraId="0000000C" w14:textId="77777777"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 diesem Essay wird aus Gründen der besseren Lesbarkeit zum Teil das generische Maskulinum verwendet. Weibliche und anderwei</w:t>
      </w:r>
      <w:r>
        <w:rPr>
          <w:rFonts w:ascii="Times New Roman" w:eastAsia="Times New Roman" w:hAnsi="Times New Roman" w:cs="Times New Roman"/>
        </w:rPr>
        <w:t>tige Geschlechteridentitäten werden dabei ausdrücklich mitgemeint, soweit es für die Aussage erforderlich ist.</w:t>
      </w:r>
    </w:p>
    <w:p w14:paraId="0000000D" w14:textId="77777777" w:rsidR="00F95991" w:rsidRDefault="00F95991">
      <w:pPr>
        <w:spacing w:after="0" w:line="360" w:lineRule="auto"/>
        <w:rPr>
          <w:rFonts w:ascii="Times New Roman" w:eastAsia="Times New Roman" w:hAnsi="Times New Roman" w:cs="Times New Roman"/>
          <w:b/>
        </w:rPr>
      </w:pPr>
    </w:p>
    <w:p w14:paraId="0000000E" w14:textId="77777777" w:rsidR="00F95991" w:rsidRDefault="00BC338A">
      <w:pPr>
        <w:spacing w:after="0" w:line="360" w:lineRule="auto"/>
        <w:jc w:val="both"/>
        <w:rPr>
          <w:rFonts w:ascii="Times New Roman" w:eastAsia="Times New Roman" w:hAnsi="Times New Roman" w:cs="Times New Roman"/>
          <w:u w:val="single"/>
        </w:rPr>
      </w:pPr>
      <w:r>
        <w:rPr>
          <w:rFonts w:ascii="Times New Roman" w:eastAsia="Times New Roman" w:hAnsi="Times New Roman" w:cs="Times New Roman"/>
          <w:u w:val="single"/>
        </w:rPr>
        <w:t>Einleitung</w:t>
      </w:r>
    </w:p>
    <w:p w14:paraId="00000010" w14:textId="3A13270C"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 Automatisierung von straßengebundenen Kraftfahrzeugen ist ein viel diskutiertes Thema in wissenschaftlichen Arbeiten. Dieser Essa</w:t>
      </w:r>
      <w:r>
        <w:rPr>
          <w:rFonts w:ascii="Times New Roman" w:eastAsia="Times New Roman" w:hAnsi="Times New Roman" w:cs="Times New Roman"/>
        </w:rPr>
        <w:t>y betrachtet die aktuellen Probleme, welche behoben werden müssen, um von Fahrerassistenz-Systemen hin zum autonomen Fahren überzugehen. Um diese Themenstellung beantworten zu können, werden eingehend die Bedeutungen der Begrifflichkeiten „Fahrassistenz-Sy</w:t>
      </w:r>
      <w:r>
        <w:rPr>
          <w:rFonts w:ascii="Times New Roman" w:eastAsia="Times New Roman" w:hAnsi="Times New Roman" w:cs="Times New Roman"/>
        </w:rPr>
        <w:t xml:space="preserve">stem“ und „Autonomes Fahren“ erläutert sowie Gründe für eine Automatisierung aufgezeigt. Im weiteren Verlauf werden die </w:t>
      </w:r>
      <w:r w:rsidR="00586B87">
        <w:rPr>
          <w:rFonts w:ascii="Times New Roman" w:eastAsia="Times New Roman" w:hAnsi="Times New Roman" w:cs="Times New Roman"/>
        </w:rPr>
        <w:t>Herausforderungen</w:t>
      </w:r>
      <w:r>
        <w:rPr>
          <w:rFonts w:ascii="Times New Roman" w:eastAsia="Times New Roman" w:hAnsi="Times New Roman" w:cs="Times New Roman"/>
        </w:rPr>
        <w:t xml:space="preserve"> des autonomen Fahrens in verschiedenen Facetten betrachtet, um einen Ansatz zur Beantwortung </w:t>
      </w:r>
      <w:r w:rsidR="009444B3">
        <w:rPr>
          <w:rFonts w:ascii="Times New Roman" w:eastAsia="Times New Roman" w:hAnsi="Times New Roman" w:cs="Times New Roman"/>
        </w:rPr>
        <w:t>dieses</w:t>
      </w:r>
      <w:r>
        <w:rPr>
          <w:rFonts w:ascii="Times New Roman" w:eastAsia="Times New Roman" w:hAnsi="Times New Roman" w:cs="Times New Roman"/>
        </w:rPr>
        <w:t xml:space="preserve"> komplexen </w:t>
      </w:r>
      <w:r w:rsidR="009444B3">
        <w:rPr>
          <w:rFonts w:ascii="Times New Roman" w:eastAsia="Times New Roman" w:hAnsi="Times New Roman" w:cs="Times New Roman"/>
        </w:rPr>
        <w:t>Themas</w:t>
      </w:r>
      <w:r>
        <w:rPr>
          <w:rFonts w:ascii="Times New Roman" w:eastAsia="Times New Roman" w:hAnsi="Times New Roman" w:cs="Times New Roman"/>
        </w:rPr>
        <w:t xml:space="preserve"> dar</w:t>
      </w:r>
      <w:r>
        <w:rPr>
          <w:rFonts w:ascii="Times New Roman" w:eastAsia="Times New Roman" w:hAnsi="Times New Roman" w:cs="Times New Roman"/>
        </w:rPr>
        <w:t>zulegen. Die Frage, ob die Gesellschaft sowie der deutsche Rechtsstaat für diesen Übergang vorbereitet sind, steht hierbei an oberster Stelle. Abschließend werden die wichtigsten Punkte zusammengefasst und ein Ausblick in die Zukunft gegeben, welche aktuel</w:t>
      </w:r>
      <w:r>
        <w:rPr>
          <w:rFonts w:ascii="Times New Roman" w:eastAsia="Times New Roman" w:hAnsi="Times New Roman" w:cs="Times New Roman"/>
        </w:rPr>
        <w:t xml:space="preserve">len </w:t>
      </w:r>
      <w:r w:rsidR="00611583">
        <w:rPr>
          <w:rFonts w:ascii="Times New Roman" w:eastAsia="Times New Roman" w:hAnsi="Times New Roman" w:cs="Times New Roman"/>
        </w:rPr>
        <w:t>Probleme</w:t>
      </w:r>
      <w:r>
        <w:rPr>
          <w:rFonts w:ascii="Times New Roman" w:eastAsia="Times New Roman" w:hAnsi="Times New Roman" w:cs="Times New Roman"/>
        </w:rPr>
        <w:t xml:space="preserve"> behoben werden müssen, um den Automobilsektor erfolgreich von den Fahrerassistenzsystemen hin zum autonomen Fahren zu transformieren.</w:t>
      </w:r>
    </w:p>
    <w:p w14:paraId="0BCDBDDF" w14:textId="77777777" w:rsidR="00352421" w:rsidRDefault="00352421">
      <w:pPr>
        <w:spacing w:after="0" w:line="360" w:lineRule="auto"/>
        <w:jc w:val="both"/>
        <w:rPr>
          <w:rFonts w:ascii="Times New Roman" w:eastAsia="Times New Roman" w:hAnsi="Times New Roman" w:cs="Times New Roman"/>
        </w:rPr>
      </w:pPr>
    </w:p>
    <w:p w14:paraId="00000011" w14:textId="77777777" w:rsidR="00F95991" w:rsidRDefault="00BC338A">
      <w:pPr>
        <w:spacing w:after="0" w:line="360" w:lineRule="auto"/>
        <w:jc w:val="both"/>
        <w:rPr>
          <w:rFonts w:ascii="Times New Roman" w:eastAsia="Times New Roman" w:hAnsi="Times New Roman" w:cs="Times New Roman"/>
          <w:u w:val="single"/>
        </w:rPr>
      </w:pPr>
      <w:r>
        <w:rPr>
          <w:rFonts w:ascii="Times New Roman" w:eastAsia="Times New Roman" w:hAnsi="Times New Roman" w:cs="Times New Roman"/>
          <w:u w:val="single"/>
        </w:rPr>
        <w:t>Definition</w:t>
      </w:r>
    </w:p>
    <w:p w14:paraId="00000012" w14:textId="319841DC"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 Differenzierung zwischen nicht-automatisiertem und automatisiertem Fahren stellt sich als fließender Übergang aus aufeinander aufbauenden Automatisierungsschritten dar</w:t>
      </w:r>
      <w:r w:rsidR="00364256">
        <w:rPr>
          <w:rFonts w:ascii="Times New Roman" w:eastAsia="Times New Roman" w:hAnsi="Times New Roman" w:cs="Times New Roman"/>
        </w:rPr>
        <w:t xml:space="preserve"> </w:t>
      </w:r>
      <w:r>
        <w:rPr>
          <w:rFonts w:ascii="Times New Roman" w:eastAsia="Times New Roman" w:hAnsi="Times New Roman" w:cs="Times New Roman"/>
        </w:rPr>
        <w:t>[1]. Die Norm „SAE J3016“ klassi</w:t>
      </w:r>
      <w:r>
        <w:rPr>
          <w:rFonts w:ascii="Times New Roman" w:eastAsia="Times New Roman" w:hAnsi="Times New Roman" w:cs="Times New Roman"/>
        </w:rPr>
        <w:t>fiziert den Grad der Fahrautomatisierung für straßengebundene Kraftfahrzeuge in sechs Stufen. In der ersten Stufe (Level 0) werden alle Fahraufgaben durch den menschlichen Fahrer übernommen. Bei einer Fahrassistenz wird weiterhin das Fahrumfeld eigenständi</w:t>
      </w:r>
      <w:r>
        <w:rPr>
          <w:rFonts w:ascii="Times New Roman" w:eastAsia="Times New Roman" w:hAnsi="Times New Roman" w:cs="Times New Roman"/>
        </w:rPr>
        <w:t>g von menschlichen Fahrern überwacht, jedoch werden Handlungen wie z. B. Bremsvorgänge durch ein System unterstützt, als erster Automatisierungsschritt.</w:t>
      </w:r>
    </w:p>
    <w:p w14:paraId="00000013" w14:textId="77777777"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 letzte Stufe, genannt Level 5, wird als Vollautomatisierung bezeichnet. In dieser Stufe ist keine m</w:t>
      </w:r>
      <w:r>
        <w:rPr>
          <w:rFonts w:ascii="Times New Roman" w:eastAsia="Times New Roman" w:hAnsi="Times New Roman" w:cs="Times New Roman"/>
        </w:rPr>
        <w:t>enschliche Interaktion vorgesehen, da das System autonom das Fahrumfeld überwacht [</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3, S. 4].</w:t>
      </w:r>
    </w:p>
    <w:p w14:paraId="00000014" w14:textId="77777777" w:rsidR="00F95991" w:rsidRDefault="00F95991">
      <w:pPr>
        <w:spacing w:after="0" w:line="360" w:lineRule="auto"/>
        <w:jc w:val="both"/>
        <w:rPr>
          <w:rFonts w:ascii="Times New Roman" w:eastAsia="Times New Roman" w:hAnsi="Times New Roman" w:cs="Times New Roman"/>
        </w:rPr>
      </w:pPr>
    </w:p>
    <w:p w14:paraId="00000015" w14:textId="77777777" w:rsidR="00F95991" w:rsidRDefault="00BC338A">
      <w:pPr>
        <w:spacing w:after="0" w:line="360" w:lineRule="auto"/>
        <w:jc w:val="both"/>
        <w:rPr>
          <w:rFonts w:ascii="Times New Roman" w:eastAsia="Times New Roman" w:hAnsi="Times New Roman" w:cs="Times New Roman"/>
          <w:u w:val="single"/>
        </w:rPr>
      </w:pPr>
      <w:r>
        <w:rPr>
          <w:rFonts w:ascii="Times New Roman" w:eastAsia="Times New Roman" w:hAnsi="Times New Roman" w:cs="Times New Roman"/>
          <w:u w:val="single"/>
        </w:rPr>
        <w:t>Gründe für den Übergang zum Autonomen Fahren</w:t>
      </w:r>
    </w:p>
    <w:p w14:paraId="00000016" w14:textId="60767C3C"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Als Grundlage für die Betrachtung der Forschungsfrage werden hier einige wesentliche Gründe aufgezeigt, weshalb da</w:t>
      </w:r>
      <w:r>
        <w:rPr>
          <w:rFonts w:ascii="Times New Roman" w:eastAsia="Times New Roman" w:hAnsi="Times New Roman" w:cs="Times New Roman"/>
        </w:rPr>
        <w:t xml:space="preserve">s autonome Fahren an Bedeutung gewinnt. Das deutsche Patent- und Markenamt gibt als Argumente für eine Vollautomatisierung an, dass eine effizientere Fahrweise erzielt wird, </w:t>
      </w:r>
      <w:r>
        <w:rPr>
          <w:rFonts w:ascii="Times New Roman" w:eastAsia="Times New Roman" w:hAnsi="Times New Roman" w:cs="Times New Roman"/>
        </w:rPr>
        <w:t xml:space="preserve">eine bessere </w:t>
      </w:r>
      <w:r>
        <w:rPr>
          <w:rFonts w:ascii="Times New Roman" w:eastAsia="Times New Roman" w:hAnsi="Times New Roman" w:cs="Times New Roman"/>
        </w:rPr>
        <w:lastRenderedPageBreak/>
        <w:t xml:space="preserve">Mobilität im erhöhten Alter und mehr Sicherheit im Verkehr sowie ein besserer Verkehrsfluss als Argumente vorhanden </w:t>
      </w:r>
      <w:r w:rsidR="008D4209">
        <w:rPr>
          <w:rFonts w:ascii="Times New Roman" w:eastAsia="Times New Roman" w:hAnsi="Times New Roman" w:cs="Times New Roman"/>
        </w:rPr>
        <w:t>sind</w:t>
      </w:r>
      <w:r>
        <w:rPr>
          <w:rFonts w:ascii="Times New Roman" w:eastAsia="Times New Roman" w:hAnsi="Times New Roman" w:cs="Times New Roman"/>
        </w:rPr>
        <w:t xml:space="preserve"> [4].</w:t>
      </w:r>
    </w:p>
    <w:p w14:paraId="00000017" w14:textId="77777777" w:rsidR="00F95991" w:rsidRDefault="00F95991">
      <w:pPr>
        <w:spacing w:after="0" w:line="360" w:lineRule="auto"/>
        <w:jc w:val="both"/>
        <w:rPr>
          <w:rFonts w:ascii="Times New Roman" w:eastAsia="Times New Roman" w:hAnsi="Times New Roman" w:cs="Times New Roman"/>
        </w:rPr>
      </w:pPr>
    </w:p>
    <w:p w14:paraId="00000018" w14:textId="77777777" w:rsidR="00F95991" w:rsidRDefault="00BC338A">
      <w:pPr>
        <w:spacing w:after="0" w:line="360" w:lineRule="auto"/>
        <w:jc w:val="both"/>
        <w:rPr>
          <w:rFonts w:ascii="Times New Roman" w:eastAsia="Times New Roman" w:hAnsi="Times New Roman" w:cs="Times New Roman"/>
          <w:u w:val="single"/>
        </w:rPr>
      </w:pPr>
      <w:r>
        <w:rPr>
          <w:rFonts w:ascii="Times New Roman" w:eastAsia="Times New Roman" w:hAnsi="Times New Roman" w:cs="Times New Roman"/>
          <w:u w:val="single"/>
        </w:rPr>
        <w:t>Herausforderungen</w:t>
      </w:r>
    </w:p>
    <w:p w14:paraId="00000019" w14:textId="77777777"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Neben den erwähnten Vorteilen autonomer Fahrzeuge, sind die Probleme und Herausforderungen bei einer Einführung von vollautomatisierten Systemen nicht von der Hand zu weisen, wie u. a. das Verhalten in unausweichlichen Gefahren- bzw. Unfallsituationen [5, </w:t>
      </w:r>
      <w:r>
        <w:rPr>
          <w:rFonts w:ascii="Times New Roman" w:eastAsia="Times New Roman" w:hAnsi="Times New Roman" w:cs="Times New Roman"/>
        </w:rPr>
        <w:t>S. 62]. Diese und weitere Schwierigkeiten des Übergangs werden im Folgenden dargestellt und folgenden fünf Gesichtspunkten zugeordnet: Gesellschaft, Ethik, Infrastruktur, Informationssicherheit und Recht.</w:t>
      </w:r>
    </w:p>
    <w:p w14:paraId="0000001A" w14:textId="77777777" w:rsidR="00F95991" w:rsidRDefault="00F95991">
      <w:pPr>
        <w:spacing w:after="0" w:line="360" w:lineRule="auto"/>
        <w:jc w:val="both"/>
        <w:rPr>
          <w:rFonts w:ascii="Times New Roman" w:eastAsia="Times New Roman" w:hAnsi="Times New Roman" w:cs="Times New Roman"/>
        </w:rPr>
      </w:pPr>
    </w:p>
    <w:p w14:paraId="0000001B" w14:textId="67B472D0"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Als erste Herausforderung ist die soziale Akzeptan</w:t>
      </w:r>
      <w:r>
        <w:rPr>
          <w:rFonts w:ascii="Times New Roman" w:eastAsia="Times New Roman" w:hAnsi="Times New Roman" w:cs="Times New Roman"/>
        </w:rPr>
        <w:t xml:space="preserve">z zu nennen. Als Beispiel wird hier der Umgang des </w:t>
      </w:r>
      <w:r w:rsidR="00100365">
        <w:rPr>
          <w:rFonts w:ascii="Times New Roman" w:eastAsia="Times New Roman" w:hAnsi="Times New Roman" w:cs="Times New Roman"/>
        </w:rPr>
        <w:t>vorinstallierten</w:t>
      </w:r>
      <w:r w:rsidR="00AA3AB9">
        <w:rPr>
          <w:rFonts w:ascii="Times New Roman" w:eastAsia="Times New Roman" w:hAnsi="Times New Roman" w:cs="Times New Roman"/>
        </w:rPr>
        <w:t xml:space="preserve"> </w:t>
      </w:r>
      <w:r>
        <w:rPr>
          <w:rFonts w:ascii="Times New Roman" w:eastAsia="Times New Roman" w:hAnsi="Times New Roman" w:cs="Times New Roman"/>
        </w:rPr>
        <w:t>Autopiloten in Tesla-Modellen betrachtet. Dadurch, dass dieser Autopilot u.a. eine Assistenz beim Lenken umfasst, jedoch eine aktive Überwachu</w:t>
      </w:r>
      <w:r>
        <w:rPr>
          <w:rFonts w:ascii="Times New Roman" w:eastAsia="Times New Roman" w:hAnsi="Times New Roman" w:cs="Times New Roman"/>
        </w:rPr>
        <w:t>ng durch den Fahrer verlangt [6], entspricht dies dem Level 2 „SAE J3016“ [7]</w:t>
      </w:r>
      <w:r>
        <w:rPr>
          <w:rFonts w:ascii="Times New Roman" w:eastAsia="Times New Roman" w:hAnsi="Times New Roman" w:cs="Times New Roman"/>
        </w:rPr>
        <w:t xml:space="preserve">. </w:t>
      </w:r>
      <w:r w:rsidR="0045690F">
        <w:rPr>
          <w:rFonts w:ascii="Times New Roman" w:eastAsia="Times New Roman" w:hAnsi="Times New Roman" w:cs="Times New Roman"/>
        </w:rPr>
        <w:t xml:space="preserve">Bei eingeschaltetem Tesla-Autopiloten </w:t>
      </w:r>
      <w:r>
        <w:rPr>
          <w:rFonts w:ascii="Times New Roman" w:eastAsia="Times New Roman" w:hAnsi="Times New Roman" w:cs="Times New Roman"/>
        </w:rPr>
        <w:t xml:space="preserve">lag die Unfall-Quote </w:t>
      </w:r>
      <w:r>
        <w:rPr>
          <w:rFonts w:ascii="Times New Roman" w:eastAsia="Times New Roman" w:hAnsi="Times New Roman" w:cs="Times New Roman"/>
        </w:rPr>
        <w:t xml:space="preserve">zuletzt höher als im Vorjahr </w:t>
      </w:r>
      <w:r>
        <w:rPr>
          <w:rFonts w:ascii="Times New Roman" w:eastAsia="Times New Roman" w:hAnsi="Times New Roman" w:cs="Times New Roman"/>
        </w:rPr>
        <w:t xml:space="preserve">[8]. </w:t>
      </w:r>
      <w:r w:rsidR="002E3C97">
        <w:rPr>
          <w:rFonts w:ascii="Times New Roman" w:eastAsia="Times New Roman" w:hAnsi="Times New Roman" w:cs="Times New Roman"/>
        </w:rPr>
        <w:t>Umfragen zeigen, dass</w:t>
      </w:r>
      <w:r>
        <w:rPr>
          <w:rFonts w:ascii="Times New Roman" w:eastAsia="Times New Roman" w:hAnsi="Times New Roman" w:cs="Times New Roman"/>
        </w:rPr>
        <w:t xml:space="preserve"> ein Viertel der Befragten (noch) nicht bereit</w:t>
      </w:r>
      <w:r w:rsidR="002E3C97">
        <w:rPr>
          <w:rFonts w:ascii="Times New Roman" w:eastAsia="Times New Roman" w:hAnsi="Times New Roman" w:cs="Times New Roman"/>
        </w:rPr>
        <w:t xml:space="preserve"> ist</w:t>
      </w:r>
      <w:r>
        <w:rPr>
          <w:rFonts w:ascii="Times New Roman" w:eastAsia="Times New Roman" w:hAnsi="Times New Roman" w:cs="Times New Roman"/>
        </w:rPr>
        <w:t>, die K</w:t>
      </w:r>
      <w:r>
        <w:rPr>
          <w:rFonts w:ascii="Times New Roman" w:eastAsia="Times New Roman" w:hAnsi="Times New Roman" w:cs="Times New Roman"/>
        </w:rPr>
        <w:t xml:space="preserve">ontrolle im Straßenverkehr vollständig abzugeben. Obwohl statistisch gesehen die Unfallquote durch menschliche Fehler fast zehnmal höher als durch Autopiloten </w:t>
      </w:r>
      <w:r w:rsidR="005A77D8">
        <w:rPr>
          <w:rFonts w:ascii="Times New Roman" w:eastAsia="Times New Roman" w:hAnsi="Times New Roman" w:cs="Times New Roman"/>
        </w:rPr>
        <w:t>ist</w:t>
      </w:r>
      <w:r w:rsidR="00761FC7">
        <w:rPr>
          <w:rFonts w:ascii="Times New Roman" w:eastAsia="Times New Roman" w:hAnsi="Times New Roman" w:cs="Times New Roman"/>
        </w:rPr>
        <w:t xml:space="preserve"> </w:t>
      </w:r>
      <w:r>
        <w:rPr>
          <w:rFonts w:ascii="Times New Roman" w:eastAsia="Times New Roman" w:hAnsi="Times New Roman" w:cs="Times New Roman"/>
        </w:rPr>
        <w:t>[4]. Da das Vertrauen auf Autopiloten vielmals nicht auf rationale, sondern auf emotionale G</w:t>
      </w:r>
      <w:r>
        <w:rPr>
          <w:rFonts w:ascii="Times New Roman" w:eastAsia="Times New Roman" w:hAnsi="Times New Roman" w:cs="Times New Roman"/>
        </w:rPr>
        <w:t xml:space="preserve">ründe zurückzuführen ist, ist es wichtig, Aufklärungsarbeit und proaktive Kommunikation </w:t>
      </w:r>
      <w:r w:rsidR="00D61645">
        <w:rPr>
          <w:rFonts w:ascii="Times New Roman" w:eastAsia="Times New Roman" w:hAnsi="Times New Roman" w:cs="Times New Roman"/>
        </w:rPr>
        <w:t>bspw. seitens der</w:t>
      </w:r>
      <w:r>
        <w:rPr>
          <w:rFonts w:ascii="Times New Roman" w:eastAsia="Times New Roman" w:hAnsi="Times New Roman" w:cs="Times New Roman"/>
        </w:rPr>
        <w:t xml:space="preserve"> Automobilherstellern zu leisten</w:t>
      </w:r>
      <w:r>
        <w:rPr>
          <w:rFonts w:ascii="Times New Roman" w:eastAsia="Times New Roman" w:hAnsi="Times New Roman" w:cs="Times New Roman"/>
        </w:rPr>
        <w:t>. Daher ist die empathische Einführung der Transformation gegenüber den Nutzern essenziell und ein entscheidender Faktor zum Abb</w:t>
      </w:r>
      <w:r>
        <w:rPr>
          <w:rFonts w:ascii="Times New Roman" w:eastAsia="Times New Roman" w:hAnsi="Times New Roman" w:cs="Times New Roman"/>
        </w:rPr>
        <w:t>au des Akzeptanzproblems</w:t>
      </w:r>
      <w:r w:rsidR="00FD2017">
        <w:rPr>
          <w:rFonts w:ascii="Times New Roman" w:eastAsia="Times New Roman" w:hAnsi="Times New Roman" w:cs="Times New Roman"/>
        </w:rPr>
        <w:t xml:space="preserve">. </w:t>
      </w:r>
    </w:p>
    <w:p w14:paraId="0000001C" w14:textId="77777777" w:rsidR="00F95991" w:rsidRDefault="00F95991">
      <w:pPr>
        <w:spacing w:after="0" w:line="360" w:lineRule="auto"/>
        <w:jc w:val="both"/>
        <w:rPr>
          <w:rFonts w:ascii="Times New Roman" w:eastAsia="Times New Roman" w:hAnsi="Times New Roman" w:cs="Times New Roman"/>
        </w:rPr>
      </w:pPr>
    </w:p>
    <w:p w14:paraId="0000001D" w14:textId="1E92D21E"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Darüber hinaus sind die ethischen Herausforderungen in Unfallsituationen zu erwähnen. In einer unausweichlichen Unfallsituation muss der Algorithmus blitzartig entscheiden, welcher Ausweichweg genommen wird und wie das ggf. gefährdete Menschen- und / oder </w:t>
      </w:r>
      <w:r>
        <w:rPr>
          <w:rFonts w:ascii="Times New Roman" w:eastAsia="Times New Roman" w:hAnsi="Times New Roman" w:cs="Times New Roman"/>
        </w:rPr>
        <w:t>Tierleben bewertet wird [5, S. 79]. Eine Fehleinschätzung oder ethisch falsche Bewertung der Gefahrensituation kann enorme rechtliche Konsequenzen für die beteiligten Automobilhersteller und deren direkte Zulieferer mit sich ziehen [9]. Einen Ansatz zur Be</w:t>
      </w:r>
      <w:r>
        <w:rPr>
          <w:rFonts w:ascii="Times New Roman" w:eastAsia="Times New Roman" w:hAnsi="Times New Roman" w:cs="Times New Roman"/>
        </w:rPr>
        <w:t xml:space="preserve">hebung dieses Problems behandelt das Patent DE10 2016 211 587 A1, indem basierend auf menschlichen Handlungen </w:t>
      </w:r>
      <w:r>
        <w:rPr>
          <w:rFonts w:ascii="Times New Roman" w:eastAsia="Times New Roman" w:hAnsi="Times New Roman" w:cs="Times New Roman"/>
        </w:rPr>
        <w:t xml:space="preserve">mit Hilfe von künstlicher Intelligenz Notfall-Bewegungsabläufe antrainiert </w:t>
      </w:r>
      <w:r w:rsidR="007F00E6">
        <w:rPr>
          <w:rFonts w:ascii="Times New Roman" w:eastAsia="Times New Roman" w:hAnsi="Times New Roman" w:cs="Times New Roman"/>
        </w:rPr>
        <w:t xml:space="preserve">werden </w:t>
      </w:r>
      <w:r>
        <w:rPr>
          <w:rFonts w:ascii="Times New Roman" w:eastAsia="Times New Roman" w:hAnsi="Times New Roman" w:cs="Times New Roman"/>
        </w:rPr>
        <w:t>[5, S. 79]. Jedoch sind ni</w:t>
      </w:r>
      <w:r>
        <w:rPr>
          <w:rFonts w:ascii="Times New Roman" w:eastAsia="Times New Roman" w:hAnsi="Times New Roman" w:cs="Times New Roman"/>
        </w:rPr>
        <w:t xml:space="preserve">cht alle Situationen </w:t>
      </w:r>
      <w:proofErr w:type="spellStart"/>
      <w:r>
        <w:rPr>
          <w:rFonts w:ascii="Times New Roman" w:eastAsia="Times New Roman" w:hAnsi="Times New Roman" w:cs="Times New Roman"/>
        </w:rPr>
        <w:t>normierbar</w:t>
      </w:r>
      <w:proofErr w:type="spellEnd"/>
      <w:r>
        <w:rPr>
          <w:rFonts w:ascii="Times New Roman" w:eastAsia="Times New Roman" w:hAnsi="Times New Roman" w:cs="Times New Roman"/>
        </w:rPr>
        <w:t>, sodass die Weiterentwicklung von Sensorik und Car-</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-Car-Kommunikation zur Verkehrssteuerung an Bedeutung gewinnen [10], um die Technik so auszulegen, dass es langfristig gesehen gar nicht erst zu einer ethischen Bewertung </w:t>
      </w:r>
      <w:r>
        <w:rPr>
          <w:rFonts w:ascii="Times New Roman" w:eastAsia="Times New Roman" w:hAnsi="Times New Roman" w:cs="Times New Roman"/>
        </w:rPr>
        <w:t>von Sachwerten und Lebewesen kommen muss [11].</w:t>
      </w:r>
    </w:p>
    <w:p w14:paraId="0000001E" w14:textId="77777777" w:rsidR="00F95991" w:rsidRDefault="00F95991">
      <w:pPr>
        <w:spacing w:after="0" w:line="360" w:lineRule="auto"/>
        <w:jc w:val="both"/>
        <w:rPr>
          <w:rFonts w:ascii="Times New Roman" w:eastAsia="Times New Roman" w:hAnsi="Times New Roman" w:cs="Times New Roman"/>
        </w:rPr>
      </w:pPr>
    </w:p>
    <w:p w14:paraId="0000001F" w14:textId="470DF89F"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 schnelle und zuverlässige Kommunikationsnetzwerke die Grundlage für autonomes Fahren sind, plant die Telekom einen flächendeckenden Mobilfunk-Ausbau an allen wichtigen Verkehrswegen. Dadurch, dass bei eine</w:t>
      </w:r>
      <w:r>
        <w:rPr>
          <w:rFonts w:ascii="Times New Roman" w:eastAsia="Times New Roman" w:hAnsi="Times New Roman" w:cs="Times New Roman"/>
        </w:rPr>
        <w:t xml:space="preserve">r annähernd vollständigen Vernetzung und fahrzeugübergreifenden Kommunikation sicherheitsrelevante Aspekte in den Fokus rücken, wird hierbei für eine höhere Datensicherheit auf 5G und Network </w:t>
      </w:r>
      <w:proofErr w:type="spellStart"/>
      <w:r>
        <w:rPr>
          <w:rFonts w:ascii="Times New Roman" w:eastAsia="Times New Roman" w:hAnsi="Times New Roman" w:cs="Times New Roman"/>
        </w:rPr>
        <w:t>Slicing</w:t>
      </w:r>
      <w:proofErr w:type="spellEnd"/>
      <w:r>
        <w:rPr>
          <w:rFonts w:ascii="Times New Roman" w:eastAsia="Times New Roman" w:hAnsi="Times New Roman" w:cs="Times New Roman"/>
        </w:rPr>
        <w:t xml:space="preserve"> gesetzt. Das heißt, dass unterschiedliche Netzebenen für</w:t>
      </w:r>
      <w:r>
        <w:rPr>
          <w:rFonts w:ascii="Times New Roman" w:eastAsia="Times New Roman" w:hAnsi="Times New Roman" w:cs="Times New Roman"/>
        </w:rPr>
        <w:t xml:space="preserve"> verschiedene Berechnungen benutzt und sicherheitsrelevante Informationen gefiltert werden [12]. </w:t>
      </w:r>
      <w:r>
        <w:rPr>
          <w:rFonts w:ascii="Times New Roman" w:eastAsia="Times New Roman" w:hAnsi="Times New Roman" w:cs="Times New Roman"/>
        </w:rPr>
        <w:t>Darüber hinaus ist sicherzustellen, dass alle Regelungen des Datenschutzgesetzes erfüllt werden. Das heißt, dass bei Identifizierung des Benutzers eines Fahrz</w:t>
      </w:r>
      <w:r>
        <w:rPr>
          <w:rFonts w:ascii="Times New Roman" w:eastAsia="Times New Roman" w:hAnsi="Times New Roman" w:cs="Times New Roman"/>
        </w:rPr>
        <w:t xml:space="preserve">eugs dessen </w:t>
      </w:r>
      <w:r>
        <w:rPr>
          <w:rFonts w:ascii="Times New Roman" w:eastAsia="Times New Roman" w:hAnsi="Times New Roman" w:cs="Times New Roman"/>
        </w:rPr>
        <w:lastRenderedPageBreak/>
        <w:t>Einwilligung vorliegt. Andernfalls ist es notwendig, die Daten zu anonymisieren, was bspw. durch Verschleierung zu einer Gruppenanonymität möglich ist. Jedoch kann hierbei die Kommunikation der Fahrzeuge untereinander beeinträchtigt werden, wen</w:t>
      </w:r>
      <w:r>
        <w:rPr>
          <w:rFonts w:ascii="Times New Roman" w:eastAsia="Times New Roman" w:hAnsi="Times New Roman" w:cs="Times New Roman"/>
        </w:rPr>
        <w:t xml:space="preserve">n jeder Benutzer über die Menge an übertragenen Daten an andere Verkehrsteilnehmer eigenständig entscheidet. </w:t>
      </w:r>
      <w:r w:rsidR="006C26B6">
        <w:rPr>
          <w:rFonts w:ascii="Times New Roman" w:eastAsia="Times New Roman" w:hAnsi="Times New Roman" w:cs="Times New Roman"/>
        </w:rPr>
        <w:t>So</w:t>
      </w:r>
      <w:r w:rsidR="00473B51">
        <w:rPr>
          <w:rFonts w:ascii="Times New Roman" w:eastAsia="Times New Roman" w:hAnsi="Times New Roman" w:cs="Times New Roman"/>
        </w:rPr>
        <w:t xml:space="preserve"> b</w:t>
      </w:r>
      <w:r>
        <w:rPr>
          <w:rFonts w:ascii="Times New Roman" w:eastAsia="Times New Roman" w:hAnsi="Times New Roman" w:cs="Times New Roman"/>
        </w:rPr>
        <w:t>esteht die Gefahr einer Dateninkonsistenz, das heißt, dass die uneinheitliche Weitergabe an Berechnungen zu Einschränku</w:t>
      </w:r>
      <w:r>
        <w:rPr>
          <w:rFonts w:ascii="Times New Roman" w:eastAsia="Times New Roman" w:hAnsi="Times New Roman" w:cs="Times New Roman"/>
        </w:rPr>
        <w:t>ngen der Verkehrssteuerung und zur verringerten Warnung vor Risikofaktoren führen kann. Daher muss eine datenschutzkonforme Kommunikation sowie Vernetzung erarbeitet werden muss. Ansätze hierfür sind bspw. Identifikationsnummern für Fahrzeug innerhalb eine</w:t>
      </w:r>
      <w:r>
        <w:rPr>
          <w:rFonts w:ascii="Times New Roman" w:eastAsia="Times New Roman" w:hAnsi="Times New Roman" w:cs="Times New Roman"/>
        </w:rPr>
        <w:t>s bestimmten Gebietes, sodass zwar die einzelnen Autos in den jeweiligen Verkehrssituationen identifiziert, jedoch nicht darüber hinaus nachverfolgt werden können [5, S. 78f.].</w:t>
      </w:r>
    </w:p>
    <w:p w14:paraId="00000020" w14:textId="77777777" w:rsidR="00F95991" w:rsidRDefault="00F95991">
      <w:pPr>
        <w:spacing w:after="0" w:line="360" w:lineRule="auto"/>
        <w:jc w:val="both"/>
        <w:rPr>
          <w:rFonts w:ascii="Times New Roman" w:eastAsia="Times New Roman" w:hAnsi="Times New Roman" w:cs="Times New Roman"/>
        </w:rPr>
      </w:pPr>
    </w:p>
    <w:p w14:paraId="00000021" w14:textId="395138B9"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Daran anknüpfend spielt bei der Akzeptanz autonomer Fahrzeuge der Schutz vor M</w:t>
      </w:r>
      <w:r>
        <w:rPr>
          <w:rFonts w:ascii="Times New Roman" w:eastAsia="Times New Roman" w:hAnsi="Times New Roman" w:cs="Times New Roman"/>
        </w:rPr>
        <w:t>anipulation eine entscheidende Rolle. Durch die Verknüpfung von Systemen und der Übermittlung von Daten bestehen Gefahren durch cyberkriminelle Angriffe. Hierbei kann das Fahrzeug bewusst falsch gesteuert werden, sodass ein Risiko für Insassen und andere V</w:t>
      </w:r>
      <w:r>
        <w:rPr>
          <w:rFonts w:ascii="Times New Roman" w:eastAsia="Times New Roman" w:hAnsi="Times New Roman" w:cs="Times New Roman"/>
        </w:rPr>
        <w:t xml:space="preserve">erkehrsteilnehmer entsteht. Zum Schutz vor Manipulation müssen autonome Fahrzeuge regelmäßig auf den neusten softwaretechnischen Sicherheitsstand </w:t>
      </w:r>
      <w:r>
        <w:rPr>
          <w:rFonts w:ascii="Times New Roman" w:eastAsia="Times New Roman" w:hAnsi="Times New Roman" w:cs="Times New Roman"/>
        </w:rPr>
        <w:t xml:space="preserve">gebracht werden [13]. Ferner </w:t>
      </w:r>
      <w:r>
        <w:rPr>
          <w:rFonts w:ascii="Times New Roman" w:eastAsia="Times New Roman" w:hAnsi="Times New Roman" w:cs="Times New Roman"/>
        </w:rPr>
        <w:t xml:space="preserve">ist eine Plausibilisierung </w:t>
      </w:r>
      <w:r>
        <w:rPr>
          <w:rFonts w:ascii="Times New Roman" w:eastAsia="Times New Roman" w:hAnsi="Times New Roman" w:cs="Times New Roman"/>
        </w:rPr>
        <w:t xml:space="preserve">erhobenen Sensorik-Daten </w:t>
      </w:r>
      <w:r w:rsidR="003C7C0F">
        <w:rPr>
          <w:rFonts w:ascii="Times New Roman" w:eastAsia="Times New Roman" w:hAnsi="Times New Roman" w:cs="Times New Roman"/>
        </w:rPr>
        <w:t>möglich, dass der Nutzer und ähnliche Fahrtparameter verifiziert werden</w:t>
      </w:r>
      <w:r>
        <w:rPr>
          <w:rFonts w:ascii="Times New Roman" w:eastAsia="Times New Roman" w:hAnsi="Times New Roman" w:cs="Times New Roman"/>
        </w:rPr>
        <w:t xml:space="preserve"> [5, S. 78f.].</w:t>
      </w:r>
    </w:p>
    <w:p w14:paraId="00000022" w14:textId="77777777" w:rsidR="00F95991" w:rsidRDefault="00F95991">
      <w:pPr>
        <w:spacing w:after="0" w:line="360" w:lineRule="auto"/>
        <w:jc w:val="both"/>
        <w:rPr>
          <w:rFonts w:ascii="Times New Roman" w:eastAsia="Times New Roman" w:hAnsi="Times New Roman" w:cs="Times New Roman"/>
        </w:rPr>
      </w:pPr>
    </w:p>
    <w:p w14:paraId="00000023" w14:textId="6F6E3439" w:rsidR="00F95991" w:rsidRDefault="00BC33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 Möglichkeit einer erfolgreichen Manipulation</w:t>
      </w:r>
      <w:r>
        <w:rPr>
          <w:rFonts w:ascii="Times New Roman" w:eastAsia="Times New Roman" w:hAnsi="Times New Roman" w:cs="Times New Roman"/>
        </w:rPr>
        <w:t xml:space="preserve"> und eines damit einhergehenden potenziellen Unfalls führt zu vielen rechtlichen Fragestellungen, die die Einführung von autonomen Fahrzeugen in Deutschland derzeit behindern. Darüber hinaus sind derzeit nur die ersten drei Automatisierungsstufen der Norm </w:t>
      </w:r>
      <w:r>
        <w:rPr>
          <w:rFonts w:ascii="Times New Roman" w:eastAsia="Times New Roman" w:hAnsi="Times New Roman" w:cs="Times New Roman"/>
        </w:rPr>
        <w:t>„SAE J3016“ rechtlich erlaubt, sodass eine Überwachung des Fahrumfelds durch den menschlichen Fahrer bislang zwingend erforderlich ist. Im Juli 2021 trat ein Gesetz in Kraft, welches fortan auch die nächstliegende Stufe (Level 4) zur Benutzung freigibt und</w:t>
      </w:r>
      <w:r>
        <w:rPr>
          <w:rFonts w:ascii="Times New Roman" w:eastAsia="Times New Roman" w:hAnsi="Times New Roman" w:cs="Times New Roman"/>
        </w:rPr>
        <w:t xml:space="preserve"> den Weg für das komplett autonome Fahren ebnet [14].</w:t>
      </w:r>
      <w:r w:rsidR="006B1905">
        <w:rPr>
          <w:rFonts w:ascii="Times New Roman" w:eastAsia="Times New Roman" w:hAnsi="Times New Roman" w:cs="Times New Roman"/>
        </w:rPr>
        <w:t xml:space="preserve"> </w:t>
      </w:r>
      <w:r w:rsidR="00BD14A1">
        <w:rPr>
          <w:rFonts w:ascii="Times New Roman" w:eastAsia="Times New Roman" w:hAnsi="Times New Roman" w:cs="Times New Roman"/>
        </w:rPr>
        <w:t>Nichtsdestoweniger</w:t>
      </w:r>
      <w:r w:rsidR="006434A0">
        <w:rPr>
          <w:rFonts w:ascii="Times New Roman" w:eastAsia="Times New Roman" w:hAnsi="Times New Roman" w:cs="Times New Roman"/>
        </w:rPr>
        <w:t xml:space="preserve"> ist hier noch eine </w:t>
      </w:r>
      <w:r w:rsidR="0048130B">
        <w:rPr>
          <w:rFonts w:ascii="Times New Roman" w:eastAsia="Times New Roman" w:hAnsi="Times New Roman" w:cs="Times New Roman"/>
        </w:rPr>
        <w:t xml:space="preserve">Anpassung </w:t>
      </w:r>
      <w:r w:rsidR="0093538F">
        <w:rPr>
          <w:rFonts w:ascii="Times New Roman" w:eastAsia="Times New Roman" w:hAnsi="Times New Roman" w:cs="Times New Roman"/>
        </w:rPr>
        <w:t xml:space="preserve">des </w:t>
      </w:r>
      <w:r w:rsidR="0001290A">
        <w:rPr>
          <w:rFonts w:ascii="Times New Roman" w:eastAsia="Times New Roman" w:hAnsi="Times New Roman" w:cs="Times New Roman"/>
        </w:rPr>
        <w:t>Gesetzes zwingend</w:t>
      </w:r>
      <w:r w:rsidR="006434A0">
        <w:rPr>
          <w:rFonts w:ascii="Times New Roman" w:eastAsia="Times New Roman" w:hAnsi="Times New Roman" w:cs="Times New Roman"/>
        </w:rPr>
        <w:t xml:space="preserve"> erforderlich</w:t>
      </w:r>
      <w:r w:rsidR="00136021">
        <w:rPr>
          <w:rFonts w:ascii="Times New Roman" w:eastAsia="Times New Roman" w:hAnsi="Times New Roman" w:cs="Times New Roman"/>
        </w:rPr>
        <w:t xml:space="preserve">, da trotz </w:t>
      </w:r>
      <w:r w:rsidR="0048130B">
        <w:rPr>
          <w:rFonts w:ascii="Times New Roman" w:eastAsia="Times New Roman" w:hAnsi="Times New Roman" w:cs="Times New Roman"/>
        </w:rPr>
        <w:t>der Innovationskraft der oben aufgeführten Gesichtspunkte</w:t>
      </w:r>
      <w:r w:rsidR="00E03B25">
        <w:rPr>
          <w:rFonts w:ascii="Times New Roman" w:eastAsia="Times New Roman" w:hAnsi="Times New Roman" w:cs="Times New Roman"/>
        </w:rPr>
        <w:t>, autonome Fahrzeuge erst eingeführt werden können basierend auf einer rechtlichen Grundlag</w:t>
      </w:r>
      <w:r w:rsidR="0035795F">
        <w:rPr>
          <w:rFonts w:ascii="Times New Roman" w:eastAsia="Times New Roman" w:hAnsi="Times New Roman" w:cs="Times New Roman"/>
        </w:rPr>
        <w:t>e.</w:t>
      </w:r>
    </w:p>
    <w:p w14:paraId="00000024" w14:textId="14A71ED7" w:rsidR="00F95991" w:rsidRDefault="00F95991">
      <w:pPr>
        <w:spacing w:after="0" w:line="360" w:lineRule="auto"/>
        <w:jc w:val="both"/>
        <w:rPr>
          <w:rFonts w:ascii="Times New Roman" w:eastAsia="Times New Roman" w:hAnsi="Times New Roman" w:cs="Times New Roman"/>
        </w:rPr>
      </w:pPr>
    </w:p>
    <w:p w14:paraId="6A56CF68" w14:textId="722EAC9D" w:rsidR="00F803A7" w:rsidRDefault="00F803A7">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Neben den gesellschaftlichen, ethischen, infrastrukturellen sowie technischen Herausforderungen stellt die rechtliche Grundlage daher ein schwerwiegendes Problem bei der Überführung von Fahrassistenz-Systemen hin zu voll automatisierten Systemen dar. </w:t>
      </w:r>
      <w:r w:rsidR="0001290A">
        <w:rPr>
          <w:rFonts w:ascii="Times New Roman" w:eastAsia="Times New Roman" w:hAnsi="Times New Roman" w:cs="Times New Roman"/>
        </w:rPr>
        <w:t>N</w:t>
      </w:r>
      <w:r>
        <w:rPr>
          <w:rFonts w:ascii="Times New Roman" w:eastAsia="Times New Roman" w:hAnsi="Times New Roman" w:cs="Times New Roman"/>
        </w:rPr>
        <w:t>ichtsdestotrotz wird die Schnelligkeit der Automatisierung maßgeblich von allen fünf hier diskutierten Facetten geprägt</w:t>
      </w:r>
      <w:r w:rsidR="006D358C">
        <w:rPr>
          <w:rFonts w:ascii="Times New Roman" w:eastAsia="Times New Roman" w:hAnsi="Times New Roman" w:cs="Times New Roman"/>
        </w:rPr>
        <w:t>.</w:t>
      </w:r>
    </w:p>
    <w:p w14:paraId="00000026" w14:textId="77777777" w:rsidR="00F95991" w:rsidRDefault="00F95991">
      <w:pPr>
        <w:spacing w:after="0" w:line="360" w:lineRule="auto"/>
        <w:jc w:val="both"/>
        <w:rPr>
          <w:rFonts w:ascii="Times New Roman" w:eastAsia="Times New Roman" w:hAnsi="Times New Roman" w:cs="Times New Roman"/>
        </w:rPr>
      </w:pPr>
    </w:p>
    <w:p w14:paraId="00000027" w14:textId="77777777" w:rsidR="00F95991" w:rsidRDefault="00BC338A">
      <w:pPr>
        <w:spacing w:after="0" w:line="360" w:lineRule="auto"/>
        <w:jc w:val="both"/>
        <w:rPr>
          <w:rFonts w:ascii="Times New Roman" w:eastAsia="Times New Roman" w:hAnsi="Times New Roman" w:cs="Times New Roman"/>
          <w:u w:val="single"/>
        </w:rPr>
      </w:pPr>
      <w:r>
        <w:rPr>
          <w:rFonts w:ascii="Times New Roman" w:eastAsia="Times New Roman" w:hAnsi="Times New Roman" w:cs="Times New Roman"/>
          <w:u w:val="single"/>
        </w:rPr>
        <w:t>Zusammenfassung und Ausblick</w:t>
      </w:r>
    </w:p>
    <w:p w14:paraId="497833FE" w14:textId="77777777" w:rsidR="00AA3E55" w:rsidRDefault="00BC338A" w:rsidP="00AA3E5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 Entwicklung von autonomen Fahrzeugen setzt sich kontinuierlich fort. Für den Übergang von Fahrassistenz- hin zu vollautomatisierten Systemen ist insbesondere der G</w:t>
      </w:r>
      <w:r>
        <w:rPr>
          <w:rFonts w:ascii="Times New Roman" w:eastAsia="Times New Roman" w:hAnsi="Times New Roman" w:cs="Times New Roman"/>
        </w:rPr>
        <w:t>esetzgeber gefragt. Dadurch, dass autonomes Fahren das Ziel hat, die Reisenden vollständig vom Fahren zu entbinden, ist eine weitere Gesetzesanpassung zwingend notwendig. Im Gegensatz hierzu können gesellschaftliche Akzeptanzprobleme und ethische Dilemma-S</w:t>
      </w:r>
      <w:r>
        <w:rPr>
          <w:rFonts w:ascii="Times New Roman" w:eastAsia="Times New Roman" w:hAnsi="Times New Roman" w:cs="Times New Roman"/>
        </w:rPr>
        <w:t xml:space="preserve">ituationen nicht durch eine Gesetzesänderung beseitigt werden, sondern nur durch gezielte Aufklärung und Sensibilisierung der Gesellschaft. Ferner sind Herausforderungen des Datenschutzes </w:t>
      </w:r>
      <w:r>
        <w:rPr>
          <w:rFonts w:ascii="Times New Roman" w:eastAsia="Times New Roman" w:hAnsi="Times New Roman" w:cs="Times New Roman"/>
        </w:rPr>
        <w:lastRenderedPageBreak/>
        <w:t xml:space="preserve">und des infrastrukturellen Mobilfunk-Ausbaus vor der Transformation </w:t>
      </w:r>
      <w:r>
        <w:rPr>
          <w:rFonts w:ascii="Times New Roman" w:eastAsia="Times New Roman" w:hAnsi="Times New Roman" w:cs="Times New Roman"/>
        </w:rPr>
        <w:t xml:space="preserve">des Automobilwesens zu klären. Trotz aller noch bestehenden Problematiken zeichnet sich ab, dass autonome Fahrzeuge aufgrund der überwiegenden Vorteile die Zukunft prägen werden. </w:t>
      </w:r>
      <w:r w:rsidR="00AA3E55">
        <w:rPr>
          <w:rFonts w:ascii="Times New Roman" w:eastAsia="Times New Roman" w:hAnsi="Times New Roman" w:cs="Times New Roman"/>
        </w:rPr>
        <w:t xml:space="preserve">Zu welchem Zeitpunkt dies geschieht, unterliegt der Innovationskraft des Rechtssystems. </w:t>
      </w:r>
    </w:p>
    <w:p w14:paraId="00000029" w14:textId="236F6367" w:rsidR="00F95991" w:rsidRDefault="00BC338A" w:rsidP="00AA3E55">
      <w:pPr>
        <w:spacing w:after="0" w:line="360" w:lineRule="auto"/>
        <w:jc w:val="both"/>
        <w:rPr>
          <w:rFonts w:ascii="Times New Roman" w:eastAsia="Times New Roman" w:hAnsi="Times New Roman" w:cs="Times New Roman"/>
          <w:u w:val="single"/>
        </w:rPr>
      </w:pPr>
      <w:r>
        <w:br w:type="page"/>
      </w:r>
    </w:p>
    <w:p w14:paraId="0000002A" w14:textId="77777777" w:rsidR="00F95991" w:rsidRDefault="00BC338A">
      <w:pPr>
        <w:spacing w:after="0"/>
        <w:rPr>
          <w:rFonts w:ascii="Times New Roman" w:eastAsia="Times New Roman" w:hAnsi="Times New Roman" w:cs="Times New Roman"/>
          <w:u w:val="single"/>
        </w:rPr>
      </w:pPr>
      <w:r>
        <w:rPr>
          <w:rFonts w:ascii="Times New Roman" w:eastAsia="Times New Roman" w:hAnsi="Times New Roman" w:cs="Times New Roman"/>
          <w:u w:val="single"/>
        </w:rPr>
        <w:lastRenderedPageBreak/>
        <w:t>Quellen</w:t>
      </w:r>
    </w:p>
    <w:p w14:paraId="0000002B" w14:textId="77777777" w:rsidR="00F95991" w:rsidRDefault="00F95991">
      <w:pPr>
        <w:spacing w:after="0"/>
        <w:rPr>
          <w:rFonts w:ascii="Times New Roman" w:eastAsia="Times New Roman" w:hAnsi="Times New Roman" w:cs="Times New Roman"/>
          <w:u w:val="single"/>
        </w:rPr>
      </w:pPr>
    </w:p>
    <w:p w14:paraId="0000002C"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[1] Institut der deutschen Wirtschaft Köln. Autonomes Fahren: Eine He</w:t>
      </w:r>
      <w:r>
        <w:rPr>
          <w:rFonts w:ascii="Times New Roman" w:eastAsia="Times New Roman" w:hAnsi="Times New Roman" w:cs="Times New Roman"/>
        </w:rPr>
        <w:t xml:space="preserve">rausforderung für die deutsche Autoindustrie. </w:t>
      </w:r>
      <w:hyperlink r:id="rId4">
        <w:r>
          <w:rPr>
            <w:rFonts w:ascii="Times New Roman" w:eastAsia="Times New Roman" w:hAnsi="Times New Roman" w:cs="Times New Roman"/>
          </w:rPr>
          <w:t>https://www.econstor.eu/bitstream/10419/157228/1/IW-Trends_2016-02-04.pdf</w:t>
        </w:r>
      </w:hyperlink>
      <w:r>
        <w:rPr>
          <w:rFonts w:ascii="Times New Roman" w:eastAsia="Times New Roman" w:hAnsi="Times New Roman" w:cs="Times New Roman"/>
        </w:rPr>
        <w:t>, Seite 40, 2016. [Online; aufgerufen am 30.</w:t>
      </w:r>
      <w:r>
        <w:rPr>
          <w:rFonts w:ascii="Times New Roman" w:eastAsia="Times New Roman" w:hAnsi="Times New Roman" w:cs="Times New Roman"/>
        </w:rPr>
        <w:t xml:space="preserve"> November 2021].</w:t>
      </w:r>
    </w:p>
    <w:p w14:paraId="0000002D" w14:textId="77777777" w:rsidR="00F95991" w:rsidRDefault="00F95991">
      <w:pPr>
        <w:spacing w:after="0"/>
        <w:jc w:val="both"/>
        <w:rPr>
          <w:rFonts w:ascii="Times New Roman" w:eastAsia="Times New Roman" w:hAnsi="Times New Roman" w:cs="Times New Roman"/>
        </w:rPr>
      </w:pPr>
    </w:p>
    <w:p w14:paraId="0000002E" w14:textId="77777777" w:rsidR="00F95991" w:rsidRDefault="00BC338A">
      <w:pPr>
        <w:spacing w:after="0"/>
        <w:jc w:val="both"/>
        <w:rPr>
          <w:rFonts w:ascii="Times New Roman" w:eastAsia="Times New Roman" w:hAnsi="Times New Roman" w:cs="Times New Roman"/>
        </w:rPr>
      </w:pPr>
      <w:r w:rsidRPr="009444B3">
        <w:rPr>
          <w:rFonts w:ascii="Times New Roman" w:eastAsia="Times New Roman" w:hAnsi="Times New Roman" w:cs="Times New Roman"/>
          <w:lang w:val="en-US"/>
        </w:rPr>
        <w:t xml:space="preserve">[2] SAE International. Taxonomy and Definitions for Terms Related to Driving Automation Systems for On-Road Motor Vehicles. </w:t>
      </w:r>
      <w:hyperlink r:id="rId5">
        <w:r>
          <w:rPr>
            <w:rFonts w:ascii="Times New Roman" w:eastAsia="Times New Roman" w:hAnsi="Times New Roman" w:cs="Times New Roman"/>
          </w:rPr>
          <w:t>https://www.sae.org/standards/content/j3016_202104/</w:t>
        </w:r>
      </w:hyperlink>
      <w:r>
        <w:rPr>
          <w:rFonts w:ascii="Times New Roman" w:eastAsia="Times New Roman" w:hAnsi="Times New Roman" w:cs="Times New Roman"/>
        </w:rPr>
        <w:t>, Seite 30ff, 2021. [Online; aufgerufen am 30. November 2021].</w:t>
      </w:r>
    </w:p>
    <w:p w14:paraId="0000002F" w14:textId="77777777" w:rsidR="00F95991" w:rsidRDefault="00F95991">
      <w:pPr>
        <w:spacing w:after="0"/>
        <w:jc w:val="both"/>
        <w:rPr>
          <w:rFonts w:ascii="Times New Roman" w:eastAsia="Times New Roman" w:hAnsi="Times New Roman" w:cs="Times New Roman"/>
        </w:rPr>
      </w:pPr>
    </w:p>
    <w:p w14:paraId="00000030"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[3] Deutscher Bundestag. Autonomes und automatisiertes Fahren auf der St</w:t>
      </w:r>
      <w:r>
        <w:rPr>
          <w:rFonts w:ascii="Times New Roman" w:eastAsia="Times New Roman" w:hAnsi="Times New Roman" w:cs="Times New Roman"/>
        </w:rPr>
        <w:t xml:space="preserve">raße – rechtlicher Rahmen. </w:t>
      </w:r>
      <w:hyperlink r:id="rId6">
        <w:r>
          <w:rPr>
            <w:rFonts w:ascii="Times New Roman" w:eastAsia="Times New Roman" w:hAnsi="Times New Roman" w:cs="Times New Roman"/>
          </w:rPr>
          <w:t>https://www.bundestag.de/resource/blob/562790/c12af1873384bcd1f8604334f97ee4b9/wd-7-111-18-pdf-data.pdf</w:t>
        </w:r>
      </w:hyperlink>
      <w:r>
        <w:rPr>
          <w:rFonts w:ascii="Times New Roman" w:eastAsia="Times New Roman" w:hAnsi="Times New Roman" w:cs="Times New Roman"/>
        </w:rPr>
        <w:t>, 2</w:t>
      </w:r>
      <w:r>
        <w:rPr>
          <w:rFonts w:ascii="Times New Roman" w:eastAsia="Times New Roman" w:hAnsi="Times New Roman" w:cs="Times New Roman"/>
        </w:rPr>
        <w:t>018. [Online; aufgerufen am 30. November 2021].</w:t>
      </w:r>
    </w:p>
    <w:p w14:paraId="00000031" w14:textId="77777777" w:rsidR="00F95991" w:rsidRDefault="00F95991">
      <w:pPr>
        <w:spacing w:after="0"/>
        <w:jc w:val="both"/>
        <w:rPr>
          <w:rFonts w:ascii="Times New Roman" w:eastAsia="Times New Roman" w:hAnsi="Times New Roman" w:cs="Times New Roman"/>
        </w:rPr>
      </w:pPr>
    </w:p>
    <w:p w14:paraId="00000032"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 xml:space="preserve">[4] Deutsches Patent- und </w:t>
      </w:r>
      <w:proofErr w:type="spellStart"/>
      <w:r>
        <w:rPr>
          <w:rFonts w:ascii="Times New Roman" w:eastAsia="Times New Roman" w:hAnsi="Times New Roman" w:cs="Times New Roman"/>
        </w:rPr>
        <w:t>Markentamt</w:t>
      </w:r>
      <w:proofErr w:type="spellEnd"/>
      <w:r>
        <w:rPr>
          <w:rFonts w:ascii="Times New Roman" w:eastAsia="Times New Roman" w:hAnsi="Times New Roman" w:cs="Times New Roman"/>
        </w:rPr>
        <w:t xml:space="preserve">. Dossier: Autonomes Fahren. </w:t>
      </w:r>
      <w:hyperlink r:id="rId7">
        <w:r>
          <w:rPr>
            <w:rFonts w:ascii="Times New Roman" w:eastAsia="Times New Roman" w:hAnsi="Times New Roman" w:cs="Times New Roman"/>
          </w:rPr>
          <w:t>https://www.dpma.de/dpma/v</w:t>
        </w:r>
        <w:r>
          <w:rPr>
            <w:rFonts w:ascii="Times New Roman" w:eastAsia="Times New Roman" w:hAnsi="Times New Roman" w:cs="Times New Roman"/>
          </w:rPr>
          <w:t>eroeffentlichungen/hintergrund/autonomesfahren-technikteil1/index.html</w:t>
        </w:r>
      </w:hyperlink>
      <w:r>
        <w:rPr>
          <w:rFonts w:ascii="Times New Roman" w:eastAsia="Times New Roman" w:hAnsi="Times New Roman" w:cs="Times New Roman"/>
        </w:rPr>
        <w:t>, 2021. [Online; aufgerufen am 30. November 2021].</w:t>
      </w:r>
    </w:p>
    <w:p w14:paraId="00000033" w14:textId="77777777" w:rsidR="00F95991" w:rsidRDefault="00F95991">
      <w:pPr>
        <w:spacing w:after="0"/>
        <w:jc w:val="both"/>
        <w:rPr>
          <w:rFonts w:ascii="Times New Roman" w:eastAsia="Times New Roman" w:hAnsi="Times New Roman" w:cs="Times New Roman"/>
        </w:rPr>
      </w:pPr>
    </w:p>
    <w:p w14:paraId="00000034" w14:textId="77777777" w:rsidR="00F95991" w:rsidRDefault="00BC338A">
      <w:pPr>
        <w:spacing w:after="0"/>
        <w:jc w:val="both"/>
        <w:rPr>
          <w:rFonts w:ascii="Times New Roman" w:eastAsia="Times New Roman" w:hAnsi="Times New Roman" w:cs="Times New Roman"/>
          <w:color w:val="000000"/>
        </w:rPr>
      </w:pPr>
      <w:r>
        <w:rPr>
          <w:rFonts w:ascii="Times New Roman" w:eastAsia="Times New Roman" w:hAnsi="Times New Roman" w:cs="Times New Roman"/>
        </w:rPr>
        <w:t xml:space="preserve">[5] Deutsches Patent- und </w:t>
      </w:r>
      <w:proofErr w:type="spellStart"/>
      <w:r>
        <w:rPr>
          <w:rFonts w:ascii="Times New Roman" w:eastAsia="Times New Roman" w:hAnsi="Times New Roman" w:cs="Times New Roman"/>
        </w:rPr>
        <w:t>Markentamt</w:t>
      </w:r>
      <w:proofErr w:type="spellEnd"/>
      <w:r>
        <w:rPr>
          <w:rFonts w:ascii="Times New Roman" w:eastAsia="Times New Roman" w:hAnsi="Times New Roman" w:cs="Times New Roman"/>
        </w:rPr>
        <w:t xml:space="preserve">. Erfinderaktivitäten 2018/2019 </w:t>
      </w:r>
      <w:hyperlink r:id="rId8">
        <w:r>
          <w:rPr>
            <w:rFonts w:ascii="Times New Roman" w:eastAsia="Times New Roman" w:hAnsi="Times New Roman" w:cs="Times New Roman"/>
          </w:rPr>
          <w:t>https://www.dpma.de/docs/dpma/veroeffentlichungen/erfinderaktivitaeten/ea_2018_20</w:t>
        </w:r>
        <w:r>
          <w:rPr>
            <w:rFonts w:ascii="Times New Roman" w:eastAsia="Times New Roman" w:hAnsi="Times New Roman" w:cs="Times New Roman"/>
          </w:rPr>
          <w:t>19.pdf</w:t>
        </w:r>
      </w:hyperlink>
      <w:r>
        <w:rPr>
          <w:rFonts w:ascii="Times New Roman" w:eastAsia="Times New Roman" w:hAnsi="Times New Roman" w:cs="Times New Roman"/>
        </w:rPr>
        <w:t xml:space="preserve">, 2019. </w:t>
      </w:r>
      <w:r>
        <w:rPr>
          <w:rFonts w:ascii="Times New Roman" w:eastAsia="Times New Roman" w:hAnsi="Times New Roman" w:cs="Times New Roman"/>
          <w:color w:val="000000"/>
        </w:rPr>
        <w:t>[Online; aufgerufen am 30. November 2021].</w:t>
      </w:r>
    </w:p>
    <w:p w14:paraId="00000035" w14:textId="77777777" w:rsidR="00F95991" w:rsidRDefault="00F95991">
      <w:pPr>
        <w:spacing w:after="0"/>
        <w:jc w:val="both"/>
        <w:rPr>
          <w:rFonts w:ascii="Times New Roman" w:eastAsia="Times New Roman" w:hAnsi="Times New Roman" w:cs="Times New Roman"/>
          <w:color w:val="000000"/>
        </w:rPr>
      </w:pPr>
    </w:p>
    <w:p w14:paraId="00000036" w14:textId="77777777" w:rsidR="00F95991" w:rsidRDefault="00BC338A">
      <w:pPr>
        <w:spacing w:after="0"/>
        <w:jc w:val="both"/>
        <w:rPr>
          <w:rFonts w:ascii="Times New Roman" w:eastAsia="Times New Roman" w:hAnsi="Times New Roman" w:cs="Times New Roman"/>
          <w:color w:val="000000"/>
        </w:rPr>
      </w:pPr>
      <w:r>
        <w:rPr>
          <w:rFonts w:ascii="Times New Roman" w:eastAsia="Times New Roman" w:hAnsi="Times New Roman" w:cs="Times New Roman"/>
        </w:rPr>
        <w:t xml:space="preserve">[6] Tesla, </w:t>
      </w:r>
      <w:r>
        <w:rPr>
          <w:rFonts w:ascii="Times New Roman" w:eastAsia="Times New Roman" w:hAnsi="Times New Roman" w:cs="Times New Roman"/>
          <w:color w:val="000000"/>
        </w:rPr>
        <w:t xml:space="preserve">Autopilot. </w:t>
      </w:r>
      <w:hyperlink r:id="rId9">
        <w:r>
          <w:rPr>
            <w:rFonts w:ascii="Times New Roman" w:eastAsia="Times New Roman" w:hAnsi="Times New Roman" w:cs="Times New Roman"/>
            <w:color w:val="000000"/>
          </w:rPr>
          <w:t>https://www.tesla.com/de_DE/autopilot</w:t>
        </w:r>
      </w:hyperlink>
      <w:r>
        <w:rPr>
          <w:rFonts w:ascii="Times New Roman" w:eastAsia="Times New Roman" w:hAnsi="Times New Roman" w:cs="Times New Roman"/>
          <w:color w:val="000000"/>
        </w:rPr>
        <w:t>, 2021. [Online; aufgerufen am 30. November 2021].</w:t>
      </w:r>
    </w:p>
    <w:p w14:paraId="00000037" w14:textId="77777777" w:rsidR="00F95991" w:rsidRDefault="00F95991">
      <w:pPr>
        <w:spacing w:after="0"/>
        <w:jc w:val="both"/>
        <w:rPr>
          <w:rFonts w:ascii="Times New Roman" w:eastAsia="Times New Roman" w:hAnsi="Times New Roman" w:cs="Times New Roman"/>
          <w:color w:val="000000"/>
        </w:rPr>
      </w:pPr>
    </w:p>
    <w:p w14:paraId="00000038" w14:textId="77777777" w:rsidR="00F95991" w:rsidRDefault="00BC338A">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[7] ADAC, Autonomes Fahren: Di</w:t>
      </w:r>
      <w:r>
        <w:rPr>
          <w:rFonts w:ascii="Times New Roman" w:eastAsia="Times New Roman" w:hAnsi="Times New Roman" w:cs="Times New Roman"/>
          <w:color w:val="000000"/>
        </w:rPr>
        <w:t xml:space="preserve">e 5 Stufen zum selbst fahrenden Auto, </w:t>
      </w:r>
      <w:hyperlink r:id="rId10">
        <w:r>
          <w:rPr>
            <w:rFonts w:ascii="Times New Roman" w:eastAsia="Times New Roman" w:hAnsi="Times New Roman" w:cs="Times New Roman"/>
            <w:color w:val="000000"/>
          </w:rPr>
          <w:t>https://www.adac.de/rund-ums-fahrzeug/ausstattung-technik-zubehoer/autonomes-</w:t>
        </w:r>
        <w:r>
          <w:rPr>
            <w:rFonts w:ascii="Times New Roman" w:eastAsia="Times New Roman" w:hAnsi="Times New Roman" w:cs="Times New Roman"/>
            <w:color w:val="000000"/>
          </w:rPr>
          <w:t>fahren/grundlagen/autonomes-fahren-5-stufen/</w:t>
        </w:r>
      </w:hyperlink>
      <w:r>
        <w:rPr>
          <w:rFonts w:ascii="Times New Roman" w:eastAsia="Times New Roman" w:hAnsi="Times New Roman" w:cs="Times New Roman"/>
          <w:color w:val="000000"/>
        </w:rPr>
        <w:t xml:space="preserve">, 2021. </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Online; aufgerufen am 30. November 2021]. </w:t>
      </w:r>
    </w:p>
    <w:p w14:paraId="00000039" w14:textId="77777777" w:rsidR="00F95991" w:rsidRDefault="00F95991">
      <w:pPr>
        <w:spacing w:after="0"/>
        <w:jc w:val="both"/>
        <w:rPr>
          <w:rFonts w:ascii="Times New Roman" w:eastAsia="Times New Roman" w:hAnsi="Times New Roman" w:cs="Times New Roman"/>
        </w:rPr>
      </w:pPr>
    </w:p>
    <w:p w14:paraId="0000003A" w14:textId="77777777" w:rsidR="00F95991" w:rsidRDefault="00BC338A">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roofErr w:type="spellStart"/>
      <w:r>
        <w:rPr>
          <w:rFonts w:ascii="Times New Roman" w:eastAsia="Times New Roman" w:hAnsi="Times New Roman" w:cs="Times New Roman"/>
          <w:color w:val="000000"/>
        </w:rPr>
        <w:t>Teslamag</w:t>
      </w:r>
      <w:proofErr w:type="spellEnd"/>
      <w:r>
        <w:rPr>
          <w:rFonts w:ascii="Times New Roman" w:eastAsia="Times New Roman" w:hAnsi="Times New Roman" w:cs="Times New Roman"/>
          <w:color w:val="000000"/>
        </w:rPr>
        <w:t xml:space="preserve">. Unfall-Quote mit Tesla-Autopilot höher als im Vorjahr – </w:t>
      </w:r>
      <w:proofErr w:type="spellStart"/>
      <w:r>
        <w:rPr>
          <w:rFonts w:ascii="Times New Roman" w:eastAsia="Times New Roman" w:hAnsi="Times New Roman" w:cs="Times New Roman"/>
          <w:color w:val="000000"/>
        </w:rPr>
        <w:t>Musk</w:t>
      </w:r>
      <w:proofErr w:type="spellEnd"/>
      <w:r>
        <w:rPr>
          <w:rFonts w:ascii="Times New Roman" w:eastAsia="Times New Roman" w:hAnsi="Times New Roman" w:cs="Times New Roman"/>
          <w:color w:val="000000"/>
        </w:rPr>
        <w:t xml:space="preserve"> stellt Entwicklung positiv dar. </w:t>
      </w:r>
      <w:hyperlink r:id="rId11">
        <w:r>
          <w:rPr>
            <w:rFonts w:ascii="Times New Roman" w:eastAsia="Times New Roman" w:hAnsi="Times New Roman" w:cs="Times New Roman"/>
            <w:color w:val="000000"/>
          </w:rPr>
          <w:t>https://teslamag.de/news/unfall-quote-tesla-autopilot-q1-gestiegen-ceo-musk-daten-positiv-36056</w:t>
        </w:r>
      </w:hyperlink>
      <w:r>
        <w:rPr>
          <w:rFonts w:ascii="Times New Roman" w:eastAsia="Times New Roman" w:hAnsi="Times New Roman" w:cs="Times New Roman"/>
          <w:color w:val="000000"/>
        </w:rPr>
        <w:t>, 2021. [Online; aufgerufen am 30. November 2021].</w:t>
      </w:r>
    </w:p>
    <w:p w14:paraId="0000003B" w14:textId="77777777" w:rsidR="00F95991" w:rsidRDefault="00F95991">
      <w:pPr>
        <w:spacing w:after="0"/>
        <w:jc w:val="both"/>
        <w:rPr>
          <w:rFonts w:ascii="Times New Roman" w:eastAsia="Times New Roman" w:hAnsi="Times New Roman" w:cs="Times New Roman"/>
        </w:rPr>
      </w:pPr>
    </w:p>
    <w:p w14:paraId="0000003C" w14:textId="77777777" w:rsidR="00F95991" w:rsidRPr="009444B3" w:rsidRDefault="00BC338A">
      <w:pPr>
        <w:spacing w:after="0"/>
        <w:jc w:val="both"/>
        <w:rPr>
          <w:rFonts w:ascii="Times New Roman" w:eastAsia="Times New Roman" w:hAnsi="Times New Roman" w:cs="Times New Roman"/>
          <w:lang w:val="en-US"/>
        </w:rPr>
      </w:pPr>
      <w:r>
        <w:rPr>
          <w:rFonts w:ascii="Times New Roman" w:eastAsia="Times New Roman" w:hAnsi="Times New Roman" w:cs="Times New Roman"/>
        </w:rPr>
        <w:t xml:space="preserve">[9] </w:t>
      </w:r>
      <w:r>
        <w:rPr>
          <w:rFonts w:ascii="Times New Roman" w:eastAsia="Times New Roman" w:hAnsi="Times New Roman" w:cs="Times New Roman"/>
        </w:rPr>
        <w:t>Markus Maurer, Christian Gerdes, Barba</w:t>
      </w:r>
      <w:r>
        <w:rPr>
          <w:rFonts w:ascii="Times New Roman" w:eastAsia="Times New Roman" w:hAnsi="Times New Roman" w:cs="Times New Roman"/>
        </w:rPr>
        <w:t xml:space="preserve">ra Lenz, Hermann Winner. </w:t>
      </w:r>
      <w:r w:rsidRPr="009444B3">
        <w:rPr>
          <w:rFonts w:ascii="Times New Roman" w:eastAsia="Times New Roman" w:hAnsi="Times New Roman" w:cs="Times New Roman"/>
          <w:lang w:val="en-US"/>
        </w:rPr>
        <w:t xml:space="preserve">Autonomous Driving – Technical, Legal and Social Aspects, </w:t>
      </w:r>
      <w:proofErr w:type="spellStart"/>
      <w:r w:rsidRPr="009444B3">
        <w:rPr>
          <w:rFonts w:ascii="Times New Roman" w:eastAsia="Times New Roman" w:hAnsi="Times New Roman" w:cs="Times New Roman"/>
          <w:lang w:val="en-US"/>
        </w:rPr>
        <w:t>Seite</w:t>
      </w:r>
      <w:proofErr w:type="spellEnd"/>
      <w:r w:rsidRPr="009444B3">
        <w:rPr>
          <w:rFonts w:ascii="Times New Roman" w:eastAsia="Times New Roman" w:hAnsi="Times New Roman" w:cs="Times New Roman"/>
          <w:lang w:val="en-US"/>
        </w:rPr>
        <w:t xml:space="preserve"> 69ff., 81f, Springer-Verlag, 2016.</w:t>
      </w:r>
    </w:p>
    <w:p w14:paraId="0000003D" w14:textId="77777777" w:rsidR="00F95991" w:rsidRPr="009444B3" w:rsidRDefault="00F95991">
      <w:pPr>
        <w:spacing w:after="0"/>
        <w:jc w:val="both"/>
        <w:rPr>
          <w:rFonts w:ascii="Times New Roman" w:eastAsia="Times New Roman" w:hAnsi="Times New Roman" w:cs="Times New Roman"/>
          <w:lang w:val="en-US"/>
        </w:rPr>
      </w:pPr>
    </w:p>
    <w:p w14:paraId="0000003E" w14:textId="77777777" w:rsidR="00F95991" w:rsidRDefault="00BC338A">
      <w:pPr>
        <w:spacing w:after="0"/>
        <w:jc w:val="both"/>
        <w:rPr>
          <w:rFonts w:ascii="Times New Roman" w:eastAsia="Times New Roman" w:hAnsi="Times New Roman" w:cs="Times New Roman"/>
        </w:rPr>
      </w:pPr>
      <w:r w:rsidRPr="009444B3">
        <w:rPr>
          <w:rFonts w:ascii="Times New Roman" w:eastAsia="Times New Roman" w:hAnsi="Times New Roman" w:cs="Times New Roman"/>
          <w:lang w:val="en-US"/>
        </w:rPr>
        <w:t xml:space="preserve">[10] TÜV NORD. Was </w:t>
      </w:r>
      <w:proofErr w:type="spellStart"/>
      <w:r w:rsidRPr="009444B3">
        <w:rPr>
          <w:rFonts w:ascii="Times New Roman" w:eastAsia="Times New Roman" w:hAnsi="Times New Roman" w:cs="Times New Roman"/>
          <w:lang w:val="en-US"/>
        </w:rPr>
        <w:t>bedeutet</w:t>
      </w:r>
      <w:proofErr w:type="spellEnd"/>
      <w:r w:rsidRPr="009444B3">
        <w:rPr>
          <w:rFonts w:ascii="Times New Roman" w:eastAsia="Times New Roman" w:hAnsi="Times New Roman" w:cs="Times New Roman"/>
          <w:lang w:val="en-US"/>
        </w:rPr>
        <w:t xml:space="preserve"> Car-to-Car-</w:t>
      </w:r>
      <w:proofErr w:type="spellStart"/>
      <w:proofErr w:type="gramStart"/>
      <w:r w:rsidRPr="009444B3">
        <w:rPr>
          <w:rFonts w:ascii="Times New Roman" w:eastAsia="Times New Roman" w:hAnsi="Times New Roman" w:cs="Times New Roman"/>
          <w:lang w:val="en-US"/>
        </w:rPr>
        <w:t>Kommunikation</w:t>
      </w:r>
      <w:proofErr w:type="spellEnd"/>
      <w:r w:rsidRPr="009444B3">
        <w:rPr>
          <w:rFonts w:ascii="Times New Roman" w:eastAsia="Times New Roman" w:hAnsi="Times New Roman" w:cs="Times New Roman"/>
          <w:color w:val="000000"/>
          <w:lang w:val="en-US"/>
        </w:rPr>
        <w:t>?.</w:t>
      </w:r>
      <w:proofErr w:type="gramEnd"/>
      <w:r w:rsidRPr="009444B3">
        <w:rPr>
          <w:rFonts w:ascii="Times New Roman" w:eastAsia="Times New Roman" w:hAnsi="Times New Roman" w:cs="Times New Roman"/>
          <w:color w:val="000000"/>
          <w:lang w:val="en-US"/>
        </w:rPr>
        <w:t xml:space="preserve"> </w:t>
      </w:r>
      <w:hyperlink r:id="rId12">
        <w:r w:rsidRPr="009444B3">
          <w:rPr>
            <w:rFonts w:ascii="Times New Roman" w:eastAsia="Times New Roman" w:hAnsi="Times New Roman" w:cs="Times New Roman"/>
            <w:color w:val="000000"/>
            <w:lang w:val="en-US"/>
          </w:rPr>
          <w:t>https://www.tuev-nord.de/explore/de/erklaert/was-bedeutet-car-to-car-kommunikation/</w:t>
        </w:r>
      </w:hyperlink>
      <w:r w:rsidRPr="009444B3">
        <w:rPr>
          <w:rFonts w:ascii="Times New Roman" w:eastAsia="Times New Roman" w:hAnsi="Times New Roman" w:cs="Times New Roman"/>
          <w:color w:val="000000"/>
          <w:lang w:val="en-US"/>
        </w:rPr>
        <w:t xml:space="preserve">, 2016. </w:t>
      </w:r>
      <w:r>
        <w:rPr>
          <w:rFonts w:ascii="Times New Roman" w:eastAsia="Times New Roman" w:hAnsi="Times New Roman" w:cs="Times New Roman"/>
          <w:color w:val="000000"/>
        </w:rPr>
        <w:t>[Online; aufgerufen am 30. November 2021].</w:t>
      </w:r>
    </w:p>
    <w:p w14:paraId="0000003F" w14:textId="77777777" w:rsidR="00F95991" w:rsidRDefault="00F95991">
      <w:pPr>
        <w:spacing w:after="0"/>
        <w:jc w:val="both"/>
        <w:rPr>
          <w:rFonts w:ascii="Times New Roman" w:eastAsia="Times New Roman" w:hAnsi="Times New Roman" w:cs="Times New Roman"/>
        </w:rPr>
      </w:pPr>
    </w:p>
    <w:p w14:paraId="00000040"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 xml:space="preserve">[11] Deutsches Patent- und Markenamt. Autonomes Fahren, Teil 2: Recht, Ethik und Datenschutz. </w:t>
      </w:r>
      <w:hyperlink r:id="rId13">
        <w:r>
          <w:rPr>
            <w:rFonts w:ascii="Times New Roman" w:eastAsia="Times New Roman" w:hAnsi="Times New Roman" w:cs="Times New Roman"/>
          </w:rPr>
          <w:t>https://www.dpma.de/dpma/veroeffentlichungen/hintergrund/autonomesfahren-technikteil1/autonomesfahren-rechte</w:t>
        </w:r>
        <w:r>
          <w:rPr>
            <w:rFonts w:ascii="Times New Roman" w:eastAsia="Times New Roman" w:hAnsi="Times New Roman" w:cs="Times New Roman"/>
          </w:rPr>
          <w:t>thikteil2/index.html</w:t>
        </w:r>
      </w:hyperlink>
      <w:r>
        <w:rPr>
          <w:rFonts w:ascii="Times New Roman" w:eastAsia="Times New Roman" w:hAnsi="Times New Roman" w:cs="Times New Roman"/>
        </w:rPr>
        <w:t xml:space="preserve">, 2021. </w:t>
      </w:r>
      <w:r>
        <w:rPr>
          <w:rFonts w:ascii="Times New Roman" w:eastAsia="Times New Roman" w:hAnsi="Times New Roman" w:cs="Times New Roman"/>
          <w:color w:val="000000"/>
        </w:rPr>
        <w:t>[Online; aufgerufen am 30. November 2021].</w:t>
      </w:r>
    </w:p>
    <w:p w14:paraId="00000041" w14:textId="77777777" w:rsidR="00F95991" w:rsidRDefault="00F95991">
      <w:pPr>
        <w:spacing w:after="0"/>
        <w:jc w:val="both"/>
        <w:rPr>
          <w:rFonts w:ascii="Times New Roman" w:eastAsia="Times New Roman" w:hAnsi="Times New Roman" w:cs="Times New Roman"/>
        </w:rPr>
      </w:pPr>
    </w:p>
    <w:p w14:paraId="00000042"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 xml:space="preserve">[12] Telekom. Autonomes fahren mit 5G als Grundlage. </w:t>
      </w:r>
      <w:hyperlink r:id="rId14">
        <w:r>
          <w:rPr>
            <w:rFonts w:ascii="Times New Roman" w:eastAsia="Times New Roman" w:hAnsi="Times New Roman" w:cs="Times New Roman"/>
          </w:rPr>
          <w:t>https://www.telekom.com/de/konzern/details/5g-netz-ist-grundlage-fuer-autonomes-fahren-561984</w:t>
        </w:r>
      </w:hyperlink>
      <w:r>
        <w:rPr>
          <w:rFonts w:ascii="Times New Roman" w:eastAsia="Times New Roman" w:hAnsi="Times New Roman" w:cs="Times New Roman"/>
        </w:rPr>
        <w:t xml:space="preserve">, 2020. </w:t>
      </w:r>
      <w:r>
        <w:rPr>
          <w:rFonts w:ascii="Times New Roman" w:eastAsia="Times New Roman" w:hAnsi="Times New Roman" w:cs="Times New Roman"/>
          <w:color w:val="000000"/>
        </w:rPr>
        <w:t>[Online; aufgerufen am 30. November 2021].</w:t>
      </w:r>
    </w:p>
    <w:p w14:paraId="00000043" w14:textId="77777777" w:rsidR="00F95991" w:rsidRDefault="00F95991">
      <w:pPr>
        <w:spacing w:after="0"/>
        <w:jc w:val="both"/>
        <w:rPr>
          <w:rFonts w:ascii="Times New Roman" w:eastAsia="Times New Roman" w:hAnsi="Times New Roman" w:cs="Times New Roman"/>
        </w:rPr>
      </w:pPr>
    </w:p>
    <w:p w14:paraId="00000044" w14:textId="77777777" w:rsidR="00F95991" w:rsidRPr="00D35B94" w:rsidRDefault="00BC338A">
      <w:pPr>
        <w:spacing w:after="0"/>
        <w:jc w:val="both"/>
        <w:rPr>
          <w:rFonts w:ascii="Times New Roman" w:eastAsia="Times New Roman" w:hAnsi="Times New Roman" w:cs="Times New Roman"/>
          <w:lang w:val="en-US"/>
        </w:rPr>
      </w:pPr>
      <w:r w:rsidRPr="00D35B94">
        <w:rPr>
          <w:rFonts w:ascii="Times New Roman" w:eastAsia="Times New Roman" w:hAnsi="Times New Roman" w:cs="Times New Roman"/>
          <w:lang w:val="en-US"/>
        </w:rPr>
        <w:t>[1</w:t>
      </w:r>
      <w:r w:rsidRPr="00D35B94">
        <w:rPr>
          <w:rFonts w:ascii="Times New Roman" w:eastAsia="Times New Roman" w:hAnsi="Times New Roman" w:cs="Times New Roman"/>
          <w:lang w:val="en-US"/>
        </w:rPr>
        <w:t>3] Helge Kiebach, Maintaining performance of driver assistance systems and automated driving functions over life cycle, in: Torsten Bertram (Hrsg.), Automatisiertes Fahren 2020, Springer-Verlag, 2020.</w:t>
      </w:r>
    </w:p>
    <w:p w14:paraId="00000045" w14:textId="77777777" w:rsidR="00F95991" w:rsidRPr="00D35B94" w:rsidRDefault="00F95991">
      <w:pPr>
        <w:spacing w:after="0"/>
        <w:jc w:val="both"/>
        <w:rPr>
          <w:rFonts w:ascii="Times New Roman" w:eastAsia="Times New Roman" w:hAnsi="Times New Roman" w:cs="Times New Roman"/>
          <w:lang w:val="en-US"/>
        </w:rPr>
      </w:pPr>
    </w:p>
    <w:p w14:paraId="00000046" w14:textId="77777777" w:rsidR="00F95991" w:rsidRDefault="00BC338A">
      <w:pPr>
        <w:spacing w:after="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color w:val="000000"/>
        </w:rPr>
        <w:t>14] Bundesministerium für Verkehr und digitale I</w:t>
      </w:r>
      <w:r>
        <w:rPr>
          <w:rFonts w:ascii="Times New Roman" w:eastAsia="Times New Roman" w:hAnsi="Times New Roman" w:cs="Times New Roman"/>
          <w:color w:val="000000"/>
        </w:rPr>
        <w:t xml:space="preserve">nfrastruktur, </w:t>
      </w:r>
      <w:proofErr w:type="spellStart"/>
      <w:r>
        <w:rPr>
          <w:rFonts w:ascii="Times New Roman" w:eastAsia="Times New Roman" w:hAnsi="Times New Roman" w:cs="Times New Roman"/>
          <w:color w:val="000000"/>
        </w:rPr>
        <w:t>Gestez</w:t>
      </w:r>
      <w:proofErr w:type="spellEnd"/>
      <w:r>
        <w:rPr>
          <w:rFonts w:ascii="Times New Roman" w:eastAsia="Times New Roman" w:hAnsi="Times New Roman" w:cs="Times New Roman"/>
          <w:color w:val="000000"/>
        </w:rPr>
        <w:t xml:space="preserve"> zum autonomen Fahren tritt in Kraft. </w:t>
      </w:r>
      <w:hyperlink r:id="rId15">
        <w:r>
          <w:rPr>
            <w:rFonts w:ascii="Times New Roman" w:eastAsia="Times New Roman" w:hAnsi="Times New Roman" w:cs="Times New Roman"/>
            <w:color w:val="000000"/>
          </w:rPr>
          <w:t>https://www.bmvi.de/SharedDocs/DE/Artikel/DG/gesetz-zum-autonomen-fahren.html</w:t>
        </w:r>
      </w:hyperlink>
      <w:r>
        <w:rPr>
          <w:rFonts w:ascii="Times New Roman" w:eastAsia="Times New Roman" w:hAnsi="Times New Roman" w:cs="Times New Roman"/>
          <w:color w:val="000000"/>
        </w:rPr>
        <w:t>, 2021. [Online; aufgeru</w:t>
      </w:r>
      <w:r>
        <w:rPr>
          <w:rFonts w:ascii="Times New Roman" w:eastAsia="Times New Roman" w:hAnsi="Times New Roman" w:cs="Times New Roman"/>
          <w:color w:val="000000"/>
        </w:rPr>
        <w:t>fen am 30. November 2021].</w:t>
      </w:r>
    </w:p>
    <w:sectPr w:rsidR="00F95991">
      <w:pgSz w:w="11906" w:h="16838"/>
      <w:pgMar w:top="794" w:right="1134" w:bottom="39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991"/>
    <w:rsid w:val="0001290A"/>
    <w:rsid w:val="00100365"/>
    <w:rsid w:val="00136021"/>
    <w:rsid w:val="001415C1"/>
    <w:rsid w:val="001C3290"/>
    <w:rsid w:val="002128E6"/>
    <w:rsid w:val="002E3C97"/>
    <w:rsid w:val="003142E7"/>
    <w:rsid w:val="00352421"/>
    <w:rsid w:val="0035795F"/>
    <w:rsid w:val="00364256"/>
    <w:rsid w:val="003C7C0F"/>
    <w:rsid w:val="0045690F"/>
    <w:rsid w:val="00473B51"/>
    <w:rsid w:val="0048130B"/>
    <w:rsid w:val="00500B6B"/>
    <w:rsid w:val="005104C5"/>
    <w:rsid w:val="00547A70"/>
    <w:rsid w:val="00586B87"/>
    <w:rsid w:val="005A77D8"/>
    <w:rsid w:val="00611583"/>
    <w:rsid w:val="006434A0"/>
    <w:rsid w:val="006B1905"/>
    <w:rsid w:val="006C26B6"/>
    <w:rsid w:val="006D358C"/>
    <w:rsid w:val="007138B7"/>
    <w:rsid w:val="007151A4"/>
    <w:rsid w:val="00761FC7"/>
    <w:rsid w:val="007F00E6"/>
    <w:rsid w:val="00896352"/>
    <w:rsid w:val="008D4209"/>
    <w:rsid w:val="00923056"/>
    <w:rsid w:val="0093538F"/>
    <w:rsid w:val="009444B3"/>
    <w:rsid w:val="00A10A5F"/>
    <w:rsid w:val="00A87BE2"/>
    <w:rsid w:val="00AA3AB9"/>
    <w:rsid w:val="00AA3E55"/>
    <w:rsid w:val="00AC42FD"/>
    <w:rsid w:val="00B15549"/>
    <w:rsid w:val="00B816F3"/>
    <w:rsid w:val="00BC338A"/>
    <w:rsid w:val="00BD14A1"/>
    <w:rsid w:val="00C34E12"/>
    <w:rsid w:val="00C36E4E"/>
    <w:rsid w:val="00D33B29"/>
    <w:rsid w:val="00D35B94"/>
    <w:rsid w:val="00D61645"/>
    <w:rsid w:val="00DA7493"/>
    <w:rsid w:val="00DD1E7B"/>
    <w:rsid w:val="00E03B25"/>
    <w:rsid w:val="00EE40AA"/>
    <w:rsid w:val="00F803A7"/>
    <w:rsid w:val="00F95991"/>
    <w:rsid w:val="00FD20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B086667"/>
  <w15:docId w15:val="{0780EF75-1B1D-CC4E-B224-5AA16B51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dpma.de/docs/dpma/veroeffentlichungen/erfinderaktivitaeten/ea_2018_2019.pdf" TargetMode="External"/><Relationship Id="rId13" Type="http://schemas.openxmlformats.org/officeDocument/2006/relationships/hyperlink" Target="https://www.dpma.de/dpma/veroeffentlichungen/hintergrund/autonomesfahren-technikteil1/autonomesfahren-rechtethikteil2/index.html" TargetMode="External"/><Relationship Id="rId3" Type="http://schemas.openxmlformats.org/officeDocument/2006/relationships/webSettings" Target="webSettings.xml"/><Relationship Id="rId7" Type="http://schemas.openxmlformats.org/officeDocument/2006/relationships/hyperlink" Target="https://www.dpma.de/dpma/veroeffentlichungen/hintergrund/autonomesfahren-technikteil1/index.html" TargetMode="External"/><Relationship Id="rId12" Type="http://schemas.openxmlformats.org/officeDocument/2006/relationships/hyperlink" Target="https://www.tuev-nord.de/explore/de/erklaert/was-bedeutet-car-to-car-kommunikation/"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undestag.de/resource/blob/562790/c12af1873384bcd1f8604334f97ee4b9/wd-7-111-18-pdf-data.pdf" TargetMode="External"/><Relationship Id="rId11" Type="http://schemas.openxmlformats.org/officeDocument/2006/relationships/hyperlink" Target="https://teslamag.de/news/unfall-quote-tesla-autopilot-q1-gestiegen-ceo-musk-daten-positiv-36056" TargetMode="External"/><Relationship Id="rId5" Type="http://schemas.openxmlformats.org/officeDocument/2006/relationships/hyperlink" Target="https://www.sae.org/standards/content/j3016_202104/" TargetMode="External"/><Relationship Id="rId15" Type="http://schemas.openxmlformats.org/officeDocument/2006/relationships/hyperlink" Target="https://www.bmvi.de/SharedDocs/DE/Artikel/DG/gesetz-zum-autonomen-fahren.html" TargetMode="External"/><Relationship Id="rId10" Type="http://schemas.openxmlformats.org/officeDocument/2006/relationships/hyperlink" Target="https://www.adac.de/rund-ums-fahrzeug/ausstattung-technik-zubehoer/autonomes-fahren/grundlagen/autonomes-fahren-5-stufen/" TargetMode="External"/><Relationship Id="rId4" Type="http://schemas.openxmlformats.org/officeDocument/2006/relationships/hyperlink" Target="https://www.econstor.eu/bitstream/10419/157228/1/IW-Trends_2016-02-04.pdf" TargetMode="External"/><Relationship Id="rId9" Type="http://schemas.openxmlformats.org/officeDocument/2006/relationships/hyperlink" Target="https://www.tesla.com/de_DE/autopilot" TargetMode="External"/><Relationship Id="rId14" Type="http://schemas.openxmlformats.org/officeDocument/2006/relationships/hyperlink" Target="https://www.telekom.com/de/konzern/details/5g-netz-ist-grundlage-fuer-autonomes-fahren-561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1948</Words>
  <Characters>12279</Characters>
  <Application>Microsoft Office Word</Application>
  <DocSecurity>0</DocSecurity>
  <Lines>102</Lines>
  <Paragraphs>28</Paragraphs>
  <ScaleCrop>false</ScaleCrop>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Jagdgesellschaft Dannenbüttel</cp:lastModifiedBy>
  <cp:revision>58</cp:revision>
  <dcterms:created xsi:type="dcterms:W3CDTF">2021-11-30T07:20:00Z</dcterms:created>
  <dcterms:modified xsi:type="dcterms:W3CDTF">2021-11-30T07:41:00Z</dcterms:modified>
</cp:coreProperties>
</file>