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30B7FCE" w:rsidR="006D2592" w:rsidRPr="00A342BC" w:rsidRDefault="00A342BC" w:rsidP="006A7895">
      <w:pPr>
        <w:spacing w:after="0" w:line="240" w:lineRule="auto"/>
        <w:jc w:val="right"/>
        <w:rPr>
          <w:rFonts w:ascii="Times New Roman" w:hAnsi="Times New Roman" w:cs="Times New Roman"/>
          <w:sz w:val="20"/>
          <w:szCs w:val="20"/>
          <w:lang w:val="en-GB"/>
        </w:rPr>
      </w:pPr>
      <w:r w:rsidRPr="00A342BC">
        <w:rPr>
          <w:rFonts w:ascii="Times New Roman" w:hAnsi="Times New Roman" w:cs="Times New Roman"/>
          <w:sz w:val="20"/>
          <w:szCs w:val="20"/>
          <w:lang w:val="en-GB"/>
        </w:rPr>
        <w:t xml:space="preserve">Manech Francois </w:t>
      </w:r>
      <w:proofErr w:type="spellStart"/>
      <w:r w:rsidRPr="00A342BC">
        <w:rPr>
          <w:rFonts w:ascii="Times New Roman" w:hAnsi="Times New Roman" w:cs="Times New Roman"/>
          <w:sz w:val="20"/>
          <w:szCs w:val="20"/>
          <w:lang w:val="en-GB"/>
        </w:rPr>
        <w:t>Woelbling</w:t>
      </w:r>
      <w:proofErr w:type="spellEnd"/>
    </w:p>
    <w:p w14:paraId="55725E64" w14:textId="282B66AD" w:rsidR="006D2592" w:rsidRPr="00A342BC" w:rsidRDefault="003D5D1E" w:rsidP="006A7895">
      <w:pPr>
        <w:spacing w:after="0" w:line="240" w:lineRule="auto"/>
        <w:jc w:val="right"/>
        <w:rPr>
          <w:rFonts w:ascii="Times New Roman" w:hAnsi="Times New Roman" w:cs="Times New Roman"/>
          <w:sz w:val="20"/>
          <w:szCs w:val="20"/>
          <w:lang w:val="en-GB"/>
        </w:rPr>
      </w:pPr>
      <w:r w:rsidRPr="00A342BC">
        <w:rPr>
          <w:rFonts w:ascii="Times New Roman" w:hAnsi="Times New Roman" w:cs="Times New Roman"/>
          <w:sz w:val="20"/>
          <w:szCs w:val="20"/>
          <w:lang w:val="en-GB"/>
        </w:rPr>
        <w:t>Am</w:t>
      </w:r>
      <w:r w:rsidR="00A342BC" w:rsidRPr="00A342BC">
        <w:rPr>
          <w:rFonts w:ascii="Times New Roman" w:hAnsi="Times New Roman" w:cs="Times New Roman"/>
          <w:sz w:val="20"/>
          <w:szCs w:val="20"/>
          <w:lang w:val="en-GB"/>
        </w:rPr>
        <w:t xml:space="preserve"> </w:t>
      </w:r>
      <w:proofErr w:type="spellStart"/>
      <w:r w:rsidR="00A342BC" w:rsidRPr="00A342BC">
        <w:rPr>
          <w:rFonts w:ascii="Times New Roman" w:hAnsi="Times New Roman" w:cs="Times New Roman"/>
          <w:sz w:val="20"/>
          <w:szCs w:val="20"/>
          <w:lang w:val="en-GB"/>
        </w:rPr>
        <w:t>Schabernack</w:t>
      </w:r>
      <w:proofErr w:type="spellEnd"/>
      <w:r w:rsidR="00A342BC" w:rsidRPr="00A342BC">
        <w:rPr>
          <w:rFonts w:ascii="Times New Roman" w:hAnsi="Times New Roman" w:cs="Times New Roman"/>
          <w:sz w:val="20"/>
          <w:szCs w:val="20"/>
          <w:lang w:val="en-GB"/>
        </w:rPr>
        <w:t xml:space="preserve"> 8a</w:t>
      </w:r>
    </w:p>
    <w:p w14:paraId="1F9BFDD1" w14:textId="3F222921" w:rsidR="006D2592" w:rsidRPr="00A342BC" w:rsidRDefault="00A342BC" w:rsidP="006A7895">
      <w:pPr>
        <w:spacing w:after="0" w:line="240" w:lineRule="auto"/>
        <w:jc w:val="right"/>
        <w:rPr>
          <w:rFonts w:ascii="Times New Roman" w:hAnsi="Times New Roman" w:cs="Times New Roman"/>
          <w:sz w:val="20"/>
          <w:szCs w:val="20"/>
          <w:lang w:val="en-GB"/>
        </w:rPr>
      </w:pPr>
      <w:r w:rsidRPr="00A342BC">
        <w:rPr>
          <w:rFonts w:ascii="Times New Roman" w:hAnsi="Times New Roman" w:cs="Times New Roman"/>
          <w:sz w:val="20"/>
          <w:szCs w:val="20"/>
          <w:lang w:val="en-GB"/>
        </w:rPr>
        <w:t>40229 Duess</w:t>
      </w:r>
      <w:r>
        <w:rPr>
          <w:rFonts w:ascii="Times New Roman" w:hAnsi="Times New Roman" w:cs="Times New Roman"/>
          <w:sz w:val="20"/>
          <w:szCs w:val="20"/>
          <w:lang w:val="en-GB"/>
        </w:rPr>
        <w:t>eldorf</w:t>
      </w:r>
    </w:p>
    <w:p w14:paraId="3E650C73" w14:textId="77777777" w:rsidR="006D2592" w:rsidRPr="00A342BC" w:rsidRDefault="003D5D1E" w:rsidP="006A7895">
      <w:pPr>
        <w:spacing w:after="0" w:line="240" w:lineRule="auto"/>
        <w:jc w:val="right"/>
        <w:rPr>
          <w:rFonts w:ascii="Times New Roman" w:hAnsi="Times New Roman" w:cs="Times New Roman"/>
          <w:sz w:val="20"/>
          <w:szCs w:val="20"/>
          <w:lang w:val="en-GB"/>
        </w:rPr>
      </w:pPr>
      <w:r w:rsidRPr="00A342BC">
        <w:rPr>
          <w:rFonts w:ascii="Times New Roman" w:hAnsi="Times New Roman" w:cs="Times New Roman"/>
          <w:sz w:val="20"/>
          <w:szCs w:val="20"/>
          <w:lang w:val="en-GB"/>
        </w:rPr>
        <w:t>Germany</w:t>
      </w:r>
    </w:p>
    <w:p w14:paraId="459B633B" w14:textId="5DB00C67" w:rsidR="006D2592" w:rsidRPr="007063C6" w:rsidRDefault="00A342BC" w:rsidP="006A7895">
      <w:pPr>
        <w:spacing w:after="0" w:line="240" w:lineRule="auto"/>
        <w:jc w:val="right"/>
        <w:rPr>
          <w:rFonts w:ascii="Times New Roman" w:hAnsi="Times New Roman" w:cs="Times New Roman"/>
          <w:sz w:val="20"/>
          <w:szCs w:val="20"/>
          <w:lang w:val="en-GB"/>
        </w:rPr>
      </w:pPr>
      <w:r w:rsidRPr="007063C6">
        <w:rPr>
          <w:rFonts w:ascii="Times New Roman" w:hAnsi="Times New Roman" w:cs="Times New Roman"/>
          <w:sz w:val="20"/>
          <w:szCs w:val="20"/>
          <w:lang w:val="en-GB"/>
        </w:rPr>
        <w:t>manechwoel</w:t>
      </w:r>
      <w:r w:rsidR="003D5D1E" w:rsidRPr="007063C6">
        <w:rPr>
          <w:rFonts w:ascii="Times New Roman" w:hAnsi="Times New Roman" w:cs="Times New Roman"/>
          <w:sz w:val="20"/>
          <w:szCs w:val="20"/>
          <w:lang w:val="en-GB"/>
        </w:rPr>
        <w:t>@gmail.com</w:t>
      </w:r>
    </w:p>
    <w:p w14:paraId="753AA4E6" w14:textId="0542B63A" w:rsidR="006D2592" w:rsidRPr="007063C6" w:rsidRDefault="00F54B0D" w:rsidP="006A7895">
      <w:pPr>
        <w:spacing w:after="0" w:line="240" w:lineRule="auto"/>
        <w:jc w:val="right"/>
        <w:rPr>
          <w:rFonts w:ascii="Times New Roman" w:hAnsi="Times New Roman" w:cs="Times New Roman"/>
          <w:sz w:val="20"/>
          <w:szCs w:val="20"/>
          <w:lang w:val="en-GB"/>
        </w:rPr>
      </w:pPr>
      <w:r w:rsidRPr="007063C6">
        <w:rPr>
          <w:rFonts w:ascii="Times New Roman" w:hAnsi="Times New Roman" w:cs="Times New Roman"/>
          <w:sz w:val="20"/>
          <w:szCs w:val="20"/>
          <w:lang w:val="en-GB"/>
        </w:rPr>
        <w:t>+49 176</w:t>
      </w:r>
      <w:r w:rsidR="00A342BC" w:rsidRPr="007063C6">
        <w:rPr>
          <w:rFonts w:ascii="Times New Roman" w:hAnsi="Times New Roman" w:cs="Times New Roman"/>
          <w:sz w:val="20"/>
          <w:szCs w:val="20"/>
          <w:lang w:val="en-GB"/>
        </w:rPr>
        <w:t>56915597</w:t>
      </w:r>
    </w:p>
    <w:p w14:paraId="4FFA7063" w14:textId="702B210B" w:rsidR="00F74175" w:rsidRPr="00A342BC" w:rsidRDefault="003D5D1E" w:rsidP="00F74175">
      <w:pPr>
        <w:spacing w:after="0"/>
        <w:rPr>
          <w:rFonts w:ascii="Times New Roman" w:hAnsi="Times New Roman" w:cs="Times New Roman"/>
          <w:color w:val="000000"/>
          <w:sz w:val="20"/>
          <w:szCs w:val="20"/>
          <w:lang w:val="en-GB"/>
        </w:rPr>
      </w:pPr>
      <w:r w:rsidRPr="00A342BC">
        <w:rPr>
          <w:rFonts w:ascii="Times New Roman" w:hAnsi="Times New Roman" w:cs="Times New Roman"/>
          <w:color w:val="000000"/>
          <w:sz w:val="20"/>
          <w:szCs w:val="20"/>
          <w:lang w:val="en-GB"/>
        </w:rPr>
        <w:t>J.P. Morgan</w:t>
      </w:r>
    </w:p>
    <w:p w14:paraId="65D4FCEB" w14:textId="77777777" w:rsidR="00F74175" w:rsidRPr="00A342BC" w:rsidRDefault="003D5D1E" w:rsidP="00F74175">
      <w:pPr>
        <w:spacing w:after="0"/>
        <w:rPr>
          <w:rFonts w:ascii="Times New Roman" w:hAnsi="Times New Roman" w:cs="Times New Roman"/>
          <w:color w:val="000000"/>
          <w:sz w:val="20"/>
          <w:szCs w:val="20"/>
          <w:lang w:val="en-GB"/>
        </w:rPr>
      </w:pPr>
      <w:r w:rsidRPr="00A342BC">
        <w:rPr>
          <w:rFonts w:ascii="Times New Roman" w:hAnsi="Times New Roman" w:cs="Times New Roman"/>
          <w:color w:val="000000"/>
          <w:sz w:val="20"/>
          <w:szCs w:val="20"/>
          <w:lang w:val="en-GB"/>
        </w:rPr>
        <w:t>25 Bank Street</w:t>
      </w:r>
    </w:p>
    <w:p w14:paraId="36F7BCD5" w14:textId="77777777" w:rsidR="00F74175" w:rsidRPr="00A342BC" w:rsidRDefault="003D5D1E" w:rsidP="00F74175">
      <w:pPr>
        <w:spacing w:after="0"/>
        <w:rPr>
          <w:rFonts w:ascii="Times New Roman" w:hAnsi="Times New Roman" w:cs="Times New Roman"/>
          <w:color w:val="000000"/>
          <w:sz w:val="20"/>
          <w:szCs w:val="20"/>
          <w:lang w:val="en-GB"/>
        </w:rPr>
      </w:pPr>
      <w:r w:rsidRPr="00A342BC">
        <w:rPr>
          <w:rFonts w:ascii="Times New Roman" w:hAnsi="Times New Roman" w:cs="Times New Roman"/>
          <w:color w:val="000000"/>
          <w:sz w:val="20"/>
          <w:szCs w:val="20"/>
          <w:lang w:val="en-GB"/>
        </w:rPr>
        <w:t>Canary Wharf</w:t>
      </w:r>
    </w:p>
    <w:p w14:paraId="5913FBB6" w14:textId="77777777" w:rsidR="00F74175" w:rsidRPr="00A342BC" w:rsidRDefault="003D5D1E" w:rsidP="00F74175">
      <w:pPr>
        <w:spacing w:after="0"/>
        <w:rPr>
          <w:rFonts w:ascii="Times New Roman" w:hAnsi="Times New Roman" w:cs="Times New Roman"/>
          <w:color w:val="000000"/>
          <w:sz w:val="20"/>
          <w:szCs w:val="20"/>
          <w:lang w:val="en-GB"/>
        </w:rPr>
      </w:pPr>
      <w:r w:rsidRPr="00A342BC">
        <w:rPr>
          <w:rFonts w:ascii="Times New Roman" w:hAnsi="Times New Roman" w:cs="Times New Roman"/>
          <w:color w:val="000000"/>
          <w:sz w:val="20"/>
          <w:szCs w:val="20"/>
          <w:lang w:val="en-GB"/>
        </w:rPr>
        <w:t>London E14 5JP</w:t>
      </w:r>
    </w:p>
    <w:p w14:paraId="6EAC6821" w14:textId="77777777" w:rsidR="00F74175" w:rsidRPr="00A342BC" w:rsidRDefault="003D5D1E" w:rsidP="00F74175">
      <w:pPr>
        <w:spacing w:after="0"/>
        <w:rPr>
          <w:rFonts w:ascii="Times New Roman" w:hAnsi="Times New Roman" w:cs="Times New Roman"/>
          <w:color w:val="000000"/>
          <w:sz w:val="20"/>
          <w:szCs w:val="20"/>
          <w:lang w:val="en-GB"/>
        </w:rPr>
      </w:pPr>
      <w:r w:rsidRPr="00A342BC">
        <w:rPr>
          <w:rFonts w:ascii="Times New Roman" w:hAnsi="Times New Roman" w:cs="Times New Roman"/>
          <w:color w:val="000000"/>
          <w:sz w:val="20"/>
          <w:szCs w:val="20"/>
          <w:lang w:val="en-GB"/>
        </w:rPr>
        <w:t>United Kingdom</w:t>
      </w:r>
    </w:p>
    <w:p w14:paraId="6723B338" w14:textId="6B6D2D75" w:rsidR="006D2592" w:rsidRPr="00A342BC" w:rsidRDefault="00A342BC" w:rsidP="006A7895">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Duesseldorf</w:t>
      </w:r>
      <w:r w:rsidR="003D5D1E" w:rsidRPr="00A342BC">
        <w:rPr>
          <w:rFonts w:ascii="Times New Roman" w:hAnsi="Times New Roman" w:cs="Times New Roman"/>
          <w:sz w:val="20"/>
          <w:szCs w:val="20"/>
          <w:lang w:val="en-GB"/>
        </w:rPr>
        <w:t>, [Datum]</w:t>
      </w:r>
    </w:p>
    <w:p w14:paraId="545B5699" w14:textId="248B7C08" w:rsidR="00E65B09" w:rsidRPr="00A342BC" w:rsidRDefault="00E65B09" w:rsidP="00375D2D">
      <w:pPr>
        <w:spacing w:after="0"/>
        <w:jc w:val="both"/>
        <w:rPr>
          <w:rFonts w:ascii="Georgia" w:hAnsi="Georgia" w:cs="Times New Roman"/>
          <w:sz w:val="20"/>
          <w:szCs w:val="20"/>
          <w:lang w:val="en-GB"/>
        </w:rPr>
      </w:pPr>
    </w:p>
    <w:p w14:paraId="0F705824" w14:textId="77777777" w:rsidR="00E65B09" w:rsidRPr="00A342BC" w:rsidRDefault="00E65B09" w:rsidP="00590834">
      <w:pPr>
        <w:spacing w:after="0"/>
        <w:rPr>
          <w:rFonts w:ascii="Times New Roman" w:hAnsi="Times New Roman" w:cs="Times New Roman"/>
          <w:b/>
          <w:sz w:val="20"/>
          <w:szCs w:val="20"/>
          <w:lang w:val="en-US"/>
        </w:rPr>
      </w:pPr>
      <w:r w:rsidRPr="00A342BC">
        <w:rPr>
          <w:rFonts w:ascii="Times New Roman" w:hAnsi="Times New Roman" w:cs="Times New Roman"/>
          <w:b/>
          <w:sz w:val="20"/>
          <w:szCs w:val="20"/>
          <w:lang w:val="en-US"/>
        </w:rPr>
        <w:t xml:space="preserve">Application for Spring into </w:t>
      </w:r>
      <w:proofErr w:type="spellStart"/>
      <w:r w:rsidRPr="00A342BC">
        <w:rPr>
          <w:rFonts w:ascii="Times New Roman" w:hAnsi="Times New Roman" w:cs="Times New Roman"/>
          <w:b/>
          <w:sz w:val="20"/>
          <w:szCs w:val="20"/>
          <w:lang w:val="en-US"/>
        </w:rPr>
        <w:t>JPMorganChase</w:t>
      </w:r>
      <w:proofErr w:type="spellEnd"/>
      <w:r w:rsidRPr="00A342BC">
        <w:rPr>
          <w:rFonts w:ascii="Times New Roman" w:hAnsi="Times New Roman" w:cs="Times New Roman"/>
          <w:b/>
          <w:sz w:val="20"/>
          <w:szCs w:val="20"/>
          <w:lang w:val="en-US"/>
        </w:rPr>
        <w:t xml:space="preserve"> 2027</w:t>
      </w:r>
    </w:p>
    <w:p w14:paraId="5F9F67A6" w14:textId="77777777" w:rsidR="00E65B09" w:rsidRPr="00A342BC" w:rsidRDefault="00E65B09" w:rsidP="00590834">
      <w:pPr>
        <w:spacing w:after="0"/>
        <w:rPr>
          <w:rFonts w:ascii="Times New Roman" w:hAnsi="Times New Roman" w:cs="Times New Roman"/>
          <w:b/>
          <w:sz w:val="20"/>
          <w:szCs w:val="20"/>
          <w:lang w:val="en-US"/>
        </w:rPr>
      </w:pPr>
      <w:r w:rsidRPr="00A342BC">
        <w:rPr>
          <w:rFonts w:ascii="Times New Roman" w:hAnsi="Times New Roman" w:cs="Times New Roman"/>
          <w:b/>
          <w:sz w:val="20"/>
          <w:szCs w:val="20"/>
          <w:lang w:val="en-US"/>
        </w:rPr>
        <w:t>Investment Banking Division</w:t>
      </w:r>
    </w:p>
    <w:p w14:paraId="12BB346A" w14:textId="77777777"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Dear Sir or Madam,</w:t>
      </w:r>
    </w:p>
    <w:p w14:paraId="32D67078" w14:textId="77777777"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Investment banking directly links financial analysis with decisions that shape the development of entire companies. What fascinates me most about M&amp;A is that transactions can open up new markets, alter competitive positions and enable long-term growth. Ever since I first began to explore investment banking in depth at 16, my interest has centred on this intersection between finance and corporate strategy. The dynamic environment, the opportunity to work across various sectors and the steep learning curve are exactly the kind of setting in which I wish to develop my career in the long term. Through the Spring into JPMorgan Chase programme, I aim to gain an understanding of how complex international transactions are analysed, structured, financed and executed.</w:t>
      </w:r>
    </w:p>
    <w:p w14:paraId="67A57AA4" w14:textId="77777777"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Since August 2026, I have been studying Business Administration at the University of Mannheim, which is ranked first in Germany for Accounting &amp; Finance. I completed my Abitur with the highest possible overall mark of 1.0 and received the VfS Abitur Prize for my achievements in economics. Even before starting my degree, I gained experience in banking, auditing, consulting, finance and M&amp;A through internships I independently secured. My placement at METRO PROPERTIES was particularly formative: For the planned acquisition of a property leasing company, I structured and visualised the shareholding structure, cash flows and key implementation steps. I presented my analysis to the Head of Asset Management Germany/Asia; it was subsequently used as the basis for a presentation to the Executive Board. At KPMG, I organised information from client meetings into process walkthroughs for subsequent audit teams. As the eldest of three brothers, raised by a single mother with a demanding job, I learnt early on to take responsibility and act independently. This attitude also shapes my voluntary tutoring work and my involvement with the German Child Protection Association, through which I have further developed my communication skills, reliability and ability to collaborate with a diverse range of people.</w:t>
      </w:r>
    </w:p>
    <w:p w14:paraId="525ED79E" w14:textId="77777777"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What particularly appeals to me about J.P. Morgan is its ability to combine global M&amp;A advisory and financing within an integrated platform. The firm’s business principle, ‘We execute with both skill and urgency’, encapsulates the way of working I would like to experience: analysing complex issues in depth and delivering precise results in a fast-paced environment. One example is the merger between American Axle &amp; Manufacturing and the British Dowlais Group, valued at around US$1.44 billion, in which J.P. Morgan acted as exclusive adviser to AAM and arranged the committed debt financing. This mandate demonstrates how M&amp;A advisory, financing and cross-border execution are interlinked. Having experienced first-hand at METRO just how challenging it is to present the shareholding structure and cash flows of an acquisition in a clear and comprehensible manner, I would like to understand how J.P. Morgan manages such mandates internationally. Talking to a former J.P. Morgan intern deepened my interest, as he described the fast-paced and challenging work environment, which highlighted the breadth of learning opportunities.</w:t>
      </w:r>
    </w:p>
    <w:p w14:paraId="1B82B3C6" w14:textId="77777777"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I am confident that I meet three key requirements for the programme: Firstly, my academic achievements demonstrate my analytical strength and high standards. Secondly, the work placements I organised early on and independently show that my interest in finance is grounded in practical experience. Thirdly, my family responsibilities and voluntary work have shaped me into an independent, reliable and team-oriented person. Through the ‘Spring into JPMorgan Chase’ programme, I would like to deepen my understanding of M&amp;A, financing and capital markets, learn from colleagues at various levels of seniority, and contribute my analytical mindset and structured approach to case studies and group tasks. I would welcome the opportunity to discuss my application further.</w:t>
      </w:r>
    </w:p>
    <w:p w14:paraId="48329B5C" w14:textId="77777777" w:rsidR="007063C6"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t>Yours faithfully,</w:t>
      </w:r>
    </w:p>
    <w:p w14:paraId="00377193" w14:textId="15B47D2B" w:rsidR="00A342BC" w:rsidRPr="00A342BC" w:rsidRDefault="00A342BC" w:rsidP="00A342BC">
      <w:pPr>
        <w:spacing w:before="100" w:beforeAutospacing="1" w:after="100" w:afterAutospacing="1" w:line="240" w:lineRule="auto"/>
        <w:rPr>
          <w:rFonts w:ascii="Times New Roman" w:eastAsia="Times New Roman" w:hAnsi="Times New Roman" w:cs="Times New Roman"/>
          <w:color w:val="000000" w:themeColor="text1"/>
          <w:sz w:val="20"/>
          <w:szCs w:val="20"/>
          <w:lang w:val="en-DE" w:eastAsia="en-GB"/>
        </w:rPr>
      </w:pPr>
      <w:r w:rsidRPr="00A342BC">
        <w:rPr>
          <w:rFonts w:ascii="Times New Roman" w:eastAsia="Times New Roman" w:hAnsi="Times New Roman" w:cs="Times New Roman"/>
          <w:color w:val="000000" w:themeColor="text1"/>
          <w:sz w:val="20"/>
          <w:szCs w:val="20"/>
          <w:lang w:val="en-DE" w:eastAsia="en-GB"/>
        </w:rPr>
        <w:br/>
        <w:t>Manech Francois Wölbling</w:t>
      </w:r>
    </w:p>
    <w:p w14:paraId="481397A6" w14:textId="582FE5A3" w:rsidR="00E65B09" w:rsidRPr="00E65B09" w:rsidRDefault="00E65B09" w:rsidP="00E65B09">
      <w:pPr>
        <w:spacing w:after="0"/>
        <w:jc w:val="both"/>
        <w:rPr>
          <w:rFonts w:ascii="Georgia" w:hAnsi="Georgia" w:cs="Times New Roman"/>
          <w:sz w:val="21"/>
          <w:szCs w:val="21"/>
        </w:rPr>
      </w:pPr>
    </w:p>
    <w:sectPr w:rsidR="00E65B09" w:rsidRPr="00E65B09"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063C6"/>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06E0"/>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4247"/>
    <w:rsid w:val="00A342BC"/>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66C"/>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4B0D"/>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dq2pgselectionanchorcontainer">
    <w:name w:val="pdq2pg_selectionanchorcontainer"/>
    <w:basedOn w:val="Normal"/>
    <w:rsid w:val="00A342BC"/>
    <w:pPr>
      <w:spacing w:before="100" w:beforeAutospacing="1" w:after="100" w:afterAutospacing="1" w:line="240" w:lineRule="auto"/>
    </w:pPr>
    <w:rPr>
      <w:rFonts w:ascii="Times New Roman" w:eastAsia="Times New Roman" w:hAnsi="Times New Roman" w:cs="Times New Roman"/>
      <w:sz w:val="24"/>
      <w:szCs w:val="24"/>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644</Words>
  <Characters>3676</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Manech  Wölbling</cp:lastModifiedBy>
  <cp:revision>6</cp:revision>
  <dcterms:created xsi:type="dcterms:W3CDTF">2020-08-26T10:31:00Z</dcterms:created>
  <dcterms:modified xsi:type="dcterms:W3CDTF">2026-07-21T13:53:00Z</dcterms:modified>
</cp:coreProperties>
</file>