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12383E" w14:textId="47477248" w:rsidR="00702F8C" w:rsidRPr="00A53EF4" w:rsidRDefault="008462F3" w:rsidP="005141BC">
      <w:pPr>
        <w:jc w:val="both"/>
        <w:rPr>
          <w:sz w:val="20"/>
          <w:szCs w:val="20"/>
        </w:rPr>
      </w:pPr>
      <w:r w:rsidRPr="00A53EF4">
        <w:rPr>
          <w:sz w:val="20"/>
          <w:szCs w:val="20"/>
        </w:rPr>
        <w:t>Vielen Dank für die Vorstellung und die nette Begrüßung. Projektarbeit in Teams war eigentlich schon ewig genau mein Ding, das hat während der Schulzeit angefangen als ich das Fach Politik &amp; Wirtschaft gewählt habe und hierüber sowohl bei der Gründung eines Schülerunternehmens als auch bei der BCG Initiative business@school dabei war.</w:t>
      </w:r>
      <w:r w:rsidR="00CF53FF" w:rsidRPr="00A53EF4">
        <w:rPr>
          <w:sz w:val="20"/>
          <w:szCs w:val="20"/>
        </w:rPr>
        <w:t xml:space="preserve"> </w:t>
      </w:r>
      <w:r w:rsidRPr="00A53EF4">
        <w:rPr>
          <w:sz w:val="20"/>
          <w:szCs w:val="20"/>
        </w:rPr>
        <w:t xml:space="preserve">Diese beiden Projekte waren quasi der Auslöser für meine späteren Weg zusammen mit der Tatsache, dass ich im Abi den Leistungskurs SoWi gewählt hatte. Nach der Schule habe ich deshalb erst einmal verschiedene Arten von kleineren Jobs ausprobiert um verschiedene Unternehmen kennenzulernen, hierbei war ich unter Anderem für Just Spices, Peppermint und dialogdirect tätig. Da mir danach ziemlich schnell klar wurde, dass ich unbedingt wie in der Schulzeit an wirtschaftlichen Projekten arbeiten möchte und ich zusätzlich inhaltlich auch sehr am großen Ganzen interessiert war habe ich mich dann für ein VWL Studium in Essen entschieden. </w:t>
      </w:r>
      <w:r w:rsidR="005141BC" w:rsidRPr="00A53EF4">
        <w:rPr>
          <w:sz w:val="20"/>
          <w:szCs w:val="20"/>
        </w:rPr>
        <w:t>Das hat sich als ziemlich gute Entscheidung herausgestellt, da ich dort nicht nur von Anfang an sehr gute Leistungen erbracht habe sondern auch wie schon zu Schulzeiten die Möglichkeit wahrnehmen konnte früh sehr viel Verantwortung in verschiedenen Bereichen zu übernehmen, unter anderem wurde ich schon im zweiten Semester zum Fachschaftsrat und später Studiengangssprecher gewählt, habe im Fach Statistik eine Nachhilfegruppe geleitet weil es mir viel Spaß gemacht hat mit ein paar Kommilitonen Datensätze zu analysieren und habe mich in der studentischen Unternehmensberatung engagiert. Dies hat noch einmal meine Fähigkeiten in einem Team projektbezogen zu arbeiten verstärkt und die Brücke für mein erstes Praktikum bei EY geschlagen. Dort gefiel mir besonders zum ersten Mal an wirklich großen Projekten mit Leuten unterschiedlichster Hintergründe arbeiten zu können und ich habe unter Anderem gelernt in Python zu programmieren was für einen VWler nicht gerade typisch ist.</w:t>
      </w:r>
      <w:r w:rsidR="00CF53FF" w:rsidRPr="00A53EF4">
        <w:rPr>
          <w:sz w:val="20"/>
          <w:szCs w:val="20"/>
        </w:rPr>
        <w:t xml:space="preserve"> Da ich bis dahin noch nie im Ausland gelebt habe und meinen Horizont erweitern wollte habe ich danach ein Auslandssemester an der Queen Mary Universität in London gemacht, dafür hab ich mich hauptsächlich entschieden, </w:t>
      </w:r>
      <w:r w:rsidR="00092477" w:rsidRPr="00A53EF4">
        <w:rPr>
          <w:sz w:val="20"/>
          <w:szCs w:val="20"/>
        </w:rPr>
        <w:t>weil ich zum einen einmal in einer wirklichen Weltstadt leben wollte und ich zum anderen den Gedanken spannend fand, projektorientierter und mit vielen internationalen Kommilitonen gemeinsam zu studieren. In den Kursen dort habe ich zu vielen unterschiedlichen Themen wie etwa der Strategie von Apple im Smartphonemarkt oder der Finanzierung  von FinTechs Gruppenpräsentationen und Paper erstellt was dafür gesorgt hat, dass ich gelernt habe noch vielseitigere Rollen in noch unterschiedlicheren Teamkonstellationen zu übernehmen</w:t>
      </w:r>
      <w:r w:rsidR="00702F8C" w:rsidRPr="00A53EF4">
        <w:rPr>
          <w:sz w:val="20"/>
          <w:szCs w:val="20"/>
        </w:rPr>
        <w:t xml:space="preserve"> und auch in englischer Sprache anspruchsvolle Projektergebnisse abzuliefern. </w:t>
      </w:r>
    </w:p>
    <w:p w14:paraId="6E5E5A2F" w14:textId="6D3E01F5" w:rsidR="00702F8C" w:rsidRPr="00A53EF4" w:rsidRDefault="00702F8C" w:rsidP="005141BC">
      <w:pPr>
        <w:jc w:val="both"/>
        <w:rPr>
          <w:sz w:val="20"/>
          <w:szCs w:val="20"/>
        </w:rPr>
      </w:pPr>
      <w:r w:rsidRPr="00A53EF4">
        <w:rPr>
          <w:sz w:val="20"/>
          <w:szCs w:val="20"/>
        </w:rPr>
        <w:t xml:space="preserve">Besonders die spannenden Projekte in London in den Fächern Financial </w:t>
      </w:r>
      <w:proofErr w:type="spellStart"/>
      <w:r w:rsidRPr="00A53EF4">
        <w:rPr>
          <w:sz w:val="20"/>
          <w:szCs w:val="20"/>
        </w:rPr>
        <w:t>Markets</w:t>
      </w:r>
      <w:proofErr w:type="spellEnd"/>
      <w:r w:rsidRPr="00A53EF4">
        <w:rPr>
          <w:sz w:val="20"/>
          <w:szCs w:val="20"/>
        </w:rPr>
        <w:t xml:space="preserve"> &amp; </w:t>
      </w:r>
      <w:proofErr w:type="spellStart"/>
      <w:r w:rsidRPr="00A53EF4">
        <w:rPr>
          <w:sz w:val="20"/>
          <w:szCs w:val="20"/>
        </w:rPr>
        <w:t>Institutions</w:t>
      </w:r>
      <w:proofErr w:type="spellEnd"/>
      <w:r w:rsidRPr="00A53EF4">
        <w:rPr>
          <w:sz w:val="20"/>
          <w:szCs w:val="20"/>
        </w:rPr>
        <w:t xml:space="preserve"> und Corporate Strategy und meine vorherige Beratungserfahrung bei </w:t>
      </w:r>
      <w:proofErr w:type="spellStart"/>
      <w:r w:rsidRPr="00A53EF4">
        <w:rPr>
          <w:sz w:val="20"/>
          <w:szCs w:val="20"/>
        </w:rPr>
        <w:t>act</w:t>
      </w:r>
      <w:proofErr w:type="spellEnd"/>
      <w:r w:rsidRPr="00A53EF4">
        <w:rPr>
          <w:sz w:val="20"/>
          <w:szCs w:val="20"/>
        </w:rPr>
        <w:t xml:space="preserve"> und EY haben mich dann motiviert im Oktober ein Praktikum bei der internen Managementberatung der UniCredit in München zu absolvieren, da ich im Vergleich zu meinem vorherigen Praktikum bei EY noch strategischer und branchenspezifischer</w:t>
      </w:r>
      <w:r w:rsidR="00526809" w:rsidRPr="00A53EF4">
        <w:rPr>
          <w:sz w:val="20"/>
          <w:szCs w:val="20"/>
        </w:rPr>
        <w:t xml:space="preserve">, aber nicht in einem weniger fordernden Umfeld </w:t>
      </w:r>
      <w:r w:rsidRPr="00A53EF4">
        <w:rPr>
          <w:sz w:val="20"/>
          <w:szCs w:val="20"/>
        </w:rPr>
        <w:t>arbeiten wollte. Diese Erfahrung hat mir sehr viel Spaß gemacht, da mir das Praktikum nicht nur die Möglichkeit gegeben hat meine Kenntnisse über verschiedenste Präsentationen in Powerpoint und strategische Analysen in Excel zu verfeinern, sondern auch innerhalb der Bank mit unterschiedlichsten Entscheidungsträgern auf Augenhöhe arbeiten zu können, nicht nur im Rahmen unseres agilen E2E Raums im Bereich Trade Finance sondern auch darüber hinaus in der Sustainability Initiative, in der ich das Projekt HVBienen selbstständig konzipieren und unter Anderem gegenüber zusammen mit dem  Head of Sustainability Andreas Bauer und dem Head of Marketing Dirk Huefnagels umsetzen durfte, was tatsächlich für einen Praktikanten vergleichsweise viel Verantwortung bedeutet hat.</w:t>
      </w:r>
    </w:p>
    <w:p w14:paraId="3A5CA957" w14:textId="255C6C25" w:rsidR="00702F8C" w:rsidRPr="00A53EF4" w:rsidRDefault="00526809" w:rsidP="005141BC">
      <w:pPr>
        <w:jc w:val="both"/>
        <w:rPr>
          <w:sz w:val="20"/>
          <w:szCs w:val="20"/>
        </w:rPr>
      </w:pPr>
      <w:r w:rsidRPr="00A53EF4">
        <w:rPr>
          <w:sz w:val="20"/>
          <w:szCs w:val="20"/>
        </w:rPr>
        <w:t>Seit diesen Erfahrungen ist die Marschrichtung für mich also klar, ich möchte unbedingt innerhalb e</w:t>
      </w:r>
      <w:r w:rsidR="00A53EF4" w:rsidRPr="00A53EF4">
        <w:rPr>
          <w:sz w:val="20"/>
          <w:szCs w:val="20"/>
        </w:rPr>
        <w:t>ines großen internationalen aber trotzdem modern und agil aufgestellten Unternehmen an strategischen Projekten innerhalb verschiedener Teams arbeiten und das in einer Branche die aktuell einem großen somit wegweisendem Wandel unterliegt, neben dem Bereich Banking den ich bereits kennengelernt habe trifft das definitiv auf Versicherungen zu und kein Unternehmen vereint Eigenschaften so gut wie die AXA. Deshalb war die AXA schon von Beginn an mein Zielunternehmen für dieses Praktikum und ich freue mich sehr heute hier zu sein und das Gespräch mit euch führen zu können.</w:t>
      </w:r>
    </w:p>
    <w:p w14:paraId="3A32A487" w14:textId="77777777" w:rsidR="005141BC" w:rsidRDefault="005141BC"/>
    <w:sectPr w:rsidR="005141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DA"/>
    <w:rsid w:val="00092477"/>
    <w:rsid w:val="005141BC"/>
    <w:rsid w:val="00526809"/>
    <w:rsid w:val="00702F8C"/>
    <w:rsid w:val="00722D98"/>
    <w:rsid w:val="008462F3"/>
    <w:rsid w:val="00A51C5F"/>
    <w:rsid w:val="00A53EF4"/>
    <w:rsid w:val="00C44DDA"/>
    <w:rsid w:val="00CF53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60D0"/>
  <w15:chartTrackingRefBased/>
  <w15:docId w15:val="{01B82E18-BC9F-4C39-B74B-9E3C8CAD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639</Words>
  <Characters>4032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3</cp:revision>
  <dcterms:created xsi:type="dcterms:W3CDTF">2021-02-02T21:11:00Z</dcterms:created>
  <dcterms:modified xsi:type="dcterms:W3CDTF">2021-02-03T21:21:00Z</dcterms:modified>
</cp:coreProperties>
</file>