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0D3C2D" w14:textId="561273BE" w:rsidR="00A341BB" w:rsidRPr="00E03451" w:rsidRDefault="0095655E" w:rsidP="00B069AE">
      <w:pPr>
        <w:pBdr>
          <w:bottom w:val="single" w:sz="4" w:space="1" w:color="auto"/>
        </w:pBdr>
        <w:spacing w:after="60" w:line="276" w:lineRule="auto"/>
        <w:jc w:val="center"/>
        <w:rPr>
          <w:rFonts w:ascii="Times New Roman" w:hAnsi="Times New Roman"/>
          <w:b/>
          <w:bCs/>
          <w:sz w:val="28"/>
          <w:szCs w:val="28"/>
          <w:lang w:val="de-DE"/>
        </w:rPr>
      </w:pPr>
      <w:r w:rsidRPr="00E03451">
        <w:rPr>
          <w:rFonts w:ascii="Times New Roman" w:hAnsi="Times New Roman"/>
          <w:b/>
          <w:bCs/>
          <w:sz w:val="28"/>
          <w:szCs w:val="28"/>
          <w:lang w:val="de-DE"/>
        </w:rPr>
        <w:t>ANTON SCHULZ-HESS</w:t>
      </w:r>
    </w:p>
    <w:p w14:paraId="58500524" w14:textId="0D1FF908" w:rsidR="00CD34A5" w:rsidRPr="00E5074D" w:rsidRDefault="00A862E9" w:rsidP="001A4941">
      <w:pPr>
        <w:tabs>
          <w:tab w:val="left" w:pos="0"/>
          <w:tab w:val="left" w:pos="1701"/>
          <w:tab w:val="left" w:pos="3119"/>
          <w:tab w:val="left" w:pos="6663"/>
          <w:tab w:val="left" w:pos="9639"/>
          <w:tab w:val="right" w:pos="10489"/>
        </w:tabs>
        <w:jc w:val="center"/>
        <w:rPr>
          <w:color w:val="4472C4" w:themeColor="accent1"/>
          <w:u w:val="single"/>
          <w:lang w:val="de-DE"/>
        </w:rPr>
      </w:pPr>
      <w:r w:rsidRPr="00CD48B6">
        <w:rPr>
          <w:rFonts w:ascii="Times New Roman" w:hAnsi="Times New Roman"/>
          <w:sz w:val="20"/>
          <w:szCs w:val="20"/>
          <w:lang w:val="de-DE"/>
        </w:rPr>
        <w:t>Bamberg</w:t>
      </w:r>
      <w:r w:rsidR="00CD34A5" w:rsidRPr="00CD48B6">
        <w:rPr>
          <w:rFonts w:ascii="Times New Roman" w:hAnsi="Times New Roman"/>
          <w:sz w:val="20"/>
          <w:szCs w:val="20"/>
          <w:lang w:val="de-DE"/>
        </w:rPr>
        <w:t>, Germany</w:t>
      </w:r>
      <w:r w:rsidR="007403A8" w:rsidRPr="00CD48B6">
        <w:rPr>
          <w:rFonts w:ascii="Times New Roman" w:hAnsi="Times New Roman"/>
          <w:sz w:val="20"/>
          <w:szCs w:val="20"/>
          <w:lang w:val="de-DE"/>
        </w:rPr>
        <w:t xml:space="preserve"> </w:t>
      </w:r>
      <w:r w:rsidR="00117D16">
        <w:rPr>
          <w:rFonts w:ascii="Times New Roman" w:hAnsi="Times New Roman"/>
          <w:sz w:val="20"/>
          <w:szCs w:val="20"/>
          <w:lang w:val="de-DE"/>
        </w:rPr>
        <w:t xml:space="preserve"> </w:t>
      </w:r>
      <w:r w:rsidR="007403A8" w:rsidRPr="00CD48B6">
        <w:rPr>
          <w:rFonts w:ascii="Times New Roman" w:hAnsi="Times New Roman"/>
          <w:sz w:val="20"/>
          <w:szCs w:val="20"/>
          <w:lang w:val="de-DE"/>
        </w:rPr>
        <w:t xml:space="preserve"> </w:t>
      </w:r>
      <w:r w:rsidR="009F2B2F" w:rsidRPr="00F072CD">
        <w:rPr>
          <w:rFonts w:ascii="Times New Roman" w:hAnsi="Times New Roman"/>
          <w:sz w:val="20"/>
          <w:szCs w:val="20"/>
          <w:lang w:val="de-DE"/>
        </w:rPr>
        <w:t>|</w:t>
      </w:r>
      <w:r w:rsidR="00136288" w:rsidRPr="00F072CD">
        <w:rPr>
          <w:rFonts w:ascii="Times New Roman" w:hAnsi="Times New Roman"/>
          <w:sz w:val="20"/>
          <w:szCs w:val="20"/>
          <w:lang w:val="de-DE"/>
        </w:rPr>
        <w:t xml:space="preserve"> </w:t>
      </w:r>
      <w:r w:rsidR="00117D16">
        <w:rPr>
          <w:rFonts w:ascii="Times New Roman" w:hAnsi="Times New Roman"/>
          <w:sz w:val="20"/>
          <w:szCs w:val="20"/>
          <w:lang w:val="de-DE"/>
        </w:rPr>
        <w:t xml:space="preserve"> </w:t>
      </w:r>
      <w:r w:rsidR="00136288" w:rsidRPr="00F072CD">
        <w:rPr>
          <w:rFonts w:ascii="Times New Roman" w:hAnsi="Times New Roman"/>
          <w:sz w:val="20"/>
          <w:szCs w:val="20"/>
          <w:lang w:val="de-DE"/>
        </w:rPr>
        <w:t xml:space="preserve"> </w:t>
      </w:r>
      <w:hyperlink r:id="rId6" w:history="1">
        <w:r w:rsidR="006C09B9" w:rsidRPr="002D2325">
          <w:rPr>
            <w:rStyle w:val="Hyperlink"/>
            <w:rFonts w:ascii="Times New Roman" w:hAnsi="Times New Roman"/>
            <w:sz w:val="20"/>
            <w:szCs w:val="20"/>
            <w:lang w:val="de-DE"/>
          </w:rPr>
          <w:t>anton@schulz-hess.de</w:t>
        </w:r>
      </w:hyperlink>
      <w:r w:rsidR="00826CB3" w:rsidRPr="00CD48B6">
        <w:rPr>
          <w:rFonts w:ascii="Times New Roman" w:hAnsi="Times New Roman"/>
          <w:sz w:val="20"/>
          <w:szCs w:val="20"/>
          <w:lang w:val="de-DE"/>
        </w:rPr>
        <w:t xml:space="preserve"> </w:t>
      </w:r>
      <w:r w:rsidR="00117D16">
        <w:rPr>
          <w:rFonts w:ascii="Times New Roman" w:hAnsi="Times New Roman"/>
          <w:sz w:val="20"/>
          <w:szCs w:val="20"/>
          <w:lang w:val="de-DE"/>
        </w:rPr>
        <w:t xml:space="preserve">  </w:t>
      </w:r>
      <w:r w:rsidR="00826CB3" w:rsidRPr="00CD48B6">
        <w:rPr>
          <w:rFonts w:ascii="Times New Roman" w:hAnsi="Times New Roman"/>
          <w:sz w:val="20"/>
          <w:szCs w:val="20"/>
          <w:lang w:val="de-DE"/>
        </w:rPr>
        <w:t>|</w:t>
      </w:r>
      <w:r w:rsidR="00136288" w:rsidRPr="00CD48B6">
        <w:rPr>
          <w:rFonts w:ascii="Times New Roman" w:hAnsi="Times New Roman"/>
          <w:sz w:val="20"/>
          <w:szCs w:val="20"/>
          <w:lang w:val="de-DE"/>
        </w:rPr>
        <w:t xml:space="preserve"> </w:t>
      </w:r>
      <w:r w:rsidR="00117D16">
        <w:rPr>
          <w:rFonts w:ascii="Times New Roman" w:hAnsi="Times New Roman"/>
          <w:sz w:val="20"/>
          <w:szCs w:val="20"/>
          <w:lang w:val="de-DE"/>
        </w:rPr>
        <w:t xml:space="preserve"> </w:t>
      </w:r>
      <w:r w:rsidR="00826CB3" w:rsidRPr="00CD48B6">
        <w:rPr>
          <w:rFonts w:ascii="Times New Roman" w:hAnsi="Times New Roman"/>
          <w:sz w:val="20"/>
          <w:szCs w:val="20"/>
          <w:lang w:val="de-DE"/>
        </w:rPr>
        <w:t xml:space="preserve"> </w:t>
      </w:r>
      <w:r w:rsidR="002124D6" w:rsidRPr="00CD48B6">
        <w:rPr>
          <w:rFonts w:ascii="Times New Roman" w:hAnsi="Times New Roman"/>
          <w:sz w:val="20"/>
          <w:szCs w:val="20"/>
          <w:lang w:val="de-DE"/>
        </w:rPr>
        <w:t xml:space="preserve">+49 </w:t>
      </w:r>
      <w:r w:rsidR="00CD34A5" w:rsidRPr="00CD48B6">
        <w:rPr>
          <w:rFonts w:ascii="Times New Roman" w:hAnsi="Times New Roman"/>
          <w:sz w:val="20"/>
          <w:szCs w:val="20"/>
          <w:lang w:val="de-DE"/>
        </w:rPr>
        <w:t>176 3419</w:t>
      </w:r>
      <w:r w:rsidR="00104A77">
        <w:rPr>
          <w:rFonts w:ascii="Times New Roman" w:hAnsi="Times New Roman"/>
          <w:sz w:val="20"/>
          <w:szCs w:val="20"/>
          <w:lang w:val="de-DE"/>
        </w:rPr>
        <w:t xml:space="preserve"> </w:t>
      </w:r>
      <w:r w:rsidR="00CD34A5" w:rsidRPr="00CD48B6">
        <w:rPr>
          <w:rFonts w:ascii="Times New Roman" w:hAnsi="Times New Roman"/>
          <w:sz w:val="20"/>
          <w:szCs w:val="20"/>
          <w:lang w:val="de-DE"/>
        </w:rPr>
        <w:t>8089</w:t>
      </w:r>
      <w:r w:rsidR="00A82C56" w:rsidRPr="00CD48B6">
        <w:rPr>
          <w:rFonts w:ascii="Times New Roman" w:hAnsi="Times New Roman"/>
          <w:sz w:val="20"/>
          <w:szCs w:val="20"/>
          <w:lang w:val="de-DE"/>
        </w:rPr>
        <w:t xml:space="preserve"> </w:t>
      </w:r>
      <w:r w:rsidR="00117D16">
        <w:rPr>
          <w:rFonts w:ascii="Times New Roman" w:hAnsi="Times New Roman"/>
          <w:sz w:val="20"/>
          <w:szCs w:val="20"/>
          <w:lang w:val="de-DE"/>
        </w:rPr>
        <w:t xml:space="preserve"> </w:t>
      </w:r>
      <w:r w:rsidR="00136288" w:rsidRPr="00CD48B6">
        <w:rPr>
          <w:rFonts w:ascii="Times New Roman" w:hAnsi="Times New Roman"/>
          <w:sz w:val="20"/>
          <w:szCs w:val="20"/>
          <w:lang w:val="de-DE"/>
        </w:rPr>
        <w:t xml:space="preserve"> </w:t>
      </w:r>
      <w:r w:rsidR="00826CB3" w:rsidRPr="00CD48B6">
        <w:rPr>
          <w:rFonts w:ascii="Times New Roman" w:hAnsi="Times New Roman"/>
          <w:sz w:val="20"/>
          <w:szCs w:val="20"/>
          <w:lang w:val="de-DE"/>
        </w:rPr>
        <w:t>|</w:t>
      </w:r>
      <w:r w:rsidR="00136288" w:rsidRPr="00CD48B6">
        <w:rPr>
          <w:rFonts w:ascii="Times New Roman" w:hAnsi="Times New Roman"/>
          <w:sz w:val="20"/>
          <w:szCs w:val="20"/>
          <w:lang w:val="de-DE"/>
        </w:rPr>
        <w:t xml:space="preserve"> </w:t>
      </w:r>
      <w:r w:rsidR="00117D16">
        <w:rPr>
          <w:rFonts w:ascii="Times New Roman" w:hAnsi="Times New Roman"/>
          <w:sz w:val="20"/>
          <w:szCs w:val="20"/>
          <w:lang w:val="de-DE"/>
        </w:rPr>
        <w:t xml:space="preserve"> </w:t>
      </w:r>
      <w:r w:rsidR="00826CB3" w:rsidRPr="00CD48B6">
        <w:rPr>
          <w:rFonts w:ascii="Times New Roman" w:hAnsi="Times New Roman"/>
          <w:sz w:val="20"/>
          <w:szCs w:val="20"/>
          <w:lang w:val="de-DE"/>
        </w:rPr>
        <w:t xml:space="preserve"> </w:t>
      </w:r>
      <w:hyperlink r:id="rId7" w:history="1">
        <w:r w:rsidR="00CD34A5" w:rsidRPr="00E5074D">
          <w:rPr>
            <w:rStyle w:val="Hyperlink"/>
            <w:rFonts w:ascii="Times New Roman" w:hAnsi="Times New Roman"/>
            <w:color w:val="4472C4" w:themeColor="accent1"/>
            <w:sz w:val="20"/>
            <w:szCs w:val="20"/>
            <w:lang w:val="de-DE"/>
          </w:rPr>
          <w:t>LinkedIn</w:t>
        </w:r>
      </w:hyperlink>
    </w:p>
    <w:p w14:paraId="2CC76443" w14:textId="78C27D5B" w:rsidR="00A341BB" w:rsidRPr="00435BAD" w:rsidRDefault="00CD34A5" w:rsidP="001A4941">
      <w:pPr>
        <w:pStyle w:val="berschrift1"/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435BAD">
        <w:rPr>
          <w:rFonts w:ascii="Times New Roman" w:hAnsi="Times New Roman" w:cs="Times New Roman"/>
          <w:sz w:val="24"/>
          <w:szCs w:val="24"/>
          <w:lang w:val="en-GB"/>
        </w:rPr>
        <w:t>EDUCATION</w:t>
      </w:r>
    </w:p>
    <w:p w14:paraId="6F175CC4" w14:textId="0E6E3E8D" w:rsidR="00C8334D" w:rsidRPr="008C7CB2" w:rsidRDefault="004951F2" w:rsidP="002B3E69">
      <w:pPr>
        <w:pStyle w:val="ResumeAlignRight"/>
        <w:tabs>
          <w:tab w:val="clear" w:pos="10080"/>
          <w:tab w:val="right" w:pos="10489"/>
        </w:tabs>
        <w:rPr>
          <w:rFonts w:ascii="Times New Roman" w:hAnsi="Times New Roman"/>
          <w:b/>
          <w:color w:val="000000" w:themeColor="text1"/>
          <w:sz w:val="20"/>
          <w:szCs w:val="20"/>
          <w:lang w:val="en-US"/>
        </w:rPr>
      </w:pPr>
      <w:r>
        <w:rPr>
          <w:rStyle w:val="berschrift2Zchn"/>
          <w:rFonts w:ascii="Times New Roman" w:hAnsi="Times New Roman"/>
          <w:sz w:val="20"/>
          <w:szCs w:val="20"/>
        </w:rPr>
        <w:t xml:space="preserve">Ludwig Maximilian </w:t>
      </w:r>
      <w:r w:rsidR="00A718CC" w:rsidRPr="008C7CB2">
        <w:rPr>
          <w:rStyle w:val="berschrift2Zchn"/>
          <w:rFonts w:ascii="Times New Roman" w:hAnsi="Times New Roman"/>
          <w:sz w:val="20"/>
          <w:szCs w:val="20"/>
        </w:rPr>
        <w:t>Univers</w:t>
      </w:r>
      <w:r w:rsidR="006C09B9">
        <w:rPr>
          <w:rStyle w:val="berschrift2Zchn"/>
          <w:rFonts w:ascii="Times New Roman" w:hAnsi="Times New Roman"/>
          <w:sz w:val="20"/>
          <w:szCs w:val="20"/>
        </w:rPr>
        <w:t>ity</w:t>
      </w:r>
      <w:r w:rsidR="00AD72DC">
        <w:rPr>
          <w:rStyle w:val="berschrift2Zchn"/>
          <w:rFonts w:ascii="Times New Roman" w:hAnsi="Times New Roman"/>
          <w:sz w:val="20"/>
          <w:szCs w:val="20"/>
        </w:rPr>
        <w:t xml:space="preserve"> of Munich</w:t>
      </w:r>
      <w:r w:rsidR="00C8334D" w:rsidRPr="008C7CB2">
        <w:rPr>
          <w:rStyle w:val="berschrift2Zchn"/>
          <w:rFonts w:ascii="Times New Roman" w:hAnsi="Times New Roman"/>
          <w:sz w:val="20"/>
          <w:szCs w:val="20"/>
        </w:rPr>
        <w:tab/>
      </w:r>
      <w:r w:rsidRPr="004951F2">
        <w:rPr>
          <w:rFonts w:ascii="Times New Roman" w:hAnsi="Times New Roman"/>
          <w:b/>
          <w:color w:val="000000" w:themeColor="text1"/>
          <w:sz w:val="20"/>
          <w:szCs w:val="20"/>
          <w:lang w:val="en-US"/>
        </w:rPr>
        <w:t>Munich</w:t>
      </w:r>
      <w:r w:rsidR="00A718CC" w:rsidRPr="004951F2">
        <w:rPr>
          <w:rFonts w:ascii="Times New Roman" w:hAnsi="Times New Roman"/>
          <w:b/>
          <w:color w:val="000000" w:themeColor="text1"/>
          <w:sz w:val="20"/>
          <w:szCs w:val="20"/>
          <w:lang w:val="en-US"/>
        </w:rPr>
        <w:t>,</w:t>
      </w:r>
      <w:r w:rsidR="00A718CC" w:rsidRPr="008C7CB2">
        <w:rPr>
          <w:rFonts w:ascii="Times New Roman" w:hAnsi="Times New Roman"/>
          <w:b/>
          <w:color w:val="000000" w:themeColor="text1"/>
          <w:sz w:val="20"/>
          <w:szCs w:val="20"/>
          <w:lang w:val="en-US"/>
        </w:rPr>
        <w:t xml:space="preserve"> Germany</w:t>
      </w:r>
    </w:p>
    <w:p w14:paraId="35FD8B72" w14:textId="02032EEA" w:rsidR="00A718CC" w:rsidRPr="001A4941" w:rsidRDefault="008C7CB2" w:rsidP="002B3E69">
      <w:pPr>
        <w:pStyle w:val="ResumeAlignRight"/>
        <w:tabs>
          <w:tab w:val="clear" w:pos="10080"/>
          <w:tab w:val="right" w:pos="10489"/>
        </w:tabs>
        <w:rPr>
          <w:rStyle w:val="berschrift2Zchn"/>
          <w:rFonts w:ascii="Times New Roman" w:hAnsi="Times New Roman"/>
          <w:b w:val="0"/>
          <w:bCs w:val="0"/>
          <w:i/>
          <w:color w:val="000000" w:themeColor="text1"/>
          <w:sz w:val="20"/>
          <w:szCs w:val="20"/>
          <w:lang w:val="en-GB"/>
        </w:rPr>
      </w:pPr>
      <w:r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Bachelor of </w:t>
      </w:r>
      <w:r w:rsidR="00D958F5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Science </w:t>
      </w:r>
      <w:r w:rsidR="00FC203E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in </w:t>
      </w:r>
      <w:r w:rsidR="00D958F5" w:rsidRPr="001A4941">
        <w:rPr>
          <w:rFonts w:ascii="Times New Roman" w:hAnsi="Times New Roman"/>
          <w:i/>
          <w:color w:val="000000" w:themeColor="text1"/>
          <w:sz w:val="20"/>
          <w:szCs w:val="20"/>
        </w:rPr>
        <w:t>Business Administration</w:t>
      </w:r>
      <w:r w:rsidR="001A4941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 (planned)</w:t>
      </w:r>
      <w:r w:rsidR="007F4437" w:rsidRPr="001A4941">
        <w:rPr>
          <w:rFonts w:ascii="Times New Roman" w:hAnsi="Times New Roman"/>
          <w:i/>
          <w:color w:val="000000" w:themeColor="text1"/>
          <w:sz w:val="20"/>
          <w:szCs w:val="20"/>
        </w:rPr>
        <w:tab/>
      </w:r>
      <w:r w:rsidR="004951F2" w:rsidRPr="001A4941">
        <w:rPr>
          <w:rFonts w:ascii="Times New Roman" w:hAnsi="Times New Roman"/>
          <w:i/>
          <w:color w:val="000000" w:themeColor="text1"/>
          <w:sz w:val="20"/>
          <w:szCs w:val="20"/>
        </w:rPr>
        <w:t>10</w:t>
      </w:r>
      <w:r w:rsidR="00C8334D" w:rsidRPr="001A4941">
        <w:rPr>
          <w:rFonts w:ascii="Times New Roman" w:hAnsi="Times New Roman"/>
          <w:i/>
          <w:color w:val="000000" w:themeColor="text1"/>
          <w:sz w:val="20"/>
          <w:szCs w:val="20"/>
        </w:rPr>
        <w:t>/202</w:t>
      </w:r>
      <w:r w:rsidR="00201081" w:rsidRPr="001A4941">
        <w:rPr>
          <w:rFonts w:ascii="Times New Roman" w:hAnsi="Times New Roman"/>
          <w:i/>
          <w:color w:val="000000" w:themeColor="text1"/>
          <w:sz w:val="20"/>
          <w:szCs w:val="20"/>
        </w:rPr>
        <w:t>6</w:t>
      </w:r>
      <w:r w:rsidR="00C8334D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r w:rsidR="00AD72DC" w:rsidRPr="001A4941">
        <w:rPr>
          <w:rFonts w:ascii="Times New Roman" w:hAnsi="Times New Roman"/>
          <w:i/>
          <w:color w:val="000000" w:themeColor="text1"/>
          <w:sz w:val="20"/>
          <w:szCs w:val="20"/>
        </w:rPr>
        <w:t>–</w:t>
      </w:r>
      <w:r w:rsidR="00C8334D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r w:rsidR="004951F2" w:rsidRPr="001A4941">
        <w:rPr>
          <w:rFonts w:ascii="Times New Roman" w:hAnsi="Times New Roman"/>
          <w:i/>
          <w:color w:val="000000" w:themeColor="text1"/>
          <w:sz w:val="20"/>
          <w:szCs w:val="20"/>
        </w:rPr>
        <w:t>09</w:t>
      </w:r>
      <w:r w:rsidR="00C8334D" w:rsidRPr="001A4941">
        <w:rPr>
          <w:rFonts w:ascii="Times New Roman" w:hAnsi="Times New Roman"/>
          <w:i/>
          <w:color w:val="000000" w:themeColor="text1"/>
          <w:sz w:val="20"/>
          <w:szCs w:val="20"/>
        </w:rPr>
        <w:t>/202</w:t>
      </w:r>
      <w:r w:rsidR="004951F2" w:rsidRPr="001A4941">
        <w:rPr>
          <w:rFonts w:ascii="Times New Roman" w:hAnsi="Times New Roman"/>
          <w:i/>
          <w:color w:val="000000" w:themeColor="text1"/>
          <w:sz w:val="20"/>
          <w:szCs w:val="20"/>
        </w:rPr>
        <w:t>9</w:t>
      </w:r>
    </w:p>
    <w:p w14:paraId="785E2AD7" w14:textId="285D7B91" w:rsidR="00A341BB" w:rsidRPr="00435BAD" w:rsidRDefault="005F6E90" w:rsidP="002B3E69">
      <w:pPr>
        <w:pStyle w:val="ResumeAlignRight"/>
        <w:tabs>
          <w:tab w:val="clear" w:pos="10080"/>
          <w:tab w:val="right" w:pos="0"/>
          <w:tab w:val="right" w:pos="10489"/>
        </w:tabs>
        <w:spacing w:before="240"/>
        <w:ind w:right="-1"/>
        <w:rPr>
          <w:rFonts w:ascii="Times New Roman" w:hAnsi="Times New Roman"/>
          <w:color w:val="000000" w:themeColor="text1"/>
          <w:sz w:val="20"/>
          <w:szCs w:val="20"/>
        </w:rPr>
      </w:pPr>
      <w:r w:rsidRPr="00435BAD">
        <w:rPr>
          <w:rStyle w:val="berschrift2Zchn"/>
          <w:rFonts w:ascii="Times New Roman" w:hAnsi="Times New Roman"/>
          <w:sz w:val="20"/>
          <w:szCs w:val="20"/>
          <w:lang w:val="en-GB"/>
        </w:rPr>
        <w:t>Clavius Gymnasium</w:t>
      </w:r>
      <w:r w:rsidR="007F4437">
        <w:rPr>
          <w:rStyle w:val="berschrift2Zchn"/>
          <w:rFonts w:ascii="Times New Roman" w:hAnsi="Times New Roman"/>
          <w:sz w:val="20"/>
          <w:szCs w:val="20"/>
          <w:lang w:val="en-GB"/>
        </w:rPr>
        <w:tab/>
      </w:r>
      <w:r w:rsidRPr="00435BAD">
        <w:rPr>
          <w:rFonts w:ascii="Times New Roman" w:hAnsi="Times New Roman"/>
          <w:b/>
          <w:color w:val="000000" w:themeColor="text1"/>
          <w:sz w:val="20"/>
          <w:szCs w:val="20"/>
        </w:rPr>
        <w:t>Bamberg</w:t>
      </w:r>
      <w:r w:rsidR="00D00432" w:rsidRPr="00435BAD">
        <w:rPr>
          <w:rFonts w:ascii="Times New Roman" w:hAnsi="Times New Roman"/>
          <w:b/>
          <w:color w:val="000000" w:themeColor="text1"/>
          <w:sz w:val="20"/>
          <w:szCs w:val="20"/>
        </w:rPr>
        <w:t>,</w:t>
      </w:r>
      <w:r w:rsidR="008562B8">
        <w:rPr>
          <w:rFonts w:ascii="Times New Roman" w:hAnsi="Times New Roman"/>
          <w:b/>
          <w:color w:val="000000" w:themeColor="text1"/>
          <w:sz w:val="20"/>
          <w:szCs w:val="20"/>
        </w:rPr>
        <w:t xml:space="preserve"> </w:t>
      </w:r>
      <w:r w:rsidR="00D00432" w:rsidRPr="00435BAD">
        <w:rPr>
          <w:rFonts w:ascii="Times New Roman" w:hAnsi="Times New Roman"/>
          <w:b/>
          <w:color w:val="000000" w:themeColor="text1"/>
          <w:sz w:val="20"/>
          <w:szCs w:val="20"/>
        </w:rPr>
        <w:t>Germany</w:t>
      </w:r>
    </w:p>
    <w:p w14:paraId="3A9C36A7" w14:textId="79F289C2" w:rsidR="00D00432" w:rsidRPr="001A4941" w:rsidRDefault="00297922" w:rsidP="002B3E69">
      <w:pPr>
        <w:pStyle w:val="ResumeAlignRight"/>
        <w:tabs>
          <w:tab w:val="clear" w:pos="10080"/>
          <w:tab w:val="right" w:pos="10489"/>
        </w:tabs>
        <w:rPr>
          <w:rFonts w:ascii="Times New Roman" w:hAnsi="Times New Roman"/>
          <w:i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i/>
          <w:color w:val="000000" w:themeColor="text1"/>
          <w:sz w:val="20"/>
          <w:szCs w:val="20"/>
        </w:rPr>
        <w:t>A</w:t>
      </w:r>
      <w:r w:rsidR="004951F2" w:rsidRPr="001A4941">
        <w:rPr>
          <w:rFonts w:ascii="Times New Roman" w:hAnsi="Times New Roman"/>
          <w:i/>
          <w:color w:val="000000" w:themeColor="text1"/>
          <w:sz w:val="20"/>
          <w:szCs w:val="20"/>
        </w:rPr>
        <w:t>llgemeine Hochschulreife</w:t>
      </w:r>
      <w:r w:rsidR="00832E17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r w:rsidR="008D7CFF" w:rsidRPr="001A4941">
        <w:rPr>
          <w:rFonts w:ascii="Times New Roman" w:hAnsi="Times New Roman"/>
          <w:i/>
          <w:color w:val="000000" w:themeColor="text1"/>
          <w:sz w:val="20"/>
          <w:szCs w:val="20"/>
        </w:rPr>
        <w:t>(</w:t>
      </w:r>
      <w:r w:rsidR="00E5074D" w:rsidRPr="001A4941">
        <w:rPr>
          <w:rFonts w:ascii="Times New Roman" w:hAnsi="Times New Roman"/>
          <w:i/>
          <w:color w:val="000000" w:themeColor="text1"/>
          <w:sz w:val="20"/>
          <w:szCs w:val="20"/>
        </w:rPr>
        <w:t>German A-Level</w:t>
      </w:r>
      <w:r w:rsidR="00055DBC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 equivalen</w:t>
      </w:r>
      <w:r w:rsidR="008D7CFF" w:rsidRPr="001A4941">
        <w:rPr>
          <w:rFonts w:ascii="Times New Roman" w:hAnsi="Times New Roman"/>
          <w:i/>
          <w:color w:val="000000" w:themeColor="text1"/>
          <w:sz w:val="20"/>
          <w:szCs w:val="20"/>
        </w:rPr>
        <w:t>t)</w:t>
      </w:r>
      <w:r w:rsidR="00FC636E" w:rsidRPr="001A4941">
        <w:rPr>
          <w:rFonts w:ascii="Times New Roman" w:hAnsi="Times New Roman"/>
          <w:i/>
          <w:color w:val="000000" w:themeColor="text1"/>
          <w:sz w:val="20"/>
          <w:szCs w:val="20"/>
        </w:rPr>
        <w:t>,</w:t>
      </w:r>
      <w:r w:rsidR="00E5074D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r w:rsidRPr="001A4941">
        <w:rPr>
          <w:rFonts w:ascii="Times New Roman" w:hAnsi="Times New Roman"/>
          <w:i/>
          <w:color w:val="000000" w:themeColor="text1"/>
          <w:sz w:val="20"/>
          <w:szCs w:val="20"/>
        </w:rPr>
        <w:t>Grade</w:t>
      </w:r>
      <w:r w:rsidR="00043EBD" w:rsidRPr="001A4941">
        <w:rPr>
          <w:rFonts w:ascii="Times New Roman" w:hAnsi="Times New Roman"/>
          <w:i/>
          <w:color w:val="000000" w:themeColor="text1"/>
          <w:sz w:val="20"/>
          <w:szCs w:val="20"/>
        </w:rPr>
        <w:t>: 1</w:t>
      </w:r>
      <w:r w:rsidR="00FA6050" w:rsidRPr="001A4941">
        <w:rPr>
          <w:rFonts w:ascii="Times New Roman" w:hAnsi="Times New Roman"/>
          <w:i/>
          <w:color w:val="000000" w:themeColor="text1"/>
          <w:sz w:val="20"/>
          <w:szCs w:val="20"/>
        </w:rPr>
        <w:t>.</w:t>
      </w:r>
      <w:r w:rsidR="008B024F" w:rsidRPr="001A4941">
        <w:rPr>
          <w:rFonts w:ascii="Times New Roman" w:hAnsi="Times New Roman"/>
          <w:i/>
          <w:color w:val="000000" w:themeColor="text1"/>
          <w:sz w:val="20"/>
          <w:szCs w:val="20"/>
        </w:rPr>
        <w:t>6</w:t>
      </w:r>
      <w:r w:rsidR="00AD72DC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r w:rsidR="008D7CFF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(1.0 – </w:t>
      </w:r>
      <w:r w:rsidR="00041510" w:rsidRPr="001A4941">
        <w:rPr>
          <w:rFonts w:ascii="Times New Roman" w:hAnsi="Times New Roman"/>
          <w:i/>
          <w:color w:val="000000" w:themeColor="text1"/>
          <w:sz w:val="20"/>
          <w:szCs w:val="20"/>
        </w:rPr>
        <w:t>6</w:t>
      </w:r>
      <w:r w:rsidR="008D7CFF" w:rsidRPr="001A4941">
        <w:rPr>
          <w:rFonts w:ascii="Times New Roman" w:hAnsi="Times New Roman"/>
          <w:i/>
          <w:color w:val="000000" w:themeColor="text1"/>
          <w:sz w:val="20"/>
          <w:szCs w:val="20"/>
        </w:rPr>
        <w:t>.0, 1.0 being best)</w:t>
      </w:r>
      <w:r w:rsidR="001636CB" w:rsidRPr="001A4941">
        <w:rPr>
          <w:rFonts w:ascii="Times New Roman" w:hAnsi="Times New Roman"/>
          <w:i/>
          <w:color w:val="000000" w:themeColor="text1"/>
          <w:sz w:val="20"/>
          <w:szCs w:val="20"/>
        </w:rPr>
        <w:tab/>
      </w:r>
      <w:r w:rsidR="00D00432" w:rsidRPr="001A4941">
        <w:rPr>
          <w:rFonts w:ascii="Times New Roman" w:hAnsi="Times New Roman"/>
          <w:i/>
          <w:color w:val="000000" w:themeColor="text1"/>
          <w:sz w:val="20"/>
          <w:szCs w:val="20"/>
        </w:rPr>
        <w:t>09/2017 – 06/2026</w:t>
      </w:r>
    </w:p>
    <w:p w14:paraId="1EC4EE93" w14:textId="56B592DC" w:rsidR="00A341BB" w:rsidRPr="001A4941" w:rsidRDefault="000800E5" w:rsidP="002B3E69">
      <w:pPr>
        <w:pStyle w:val="ResumeAlignRight"/>
        <w:numPr>
          <w:ilvl w:val="0"/>
          <w:numId w:val="1"/>
        </w:numPr>
        <w:tabs>
          <w:tab w:val="clear" w:pos="10080"/>
          <w:tab w:val="left" w:pos="360"/>
        </w:tabs>
        <w:ind w:left="360" w:right="2601"/>
        <w:rPr>
          <w:rFonts w:ascii="Times New Roman" w:hAnsi="Times New Roman"/>
          <w:b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>Business and Economics track</w:t>
      </w:r>
    </w:p>
    <w:p w14:paraId="2F672F19" w14:textId="6A8BDF90" w:rsidR="005F6E90" w:rsidRPr="00435BAD" w:rsidRDefault="009A562F" w:rsidP="002B3E69">
      <w:pPr>
        <w:pStyle w:val="ResumeAlignRight"/>
        <w:numPr>
          <w:ilvl w:val="0"/>
          <w:numId w:val="1"/>
        </w:numPr>
        <w:tabs>
          <w:tab w:val="clear" w:pos="10080"/>
          <w:tab w:val="left" w:pos="360"/>
        </w:tabs>
        <w:ind w:left="360" w:right="2601"/>
        <w:rPr>
          <w:rFonts w:ascii="Times New Roman" w:hAnsi="Times New Roman"/>
          <w:b/>
          <w:color w:val="000000" w:themeColor="text1"/>
          <w:sz w:val="20"/>
          <w:szCs w:val="20"/>
        </w:rPr>
      </w:pPr>
      <w:r w:rsidRPr="00435BAD">
        <w:rPr>
          <w:rFonts w:ascii="Times New Roman" w:hAnsi="Times New Roman"/>
          <w:bCs/>
          <w:color w:val="000000" w:themeColor="text1"/>
          <w:sz w:val="20"/>
          <w:szCs w:val="20"/>
        </w:rPr>
        <w:t>Final exam subjects: German, Mathematics, English, History and Politi</w:t>
      </w:r>
      <w:r w:rsidR="00297922" w:rsidRPr="00435BAD">
        <w:rPr>
          <w:rFonts w:ascii="Times New Roman" w:hAnsi="Times New Roman"/>
          <w:bCs/>
          <w:color w:val="000000" w:themeColor="text1"/>
          <w:sz w:val="20"/>
          <w:szCs w:val="20"/>
        </w:rPr>
        <w:t>cs</w:t>
      </w:r>
    </w:p>
    <w:p w14:paraId="3677F326" w14:textId="3B8FA809" w:rsidR="00D00432" w:rsidRPr="00435BAD" w:rsidRDefault="00297922" w:rsidP="002B3E69">
      <w:pPr>
        <w:pStyle w:val="ResumeAlignRight"/>
        <w:numPr>
          <w:ilvl w:val="0"/>
          <w:numId w:val="1"/>
        </w:numPr>
        <w:tabs>
          <w:tab w:val="clear" w:pos="10080"/>
          <w:tab w:val="left" w:pos="360"/>
        </w:tabs>
        <w:ind w:left="360" w:right="2601"/>
        <w:rPr>
          <w:rFonts w:ascii="Times New Roman" w:hAnsi="Times New Roman"/>
          <w:b/>
          <w:color w:val="000000" w:themeColor="text1"/>
          <w:sz w:val="20"/>
          <w:szCs w:val="20"/>
        </w:rPr>
      </w:pPr>
      <w:r w:rsidRPr="00435BAD">
        <w:rPr>
          <w:rFonts w:ascii="Times New Roman" w:hAnsi="Times New Roman"/>
          <w:bCs/>
          <w:color w:val="000000" w:themeColor="text1"/>
          <w:sz w:val="20"/>
          <w:szCs w:val="20"/>
        </w:rPr>
        <w:t>Awar</w:t>
      </w:r>
      <w:r w:rsidR="00F428C3">
        <w:rPr>
          <w:rFonts w:ascii="Times New Roman" w:hAnsi="Times New Roman"/>
          <w:bCs/>
          <w:color w:val="000000" w:themeColor="text1"/>
          <w:sz w:val="20"/>
          <w:szCs w:val="20"/>
        </w:rPr>
        <w:t>d</w:t>
      </w:r>
      <w:r w:rsidRPr="00435BAD">
        <w:rPr>
          <w:rFonts w:ascii="Times New Roman" w:hAnsi="Times New Roman"/>
          <w:bCs/>
          <w:color w:val="000000" w:themeColor="text1"/>
          <w:sz w:val="20"/>
          <w:szCs w:val="20"/>
        </w:rPr>
        <w:t>ed e-f</w:t>
      </w:r>
      <w:r w:rsidR="004C0217">
        <w:rPr>
          <w:rFonts w:ascii="Times New Roman" w:hAnsi="Times New Roman"/>
          <w:bCs/>
          <w:color w:val="000000" w:themeColor="text1"/>
          <w:sz w:val="20"/>
          <w:szCs w:val="20"/>
        </w:rPr>
        <w:t>e</w:t>
      </w:r>
      <w:r w:rsidRPr="00435BAD">
        <w:rPr>
          <w:rFonts w:ascii="Times New Roman" w:hAnsi="Times New Roman"/>
          <w:bCs/>
          <w:color w:val="000000" w:themeColor="text1"/>
          <w:sz w:val="20"/>
          <w:szCs w:val="20"/>
        </w:rPr>
        <w:t>llow</w:t>
      </w:r>
      <w:r w:rsidR="007B2E62">
        <w:rPr>
          <w:rFonts w:ascii="Times New Roman" w:hAnsi="Times New Roman"/>
          <w:bCs/>
          <w:color w:val="000000" w:themeColor="text1"/>
          <w:sz w:val="20"/>
          <w:szCs w:val="20"/>
        </w:rPr>
        <w:t>.net</w:t>
      </w:r>
      <w:r w:rsidRPr="00435BAD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scholarship</w:t>
      </w:r>
      <w:r w:rsidR="00AD6C14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</w:t>
      </w:r>
      <w:r w:rsidR="000F2E30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for outstanding academic </w:t>
      </w:r>
      <w:r w:rsidR="00004B0F">
        <w:rPr>
          <w:rFonts w:ascii="Times New Roman" w:hAnsi="Times New Roman"/>
          <w:bCs/>
          <w:color w:val="000000" w:themeColor="text1"/>
          <w:sz w:val="20"/>
          <w:szCs w:val="20"/>
        </w:rPr>
        <w:t>performance</w:t>
      </w:r>
    </w:p>
    <w:p w14:paraId="111FDF36" w14:textId="50F0A5E4" w:rsidR="00D00432" w:rsidRPr="00435BAD" w:rsidRDefault="005F6E90" w:rsidP="002B3E69">
      <w:pPr>
        <w:pStyle w:val="ResumeAlignRight"/>
        <w:tabs>
          <w:tab w:val="clear" w:pos="10080"/>
          <w:tab w:val="right" w:pos="10489"/>
        </w:tabs>
        <w:spacing w:before="240"/>
        <w:rPr>
          <w:rFonts w:ascii="Times New Roman" w:hAnsi="Times New Roman"/>
          <w:b/>
          <w:color w:val="000000" w:themeColor="text1"/>
          <w:sz w:val="20"/>
          <w:szCs w:val="20"/>
        </w:rPr>
      </w:pPr>
      <w:r w:rsidRPr="00435BAD">
        <w:rPr>
          <w:rStyle w:val="berschrift2Zchn"/>
          <w:rFonts w:ascii="Times New Roman" w:hAnsi="Times New Roman"/>
          <w:sz w:val="20"/>
          <w:szCs w:val="20"/>
          <w:lang w:val="en-GB"/>
        </w:rPr>
        <w:t>Kristin School</w:t>
      </w:r>
      <w:r w:rsidR="00B25073">
        <w:rPr>
          <w:rStyle w:val="berschrift2Zchn"/>
          <w:rFonts w:ascii="Times New Roman" w:hAnsi="Times New Roman"/>
          <w:sz w:val="20"/>
          <w:szCs w:val="20"/>
          <w:lang w:val="en-GB"/>
        </w:rPr>
        <w:tab/>
      </w:r>
      <w:r w:rsidRPr="00435BAD">
        <w:rPr>
          <w:rFonts w:ascii="Times New Roman" w:hAnsi="Times New Roman"/>
          <w:b/>
          <w:color w:val="000000" w:themeColor="text1"/>
          <w:sz w:val="20"/>
          <w:szCs w:val="20"/>
        </w:rPr>
        <w:t>Auckland, N</w:t>
      </w:r>
      <w:r w:rsidR="00D00432" w:rsidRPr="00435BAD">
        <w:rPr>
          <w:rFonts w:ascii="Times New Roman" w:hAnsi="Times New Roman"/>
          <w:b/>
          <w:color w:val="000000" w:themeColor="text1"/>
          <w:sz w:val="20"/>
          <w:szCs w:val="20"/>
        </w:rPr>
        <w:t>ew Zealand</w:t>
      </w:r>
    </w:p>
    <w:p w14:paraId="479CA0AF" w14:textId="3EA89C8E" w:rsidR="00043EBD" w:rsidRPr="001A4941" w:rsidRDefault="00C24C95" w:rsidP="002B3E69">
      <w:pPr>
        <w:pStyle w:val="ResumeAlignRight"/>
        <w:tabs>
          <w:tab w:val="clear" w:pos="10080"/>
          <w:tab w:val="right" w:pos="10489"/>
        </w:tabs>
        <w:rPr>
          <w:rFonts w:ascii="Times New Roman" w:hAnsi="Times New Roman"/>
          <w:i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International </w:t>
      </w:r>
      <w:r w:rsidR="00545F52" w:rsidRPr="001A4941">
        <w:rPr>
          <w:rFonts w:ascii="Times New Roman" w:hAnsi="Times New Roman"/>
          <w:i/>
          <w:color w:val="000000" w:themeColor="text1"/>
          <w:sz w:val="20"/>
          <w:szCs w:val="20"/>
        </w:rPr>
        <w:t>Exchange Term</w:t>
      </w:r>
      <w:r w:rsidR="007F4437" w:rsidRPr="001A4941">
        <w:rPr>
          <w:rFonts w:ascii="Times New Roman" w:hAnsi="Times New Roman"/>
          <w:i/>
          <w:color w:val="000000" w:themeColor="text1"/>
          <w:sz w:val="20"/>
          <w:szCs w:val="20"/>
        </w:rPr>
        <w:tab/>
      </w:r>
      <w:r w:rsidR="00957F4D" w:rsidRPr="001A4941">
        <w:rPr>
          <w:rFonts w:ascii="Times New Roman" w:hAnsi="Times New Roman"/>
          <w:i/>
          <w:color w:val="000000" w:themeColor="text1"/>
          <w:sz w:val="20"/>
          <w:szCs w:val="20"/>
        </w:rPr>
        <w:t>1</w:t>
      </w:r>
      <w:r w:rsidR="00043EBD" w:rsidRPr="001A4941">
        <w:rPr>
          <w:rFonts w:ascii="Times New Roman" w:hAnsi="Times New Roman"/>
          <w:i/>
          <w:color w:val="000000" w:themeColor="text1"/>
          <w:sz w:val="20"/>
          <w:szCs w:val="20"/>
        </w:rPr>
        <w:t>0/202</w:t>
      </w:r>
      <w:r w:rsidR="005F6E90" w:rsidRPr="001A4941">
        <w:rPr>
          <w:rFonts w:ascii="Times New Roman" w:hAnsi="Times New Roman"/>
          <w:i/>
          <w:color w:val="000000" w:themeColor="text1"/>
          <w:sz w:val="20"/>
          <w:szCs w:val="20"/>
        </w:rPr>
        <w:t>3</w:t>
      </w:r>
      <w:r w:rsidR="00043EBD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r w:rsidR="00FC203E" w:rsidRPr="001A4941">
        <w:rPr>
          <w:rFonts w:ascii="Times New Roman" w:hAnsi="Times New Roman"/>
          <w:i/>
          <w:color w:val="000000" w:themeColor="text1"/>
          <w:sz w:val="20"/>
          <w:szCs w:val="20"/>
        </w:rPr>
        <w:t>–</w:t>
      </w:r>
      <w:r w:rsidR="00043EBD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r w:rsidR="005F6E90" w:rsidRPr="001A4941">
        <w:rPr>
          <w:rFonts w:ascii="Times New Roman" w:hAnsi="Times New Roman"/>
          <w:i/>
          <w:color w:val="000000" w:themeColor="text1"/>
          <w:sz w:val="20"/>
          <w:szCs w:val="20"/>
        </w:rPr>
        <w:t>11/2023</w:t>
      </w:r>
    </w:p>
    <w:p w14:paraId="75297DD0" w14:textId="03726E97" w:rsidR="009427F7" w:rsidRDefault="009427F7" w:rsidP="002B3E69">
      <w:pPr>
        <w:pStyle w:val="Listenabsatz"/>
        <w:numPr>
          <w:ilvl w:val="0"/>
          <w:numId w:val="4"/>
        </w:numPr>
        <w:tabs>
          <w:tab w:val="left" w:pos="357"/>
        </w:tabs>
        <w:ind w:left="425" w:right="193" w:hanging="425"/>
        <w:rPr>
          <w:rFonts w:ascii="Times New Roman" w:hAnsi="Times New Roman"/>
          <w:bCs/>
          <w:color w:val="000000" w:themeColor="text1"/>
          <w:sz w:val="20"/>
          <w:szCs w:val="20"/>
        </w:rPr>
      </w:pPr>
      <w:r>
        <w:rPr>
          <w:rFonts w:ascii="Times New Roman" w:hAnsi="Times New Roman"/>
          <w:bCs/>
          <w:color w:val="000000" w:themeColor="text1"/>
          <w:sz w:val="20"/>
          <w:szCs w:val="20"/>
        </w:rPr>
        <w:t xml:space="preserve">Executed </w:t>
      </w:r>
      <w:r w:rsidR="0039149E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full </w:t>
      </w:r>
      <w:r>
        <w:rPr>
          <w:rFonts w:ascii="Times New Roman" w:hAnsi="Times New Roman"/>
          <w:bCs/>
          <w:color w:val="000000" w:themeColor="text1"/>
          <w:sz w:val="20"/>
          <w:szCs w:val="20"/>
        </w:rPr>
        <w:t xml:space="preserve">academic and social </w:t>
      </w:r>
      <w:r w:rsidR="0039149E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immersion in an international environment, improving </w:t>
      </w:r>
      <w:r w:rsidR="00C9419F">
        <w:rPr>
          <w:rFonts w:ascii="Times New Roman" w:hAnsi="Times New Roman"/>
          <w:bCs/>
          <w:color w:val="000000" w:themeColor="text1"/>
          <w:sz w:val="20"/>
          <w:szCs w:val="20"/>
        </w:rPr>
        <w:t>English proficiency</w:t>
      </w:r>
    </w:p>
    <w:p w14:paraId="001413C6" w14:textId="19ABB975" w:rsidR="008B1FC5" w:rsidRPr="002E01E4" w:rsidRDefault="00577679" w:rsidP="002B3E69">
      <w:pPr>
        <w:pStyle w:val="Listenabsatz"/>
        <w:numPr>
          <w:ilvl w:val="0"/>
          <w:numId w:val="4"/>
        </w:numPr>
        <w:tabs>
          <w:tab w:val="left" w:pos="357"/>
        </w:tabs>
        <w:ind w:left="425" w:right="193" w:hanging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Independently managed academic and personal life </w:t>
      </w:r>
      <w:r w:rsidR="00F60AD8">
        <w:rPr>
          <w:rFonts w:ascii="Times New Roman" w:hAnsi="Times New Roman"/>
          <w:sz w:val="20"/>
          <w:szCs w:val="20"/>
        </w:rPr>
        <w:t xml:space="preserve">abroad, </w:t>
      </w:r>
      <w:r w:rsidR="00AD72DC">
        <w:rPr>
          <w:rFonts w:ascii="Times New Roman" w:hAnsi="Times New Roman"/>
          <w:sz w:val="20"/>
          <w:szCs w:val="20"/>
        </w:rPr>
        <w:t>developing strong organisational skills and reliability</w:t>
      </w:r>
    </w:p>
    <w:p w14:paraId="6A022BBF" w14:textId="5009E7DF" w:rsidR="00A64AD1" w:rsidRPr="00435BAD" w:rsidRDefault="00501B4F" w:rsidP="002B3E69">
      <w:pPr>
        <w:pStyle w:val="Listenabsatz"/>
        <w:numPr>
          <w:ilvl w:val="0"/>
          <w:numId w:val="4"/>
        </w:numPr>
        <w:tabs>
          <w:tab w:val="left" w:pos="357"/>
        </w:tabs>
        <w:ind w:left="425" w:right="193" w:hanging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</w:t>
      </w:r>
      <w:r w:rsidR="00A64AD1" w:rsidRPr="00435BAD">
        <w:rPr>
          <w:rFonts w:ascii="Times New Roman" w:hAnsi="Times New Roman"/>
          <w:sz w:val="20"/>
          <w:szCs w:val="20"/>
        </w:rPr>
        <w:t>ollaborat</w:t>
      </w:r>
      <w:r>
        <w:rPr>
          <w:rFonts w:ascii="Times New Roman" w:hAnsi="Times New Roman"/>
          <w:sz w:val="20"/>
          <w:szCs w:val="20"/>
        </w:rPr>
        <w:t>ed</w:t>
      </w:r>
      <w:r w:rsidR="00223034">
        <w:rPr>
          <w:rFonts w:ascii="Times New Roman" w:hAnsi="Times New Roman"/>
          <w:sz w:val="20"/>
          <w:szCs w:val="20"/>
        </w:rPr>
        <w:t xml:space="preserve"> </w:t>
      </w:r>
      <w:r w:rsidR="001A64CE">
        <w:rPr>
          <w:rFonts w:ascii="Times New Roman" w:hAnsi="Times New Roman"/>
          <w:sz w:val="20"/>
          <w:szCs w:val="20"/>
        </w:rPr>
        <w:t xml:space="preserve">with </w:t>
      </w:r>
      <w:r w:rsidR="00223034">
        <w:rPr>
          <w:rFonts w:ascii="Times New Roman" w:hAnsi="Times New Roman"/>
          <w:sz w:val="20"/>
          <w:szCs w:val="20"/>
        </w:rPr>
        <w:t>international peers</w:t>
      </w:r>
      <w:r w:rsidR="00A64AD1" w:rsidRPr="00435BAD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in </w:t>
      </w:r>
      <w:r w:rsidR="001A64CE">
        <w:rPr>
          <w:rFonts w:ascii="Times New Roman" w:hAnsi="Times New Roman"/>
          <w:sz w:val="20"/>
          <w:szCs w:val="20"/>
        </w:rPr>
        <w:t xml:space="preserve">group </w:t>
      </w:r>
      <w:r>
        <w:rPr>
          <w:rFonts w:ascii="Times New Roman" w:hAnsi="Times New Roman"/>
          <w:sz w:val="20"/>
          <w:szCs w:val="20"/>
        </w:rPr>
        <w:t>projects, developing</w:t>
      </w:r>
      <w:r w:rsidRPr="00435BAD">
        <w:rPr>
          <w:rFonts w:ascii="Times New Roman" w:hAnsi="Times New Roman"/>
          <w:sz w:val="20"/>
          <w:szCs w:val="20"/>
        </w:rPr>
        <w:t xml:space="preserve"> strong intercultural communication </w:t>
      </w:r>
      <w:r w:rsidR="00051EAF">
        <w:rPr>
          <w:rFonts w:ascii="Times New Roman" w:hAnsi="Times New Roman"/>
          <w:sz w:val="20"/>
          <w:szCs w:val="20"/>
        </w:rPr>
        <w:t xml:space="preserve">and team </w:t>
      </w:r>
      <w:r w:rsidRPr="00435BAD">
        <w:rPr>
          <w:rFonts w:ascii="Times New Roman" w:hAnsi="Times New Roman"/>
          <w:sz w:val="20"/>
          <w:szCs w:val="20"/>
        </w:rPr>
        <w:t>skills</w:t>
      </w:r>
    </w:p>
    <w:p w14:paraId="3E27291E" w14:textId="2A514CEC" w:rsidR="00A341BB" w:rsidRPr="00435BAD" w:rsidRDefault="00CD34A5" w:rsidP="002B3E69">
      <w:pPr>
        <w:pStyle w:val="berschrift1"/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435BAD">
        <w:rPr>
          <w:rFonts w:ascii="Times New Roman" w:hAnsi="Times New Roman" w:cs="Times New Roman"/>
          <w:sz w:val="24"/>
          <w:szCs w:val="24"/>
          <w:lang w:val="en-GB"/>
        </w:rPr>
        <w:t>WORK EXPERIENCE</w:t>
      </w:r>
    </w:p>
    <w:p w14:paraId="527F78E5" w14:textId="123ED7BE" w:rsidR="004A2BBF" w:rsidRPr="001A4941" w:rsidRDefault="004A2BBF" w:rsidP="002B3E69">
      <w:pPr>
        <w:pStyle w:val="ResumeAlignRight"/>
        <w:tabs>
          <w:tab w:val="clear" w:pos="10080"/>
          <w:tab w:val="left" w:pos="360"/>
          <w:tab w:val="right" w:pos="10489"/>
        </w:tabs>
        <w:rPr>
          <w:rFonts w:ascii="Times New Roman" w:hAnsi="Times New Roman"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b/>
          <w:color w:val="000000" w:themeColor="text1"/>
          <w:sz w:val="20"/>
          <w:szCs w:val="20"/>
        </w:rPr>
        <w:t>Fortlane Partners</w:t>
      </w:r>
      <w:r w:rsidR="007F4437" w:rsidRPr="001A4941">
        <w:rPr>
          <w:rFonts w:ascii="Times New Roman" w:hAnsi="Times New Roman"/>
          <w:b/>
          <w:color w:val="000000" w:themeColor="text1"/>
          <w:sz w:val="20"/>
          <w:szCs w:val="20"/>
        </w:rPr>
        <w:tab/>
      </w:r>
      <w:r w:rsidRPr="001A4941">
        <w:rPr>
          <w:rFonts w:ascii="Times New Roman" w:hAnsi="Times New Roman"/>
          <w:b/>
          <w:color w:val="000000" w:themeColor="text1"/>
          <w:sz w:val="20"/>
          <w:szCs w:val="20"/>
        </w:rPr>
        <w:t>M</w:t>
      </w:r>
      <w:r w:rsidR="00927630" w:rsidRPr="001A4941">
        <w:rPr>
          <w:rFonts w:ascii="Times New Roman" w:hAnsi="Times New Roman"/>
          <w:b/>
          <w:color w:val="000000" w:themeColor="text1"/>
          <w:sz w:val="20"/>
          <w:szCs w:val="20"/>
        </w:rPr>
        <w:t>unich</w:t>
      </w:r>
      <w:r w:rsidR="00586EAE" w:rsidRPr="001A4941">
        <w:rPr>
          <w:rFonts w:ascii="Times New Roman" w:hAnsi="Times New Roman"/>
          <w:b/>
          <w:color w:val="000000" w:themeColor="text1"/>
          <w:sz w:val="20"/>
          <w:szCs w:val="20"/>
        </w:rPr>
        <w:t>, Ger</w:t>
      </w:r>
      <w:r w:rsidR="00927630" w:rsidRPr="001A4941">
        <w:rPr>
          <w:rFonts w:ascii="Times New Roman" w:hAnsi="Times New Roman"/>
          <w:b/>
          <w:color w:val="000000" w:themeColor="text1"/>
          <w:sz w:val="20"/>
          <w:szCs w:val="20"/>
        </w:rPr>
        <w:t>many</w:t>
      </w:r>
    </w:p>
    <w:p w14:paraId="7F4DCBCB" w14:textId="2F51F02C" w:rsidR="004A2BBF" w:rsidRPr="001A4941" w:rsidRDefault="00A864BE" w:rsidP="002B3E69">
      <w:pPr>
        <w:pStyle w:val="ResumeAlignRight"/>
        <w:tabs>
          <w:tab w:val="clear" w:pos="10080"/>
          <w:tab w:val="right" w:pos="10489"/>
        </w:tabs>
        <w:rPr>
          <w:rFonts w:ascii="Times New Roman" w:hAnsi="Times New Roman"/>
          <w:i/>
          <w:iCs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i/>
          <w:color w:val="000000" w:themeColor="text1"/>
          <w:sz w:val="20"/>
          <w:szCs w:val="20"/>
        </w:rPr>
        <w:t>Intern</w:t>
      </w:r>
      <w:r w:rsidR="000A3046" w:rsidRPr="001A4941">
        <w:rPr>
          <w:rFonts w:ascii="Times New Roman" w:hAnsi="Times New Roman"/>
          <w:i/>
          <w:color w:val="000000" w:themeColor="text1"/>
          <w:sz w:val="20"/>
          <w:szCs w:val="20"/>
        </w:rPr>
        <w:t>, M&amp;A</w:t>
      </w:r>
      <w:r w:rsidR="007F4437" w:rsidRPr="001A4941">
        <w:rPr>
          <w:rFonts w:ascii="Times New Roman" w:hAnsi="Times New Roman"/>
          <w:i/>
          <w:color w:val="000000" w:themeColor="text1"/>
          <w:sz w:val="20"/>
          <w:szCs w:val="20"/>
        </w:rPr>
        <w:tab/>
      </w:r>
      <w:r w:rsidR="00CC33CA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07/2026</w:t>
      </w:r>
    </w:p>
    <w:p w14:paraId="24F07615" w14:textId="001E06F4" w:rsidR="00AD45AB" w:rsidRPr="001A4941" w:rsidRDefault="004077B6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48"/>
        <w:rPr>
          <w:rFonts w:ascii="Times New Roman" w:hAnsi="Times New Roman"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color w:val="000000" w:themeColor="text1"/>
          <w:sz w:val="20"/>
          <w:szCs w:val="20"/>
        </w:rPr>
        <w:t>Support</w:t>
      </w:r>
      <w:r w:rsidR="00FC203E" w:rsidRPr="001A4941">
        <w:rPr>
          <w:rFonts w:ascii="Times New Roman" w:hAnsi="Times New Roman"/>
          <w:color w:val="000000" w:themeColor="text1"/>
          <w:sz w:val="20"/>
          <w:szCs w:val="20"/>
        </w:rPr>
        <w:t>ed</w:t>
      </w:r>
      <w:r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EA17A6" w:rsidRPr="001A4941">
        <w:rPr>
          <w:rFonts w:ascii="Times New Roman" w:hAnsi="Times New Roman"/>
          <w:color w:val="000000" w:themeColor="text1"/>
          <w:sz w:val="20"/>
          <w:szCs w:val="20"/>
        </w:rPr>
        <w:t>multiple pitches and three live sell-side deals across Industrials, Technology and Business Services</w:t>
      </w:r>
    </w:p>
    <w:p w14:paraId="5B5F8D47" w14:textId="1AFD624F" w:rsidR="00D00432" w:rsidRPr="001A4941" w:rsidRDefault="008A0597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48"/>
        <w:rPr>
          <w:rFonts w:ascii="Times New Roman" w:hAnsi="Times New Roman"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color w:val="000000" w:themeColor="text1"/>
          <w:sz w:val="20"/>
          <w:szCs w:val="20"/>
        </w:rPr>
        <w:t>Assisted in</w:t>
      </w:r>
      <w:r w:rsidR="001074FF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the preparation of </w:t>
      </w:r>
      <w:r w:rsidR="00FE7CA2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sell-side </w:t>
      </w:r>
      <w:r w:rsidR="00747017" w:rsidRPr="001A4941">
        <w:rPr>
          <w:rFonts w:ascii="Times New Roman" w:hAnsi="Times New Roman"/>
          <w:color w:val="000000" w:themeColor="text1"/>
          <w:sz w:val="20"/>
          <w:szCs w:val="20"/>
        </w:rPr>
        <w:t>marketing material</w:t>
      </w:r>
      <w:r w:rsidR="00EA4DB7" w:rsidRPr="001A4941">
        <w:rPr>
          <w:rFonts w:ascii="Times New Roman" w:hAnsi="Times New Roman"/>
          <w:color w:val="000000" w:themeColor="text1"/>
          <w:sz w:val="20"/>
          <w:szCs w:val="20"/>
        </w:rPr>
        <w:t>,</w:t>
      </w:r>
      <w:r w:rsidR="00747017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including</w:t>
      </w:r>
      <w:r w:rsidR="001074FF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teaser</w:t>
      </w:r>
      <w:r w:rsidR="00FE7CA2" w:rsidRPr="001A4941">
        <w:rPr>
          <w:rFonts w:ascii="Times New Roman" w:hAnsi="Times New Roman"/>
          <w:color w:val="000000" w:themeColor="text1"/>
          <w:sz w:val="20"/>
          <w:szCs w:val="20"/>
        </w:rPr>
        <w:t>,</w:t>
      </w:r>
      <w:r w:rsidR="00747017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Inf</w:t>
      </w:r>
      <w:r w:rsidR="00904DEA" w:rsidRPr="001A4941">
        <w:rPr>
          <w:rFonts w:ascii="Times New Roman" w:hAnsi="Times New Roman"/>
          <w:color w:val="000000" w:themeColor="text1"/>
          <w:sz w:val="20"/>
          <w:szCs w:val="20"/>
        </w:rPr>
        <w:t>ormation Memorandum (IM)</w:t>
      </w:r>
      <w:r w:rsidR="00FE7CA2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and management presentation</w:t>
      </w:r>
      <w:r w:rsidR="001074FF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by researching, structuring, and </w:t>
      </w:r>
      <w:r w:rsidR="00FE4D32" w:rsidRPr="001A4941">
        <w:rPr>
          <w:rFonts w:ascii="Times New Roman" w:hAnsi="Times New Roman"/>
          <w:color w:val="000000" w:themeColor="text1"/>
          <w:sz w:val="20"/>
          <w:szCs w:val="20"/>
        </w:rPr>
        <w:t>vi</w:t>
      </w:r>
      <w:r w:rsidR="00924BFF" w:rsidRPr="001A4941">
        <w:rPr>
          <w:rFonts w:ascii="Times New Roman" w:hAnsi="Times New Roman"/>
          <w:color w:val="000000" w:themeColor="text1"/>
          <w:sz w:val="20"/>
          <w:szCs w:val="20"/>
        </w:rPr>
        <w:t>s</w:t>
      </w:r>
      <w:r w:rsidR="00FE4D32" w:rsidRPr="001A4941">
        <w:rPr>
          <w:rFonts w:ascii="Times New Roman" w:hAnsi="Times New Roman"/>
          <w:color w:val="000000" w:themeColor="text1"/>
          <w:sz w:val="20"/>
          <w:szCs w:val="20"/>
        </w:rPr>
        <w:t>ual</w:t>
      </w:r>
      <w:r w:rsidR="00924BFF" w:rsidRPr="001A4941">
        <w:rPr>
          <w:rFonts w:ascii="Times New Roman" w:hAnsi="Times New Roman"/>
          <w:color w:val="000000" w:themeColor="text1"/>
          <w:sz w:val="20"/>
          <w:szCs w:val="20"/>
        </w:rPr>
        <w:t>is</w:t>
      </w:r>
      <w:r w:rsidR="00FE4D32" w:rsidRPr="001A4941">
        <w:rPr>
          <w:rFonts w:ascii="Times New Roman" w:hAnsi="Times New Roman"/>
          <w:color w:val="000000" w:themeColor="text1"/>
          <w:sz w:val="20"/>
          <w:szCs w:val="20"/>
        </w:rPr>
        <w:t>ing</w:t>
      </w:r>
      <w:r w:rsidR="001074FF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key commercial and financial information</w:t>
      </w:r>
    </w:p>
    <w:p w14:paraId="6C40BA43" w14:textId="27D63238" w:rsidR="00D00432" w:rsidRPr="001A4941" w:rsidRDefault="00011E76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48"/>
        <w:rPr>
          <w:rFonts w:ascii="Times New Roman" w:hAnsi="Times New Roman"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color w:val="000000" w:themeColor="text1"/>
          <w:sz w:val="20"/>
          <w:szCs w:val="20"/>
        </w:rPr>
        <w:t>Buil</w:t>
      </w:r>
      <w:r w:rsidR="00FC203E" w:rsidRPr="001A4941">
        <w:rPr>
          <w:rFonts w:ascii="Times New Roman" w:hAnsi="Times New Roman"/>
          <w:color w:val="000000" w:themeColor="text1"/>
          <w:sz w:val="20"/>
          <w:szCs w:val="20"/>
        </w:rPr>
        <w:t>t</w:t>
      </w:r>
      <w:r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target lists for buy-side mandates by identifying and screening potential acquisition targets based on financial performance, market positioning, and strategic fit</w:t>
      </w:r>
    </w:p>
    <w:p w14:paraId="13950201" w14:textId="3DF8AD13" w:rsidR="00D00432" w:rsidRPr="001A4941" w:rsidRDefault="00041510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48"/>
        <w:rPr>
          <w:rFonts w:ascii="Times New Roman" w:hAnsi="Times New Roman"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color w:val="000000" w:themeColor="text1"/>
          <w:sz w:val="20"/>
          <w:szCs w:val="20"/>
        </w:rPr>
        <w:t>Investigated</w:t>
      </w:r>
      <w:r w:rsidR="00E03451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industry players to assess acquisition activity, market consolidation, and sector-specific M&amp;A trends</w:t>
      </w:r>
    </w:p>
    <w:p w14:paraId="3F706F80" w14:textId="4A12FAE4" w:rsidR="00737CEC" w:rsidRPr="001A4941" w:rsidRDefault="006C67C4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48"/>
        <w:rPr>
          <w:rFonts w:ascii="Times New Roman" w:hAnsi="Times New Roman"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color w:val="000000" w:themeColor="text1"/>
          <w:sz w:val="20"/>
          <w:szCs w:val="20"/>
        </w:rPr>
        <w:t>Assist</w:t>
      </w:r>
      <w:r w:rsidR="00FC203E" w:rsidRPr="001A4941">
        <w:rPr>
          <w:rFonts w:ascii="Times New Roman" w:hAnsi="Times New Roman"/>
          <w:color w:val="000000" w:themeColor="text1"/>
          <w:sz w:val="20"/>
          <w:szCs w:val="20"/>
        </w:rPr>
        <w:t>ed</w:t>
      </w:r>
      <w:r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041510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in </w:t>
      </w:r>
      <w:r w:rsidRPr="001A4941">
        <w:rPr>
          <w:rFonts w:ascii="Times New Roman" w:hAnsi="Times New Roman"/>
          <w:color w:val="000000" w:themeColor="text1"/>
          <w:sz w:val="20"/>
          <w:szCs w:val="20"/>
        </w:rPr>
        <w:t>valuation analyses (CCA, CTA) by screening relevant transactions</w:t>
      </w:r>
      <w:r w:rsidR="00D57CF3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and public companies</w:t>
      </w:r>
      <w:r w:rsidR="008A0597" w:rsidRPr="001A4941">
        <w:rPr>
          <w:rFonts w:ascii="Times New Roman" w:hAnsi="Times New Roman"/>
          <w:color w:val="000000" w:themeColor="text1"/>
          <w:sz w:val="20"/>
          <w:szCs w:val="20"/>
        </w:rPr>
        <w:t>,</w:t>
      </w:r>
      <w:r w:rsidR="00D57CF3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F151D9" w:rsidRPr="001A4941">
        <w:rPr>
          <w:rFonts w:ascii="Times New Roman" w:hAnsi="Times New Roman"/>
          <w:color w:val="000000" w:themeColor="text1"/>
          <w:sz w:val="20"/>
          <w:szCs w:val="20"/>
        </w:rPr>
        <w:t>and visuali</w:t>
      </w:r>
      <w:r w:rsidR="00FC203E" w:rsidRPr="001A4941">
        <w:rPr>
          <w:rFonts w:ascii="Times New Roman" w:hAnsi="Times New Roman"/>
          <w:color w:val="000000" w:themeColor="text1"/>
          <w:sz w:val="20"/>
          <w:szCs w:val="20"/>
        </w:rPr>
        <w:t>s</w:t>
      </w:r>
      <w:r w:rsidR="00F151D9" w:rsidRPr="001A4941">
        <w:rPr>
          <w:rFonts w:ascii="Times New Roman" w:hAnsi="Times New Roman"/>
          <w:color w:val="000000" w:themeColor="text1"/>
          <w:sz w:val="20"/>
          <w:szCs w:val="20"/>
        </w:rPr>
        <w:t>ing results</w:t>
      </w:r>
    </w:p>
    <w:p w14:paraId="5794376D" w14:textId="4745D5F1" w:rsidR="006C5298" w:rsidRPr="001A4941" w:rsidRDefault="006C5298" w:rsidP="002B3E69">
      <w:pPr>
        <w:pStyle w:val="ResumeAlignRight"/>
        <w:tabs>
          <w:tab w:val="clear" w:pos="10080"/>
          <w:tab w:val="left" w:pos="360"/>
          <w:tab w:val="right" w:pos="10489"/>
        </w:tabs>
        <w:spacing w:before="240"/>
        <w:rPr>
          <w:rFonts w:ascii="Times New Roman" w:hAnsi="Times New Roman"/>
          <w:color w:val="000000" w:themeColor="text1"/>
          <w:sz w:val="20"/>
          <w:szCs w:val="20"/>
          <w:lang w:val="de-DE"/>
        </w:rPr>
      </w:pPr>
      <w:r w:rsidRPr="001A4941">
        <w:rPr>
          <w:rFonts w:ascii="Times New Roman" w:hAnsi="Times New Roman"/>
          <w:b/>
          <w:color w:val="000000" w:themeColor="text1"/>
          <w:sz w:val="20"/>
          <w:szCs w:val="20"/>
          <w:lang w:val="de-DE"/>
        </w:rPr>
        <w:t>KASPAR SCHULZ Brauereimaschinenfabrik &amp; Apparatebauanstalt</w:t>
      </w:r>
      <w:r w:rsidR="007F4437" w:rsidRPr="001A4941">
        <w:rPr>
          <w:rFonts w:ascii="Times New Roman" w:hAnsi="Times New Roman"/>
          <w:b/>
          <w:color w:val="000000" w:themeColor="text1"/>
          <w:sz w:val="20"/>
          <w:szCs w:val="20"/>
          <w:lang w:val="de-DE"/>
        </w:rPr>
        <w:tab/>
      </w:r>
      <w:r w:rsidRPr="001A4941">
        <w:rPr>
          <w:rFonts w:ascii="Times New Roman" w:hAnsi="Times New Roman"/>
          <w:b/>
          <w:color w:val="000000" w:themeColor="text1"/>
          <w:sz w:val="20"/>
          <w:szCs w:val="20"/>
          <w:lang w:val="de-DE"/>
        </w:rPr>
        <w:t>Bamberg</w:t>
      </w:r>
      <w:r w:rsidR="00BB1543" w:rsidRPr="001A4941">
        <w:rPr>
          <w:rFonts w:ascii="Times New Roman" w:hAnsi="Times New Roman"/>
          <w:b/>
          <w:color w:val="000000" w:themeColor="text1"/>
          <w:sz w:val="20"/>
          <w:szCs w:val="20"/>
          <w:lang w:val="de-DE"/>
        </w:rPr>
        <w:t>,</w:t>
      </w:r>
      <w:r w:rsidR="00205AE3" w:rsidRPr="001A4941">
        <w:rPr>
          <w:rFonts w:ascii="Times New Roman" w:hAnsi="Times New Roman"/>
          <w:b/>
          <w:color w:val="000000" w:themeColor="text1"/>
          <w:sz w:val="20"/>
          <w:szCs w:val="20"/>
          <w:lang w:val="de-DE"/>
        </w:rPr>
        <w:t xml:space="preserve"> </w:t>
      </w:r>
      <w:r w:rsidR="00BB1543" w:rsidRPr="001A4941">
        <w:rPr>
          <w:rFonts w:ascii="Times New Roman" w:hAnsi="Times New Roman"/>
          <w:b/>
          <w:color w:val="000000" w:themeColor="text1"/>
          <w:sz w:val="20"/>
          <w:szCs w:val="20"/>
          <w:lang w:val="de-DE"/>
        </w:rPr>
        <w:t>Germany</w:t>
      </w:r>
    </w:p>
    <w:p w14:paraId="6C1F4602" w14:textId="7315362E" w:rsidR="006C5298" w:rsidRPr="001A4941" w:rsidRDefault="00FD0760" w:rsidP="002B3E69">
      <w:pPr>
        <w:pStyle w:val="ResumeAlignRight"/>
        <w:tabs>
          <w:tab w:val="clear" w:pos="10080"/>
          <w:tab w:val="right" w:pos="10489"/>
        </w:tabs>
        <w:rPr>
          <w:rFonts w:ascii="Times New Roman" w:hAnsi="Times New Roman"/>
          <w:i/>
          <w:iCs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 xml:space="preserve">Trade </w:t>
      </w:r>
      <w:r w:rsidR="00D318B3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F</w:t>
      </w:r>
      <w:r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 xml:space="preserve">air </w:t>
      </w:r>
      <w:r w:rsidR="00D318B3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A</w:t>
      </w:r>
      <w:r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ssistant</w:t>
      </w:r>
      <w:r w:rsidR="00487F37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,</w:t>
      </w:r>
      <w:r w:rsidR="006C5298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 xml:space="preserve"> Gulfood Manufacturing, Dubai</w:t>
      </w:r>
      <w:r w:rsidR="007F4437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ab/>
      </w:r>
      <w:r w:rsidR="006C5298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11/2025</w:t>
      </w:r>
    </w:p>
    <w:p w14:paraId="1F98292A" w14:textId="52CB081B" w:rsidR="009C7976" w:rsidRPr="001A4941" w:rsidRDefault="00041510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  <w:tab w:val="left" w:pos="426"/>
          <w:tab w:val="left" w:pos="6946"/>
        </w:tabs>
        <w:ind w:left="360" w:right="190"/>
        <w:rPr>
          <w:rFonts w:ascii="Times New Roman" w:hAnsi="Times New Roman"/>
          <w:sz w:val="20"/>
          <w:szCs w:val="20"/>
        </w:rPr>
      </w:pPr>
      <w:r w:rsidRPr="001A4941">
        <w:rPr>
          <w:rFonts w:ascii="Times New Roman" w:hAnsi="Times New Roman"/>
          <w:sz w:val="20"/>
          <w:szCs w:val="20"/>
        </w:rPr>
        <w:t>Supported</w:t>
      </w:r>
      <w:r w:rsidR="00906844" w:rsidRPr="001A4941">
        <w:rPr>
          <w:rFonts w:ascii="Times New Roman" w:hAnsi="Times New Roman"/>
          <w:sz w:val="20"/>
          <w:szCs w:val="20"/>
        </w:rPr>
        <w:t xml:space="preserve"> the</w:t>
      </w:r>
      <w:r w:rsidR="00CD5822" w:rsidRPr="001A4941">
        <w:rPr>
          <w:rFonts w:ascii="Times New Roman" w:hAnsi="Times New Roman"/>
          <w:sz w:val="20"/>
          <w:szCs w:val="20"/>
        </w:rPr>
        <w:t xml:space="preserve"> sales team by engaging with prospective customers</w:t>
      </w:r>
      <w:r w:rsidR="00446070" w:rsidRPr="001A4941">
        <w:rPr>
          <w:rFonts w:ascii="Times New Roman" w:hAnsi="Times New Roman"/>
          <w:sz w:val="20"/>
          <w:szCs w:val="20"/>
        </w:rPr>
        <w:t>,</w:t>
      </w:r>
      <w:r w:rsidR="00A429B6" w:rsidRPr="001A4941">
        <w:rPr>
          <w:rFonts w:ascii="Times New Roman" w:hAnsi="Times New Roman"/>
          <w:sz w:val="20"/>
          <w:szCs w:val="20"/>
        </w:rPr>
        <w:t xml:space="preserve"> </w:t>
      </w:r>
      <w:r w:rsidR="00E82622" w:rsidRPr="001A4941">
        <w:rPr>
          <w:rFonts w:ascii="Times New Roman" w:hAnsi="Times New Roman"/>
          <w:sz w:val="20"/>
          <w:szCs w:val="20"/>
        </w:rPr>
        <w:t>facil</w:t>
      </w:r>
      <w:r w:rsidR="00A56980" w:rsidRPr="001A4941">
        <w:rPr>
          <w:rFonts w:ascii="Times New Roman" w:hAnsi="Times New Roman"/>
          <w:sz w:val="20"/>
          <w:szCs w:val="20"/>
        </w:rPr>
        <w:t>itating</w:t>
      </w:r>
      <w:r w:rsidR="00601577" w:rsidRPr="001A4941">
        <w:rPr>
          <w:rFonts w:ascii="Times New Roman" w:hAnsi="Times New Roman"/>
          <w:sz w:val="20"/>
          <w:szCs w:val="20"/>
        </w:rPr>
        <w:t xml:space="preserve"> client</w:t>
      </w:r>
      <w:r w:rsidR="00652F6A" w:rsidRPr="001A4941">
        <w:rPr>
          <w:rFonts w:ascii="Times New Roman" w:hAnsi="Times New Roman"/>
          <w:sz w:val="20"/>
          <w:szCs w:val="20"/>
        </w:rPr>
        <w:t xml:space="preserve"> discussions</w:t>
      </w:r>
      <w:r w:rsidR="00446070" w:rsidRPr="001A4941">
        <w:rPr>
          <w:rFonts w:ascii="Times New Roman" w:hAnsi="Times New Roman"/>
          <w:sz w:val="20"/>
          <w:szCs w:val="20"/>
        </w:rPr>
        <w:t xml:space="preserve"> and customer acquisition</w:t>
      </w:r>
    </w:p>
    <w:p w14:paraId="5795595F" w14:textId="02886B5E" w:rsidR="004F7799" w:rsidRPr="001A4941" w:rsidRDefault="00A429B6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  <w:tab w:val="left" w:pos="426"/>
          <w:tab w:val="left" w:pos="6946"/>
        </w:tabs>
        <w:ind w:left="360" w:right="190"/>
        <w:rPr>
          <w:rFonts w:ascii="Times New Roman" w:hAnsi="Times New Roman"/>
          <w:sz w:val="20"/>
          <w:szCs w:val="20"/>
        </w:rPr>
      </w:pPr>
      <w:r w:rsidRPr="001A4941">
        <w:rPr>
          <w:rFonts w:ascii="Times New Roman" w:hAnsi="Times New Roman"/>
          <w:sz w:val="20"/>
          <w:szCs w:val="20"/>
        </w:rPr>
        <w:t xml:space="preserve">Captured </w:t>
      </w:r>
      <w:r w:rsidR="00E1237E" w:rsidRPr="001A4941">
        <w:rPr>
          <w:rFonts w:ascii="Times New Roman" w:hAnsi="Times New Roman"/>
          <w:sz w:val="20"/>
          <w:szCs w:val="20"/>
        </w:rPr>
        <w:t>and organi</w:t>
      </w:r>
      <w:r w:rsidR="00FC203E" w:rsidRPr="001A4941">
        <w:rPr>
          <w:rFonts w:ascii="Times New Roman" w:hAnsi="Times New Roman"/>
          <w:sz w:val="20"/>
          <w:szCs w:val="20"/>
        </w:rPr>
        <w:t>s</w:t>
      </w:r>
      <w:r w:rsidR="00E1237E" w:rsidRPr="001A4941">
        <w:rPr>
          <w:rFonts w:ascii="Times New Roman" w:hAnsi="Times New Roman"/>
          <w:sz w:val="20"/>
          <w:szCs w:val="20"/>
        </w:rPr>
        <w:t xml:space="preserve">ed visitor data, ensuring accurate </w:t>
      </w:r>
      <w:r w:rsidR="009614C0" w:rsidRPr="001A4941">
        <w:rPr>
          <w:rFonts w:ascii="Times New Roman" w:hAnsi="Times New Roman"/>
          <w:sz w:val="20"/>
          <w:szCs w:val="20"/>
        </w:rPr>
        <w:t>lead documentation for post-event sales follow-up</w:t>
      </w:r>
    </w:p>
    <w:p w14:paraId="7D66562C" w14:textId="6EAFBB83" w:rsidR="00EE41A1" w:rsidRPr="001A4941" w:rsidRDefault="00A26A2D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  <w:tab w:val="left" w:pos="426"/>
          <w:tab w:val="left" w:pos="6946"/>
        </w:tabs>
        <w:ind w:left="360" w:right="190"/>
        <w:rPr>
          <w:rFonts w:ascii="Times New Roman" w:hAnsi="Times New Roman"/>
          <w:sz w:val="20"/>
          <w:szCs w:val="20"/>
        </w:rPr>
      </w:pPr>
      <w:r w:rsidRPr="001A4941">
        <w:rPr>
          <w:rFonts w:ascii="Times New Roman" w:hAnsi="Times New Roman"/>
          <w:sz w:val="20"/>
          <w:szCs w:val="20"/>
        </w:rPr>
        <w:t>Analy</w:t>
      </w:r>
      <w:r w:rsidR="00D318B3" w:rsidRPr="001A4941">
        <w:rPr>
          <w:rFonts w:ascii="Times New Roman" w:hAnsi="Times New Roman"/>
          <w:sz w:val="20"/>
          <w:szCs w:val="20"/>
        </w:rPr>
        <w:t>s</w:t>
      </w:r>
      <w:r w:rsidRPr="001A4941">
        <w:rPr>
          <w:rFonts w:ascii="Times New Roman" w:hAnsi="Times New Roman"/>
          <w:sz w:val="20"/>
          <w:szCs w:val="20"/>
        </w:rPr>
        <w:t xml:space="preserve">ed </w:t>
      </w:r>
      <w:r w:rsidR="002B049E" w:rsidRPr="001A4941">
        <w:rPr>
          <w:rFonts w:ascii="Times New Roman" w:hAnsi="Times New Roman"/>
          <w:sz w:val="20"/>
          <w:szCs w:val="20"/>
        </w:rPr>
        <w:t xml:space="preserve">trade fair lead data to support follow-up </w:t>
      </w:r>
      <w:r w:rsidR="001F52C1" w:rsidRPr="001A4941">
        <w:rPr>
          <w:rFonts w:ascii="Times New Roman" w:hAnsi="Times New Roman"/>
          <w:sz w:val="20"/>
          <w:szCs w:val="20"/>
        </w:rPr>
        <w:t>activit</w:t>
      </w:r>
      <w:r w:rsidR="00FC203E" w:rsidRPr="001A4941">
        <w:rPr>
          <w:rFonts w:ascii="Times New Roman" w:hAnsi="Times New Roman"/>
          <w:sz w:val="20"/>
          <w:szCs w:val="20"/>
        </w:rPr>
        <w:t>i</w:t>
      </w:r>
      <w:r w:rsidR="001F52C1" w:rsidRPr="001A4941">
        <w:rPr>
          <w:rFonts w:ascii="Times New Roman" w:hAnsi="Times New Roman"/>
          <w:sz w:val="20"/>
          <w:szCs w:val="20"/>
        </w:rPr>
        <w:t>es</w:t>
      </w:r>
      <w:r w:rsidR="00B72A93" w:rsidRPr="001A4941">
        <w:rPr>
          <w:rFonts w:ascii="Times New Roman" w:hAnsi="Times New Roman"/>
          <w:sz w:val="20"/>
          <w:szCs w:val="20"/>
        </w:rPr>
        <w:t xml:space="preserve"> and</w:t>
      </w:r>
      <w:r w:rsidR="0054064C" w:rsidRPr="001A4941">
        <w:rPr>
          <w:rFonts w:ascii="Times New Roman" w:hAnsi="Times New Roman"/>
          <w:sz w:val="20"/>
          <w:szCs w:val="20"/>
        </w:rPr>
        <w:t xml:space="preserve"> prior</w:t>
      </w:r>
      <w:r w:rsidR="009A3DEF" w:rsidRPr="001A4941">
        <w:rPr>
          <w:rFonts w:ascii="Times New Roman" w:hAnsi="Times New Roman"/>
          <w:sz w:val="20"/>
          <w:szCs w:val="20"/>
        </w:rPr>
        <w:t>i</w:t>
      </w:r>
      <w:r w:rsidR="0054064C" w:rsidRPr="001A4941">
        <w:rPr>
          <w:rFonts w:ascii="Times New Roman" w:hAnsi="Times New Roman"/>
          <w:sz w:val="20"/>
          <w:szCs w:val="20"/>
        </w:rPr>
        <w:t>ti</w:t>
      </w:r>
      <w:r w:rsidR="00D318B3" w:rsidRPr="001A4941">
        <w:rPr>
          <w:rFonts w:ascii="Times New Roman" w:hAnsi="Times New Roman"/>
          <w:sz w:val="20"/>
          <w:szCs w:val="20"/>
        </w:rPr>
        <w:t>s</w:t>
      </w:r>
      <w:r w:rsidR="0054064C" w:rsidRPr="001A4941">
        <w:rPr>
          <w:rFonts w:ascii="Times New Roman" w:hAnsi="Times New Roman"/>
          <w:sz w:val="20"/>
          <w:szCs w:val="20"/>
        </w:rPr>
        <w:t>e qualified</w:t>
      </w:r>
      <w:r w:rsidR="0075458D" w:rsidRPr="001A4941">
        <w:rPr>
          <w:rFonts w:ascii="Times New Roman" w:hAnsi="Times New Roman"/>
          <w:sz w:val="20"/>
          <w:szCs w:val="20"/>
        </w:rPr>
        <w:t xml:space="preserve"> sales</w:t>
      </w:r>
      <w:r w:rsidR="0054064C" w:rsidRPr="001A4941">
        <w:rPr>
          <w:rFonts w:ascii="Times New Roman" w:hAnsi="Times New Roman"/>
          <w:sz w:val="20"/>
          <w:szCs w:val="20"/>
        </w:rPr>
        <w:t xml:space="preserve"> prospects</w:t>
      </w:r>
    </w:p>
    <w:p w14:paraId="7F6128C1" w14:textId="729E2287" w:rsidR="00A341BB" w:rsidRPr="001A4941" w:rsidRDefault="005F6E90" w:rsidP="002B3E69">
      <w:pPr>
        <w:pStyle w:val="ResumeAlignRight"/>
        <w:tabs>
          <w:tab w:val="clear" w:pos="10080"/>
          <w:tab w:val="left" w:pos="360"/>
          <w:tab w:val="left" w:pos="426"/>
          <w:tab w:val="right" w:pos="10489"/>
        </w:tabs>
        <w:spacing w:before="240"/>
        <w:ind w:right="-1"/>
        <w:rPr>
          <w:rFonts w:ascii="Times New Roman" w:hAnsi="Times New Roman"/>
          <w:b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b/>
          <w:color w:val="000000" w:themeColor="text1"/>
          <w:sz w:val="20"/>
          <w:szCs w:val="20"/>
        </w:rPr>
        <w:t>Concentro Management AG</w:t>
      </w:r>
      <w:r w:rsidR="007F4437" w:rsidRPr="001A4941">
        <w:rPr>
          <w:rFonts w:ascii="Times New Roman" w:hAnsi="Times New Roman"/>
          <w:b/>
          <w:color w:val="000000" w:themeColor="text1"/>
          <w:sz w:val="20"/>
          <w:szCs w:val="20"/>
        </w:rPr>
        <w:tab/>
      </w:r>
      <w:r w:rsidRPr="001A4941">
        <w:rPr>
          <w:rFonts w:ascii="Times New Roman" w:hAnsi="Times New Roman"/>
          <w:b/>
          <w:color w:val="000000" w:themeColor="text1"/>
          <w:sz w:val="20"/>
          <w:szCs w:val="20"/>
        </w:rPr>
        <w:t>N</w:t>
      </w:r>
      <w:r w:rsidR="00052E98" w:rsidRPr="001A4941">
        <w:rPr>
          <w:rFonts w:ascii="Times New Roman" w:hAnsi="Times New Roman"/>
          <w:b/>
          <w:color w:val="000000" w:themeColor="text1"/>
          <w:sz w:val="20"/>
          <w:szCs w:val="20"/>
        </w:rPr>
        <w:t>uremberg</w:t>
      </w:r>
      <w:r w:rsidR="00FD0760" w:rsidRPr="001A4941">
        <w:rPr>
          <w:rFonts w:ascii="Times New Roman" w:hAnsi="Times New Roman"/>
          <w:b/>
          <w:color w:val="000000" w:themeColor="text1"/>
          <w:sz w:val="20"/>
          <w:szCs w:val="20"/>
        </w:rPr>
        <w:t>, Germany</w:t>
      </w:r>
    </w:p>
    <w:p w14:paraId="4D65718B" w14:textId="0FCC652C" w:rsidR="00A341BB" w:rsidRPr="001A4941" w:rsidRDefault="00085EBE" w:rsidP="002B3E69">
      <w:pPr>
        <w:pStyle w:val="ResumeAlignRight"/>
        <w:tabs>
          <w:tab w:val="clear" w:pos="10080"/>
          <w:tab w:val="right" w:pos="10489"/>
        </w:tabs>
        <w:ind w:right="-1"/>
        <w:rPr>
          <w:rFonts w:ascii="Times New Roman" w:hAnsi="Times New Roman"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Intern, </w:t>
      </w:r>
      <w:r w:rsidR="009759DF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M&amp;A and </w:t>
      </w:r>
      <w:r w:rsidRPr="001A4941">
        <w:rPr>
          <w:rFonts w:ascii="Times New Roman" w:hAnsi="Times New Roman"/>
          <w:i/>
          <w:color w:val="000000" w:themeColor="text1"/>
          <w:sz w:val="20"/>
          <w:szCs w:val="20"/>
        </w:rPr>
        <w:t>Restruc</w:t>
      </w:r>
      <w:r w:rsidR="004170CB" w:rsidRPr="001A4941">
        <w:rPr>
          <w:rFonts w:ascii="Times New Roman" w:hAnsi="Times New Roman"/>
          <w:i/>
          <w:color w:val="000000" w:themeColor="text1"/>
          <w:sz w:val="20"/>
          <w:szCs w:val="20"/>
        </w:rPr>
        <w:t>turing</w:t>
      </w:r>
      <w:r w:rsidR="007F4437" w:rsidRPr="001A4941">
        <w:rPr>
          <w:rFonts w:ascii="Times New Roman" w:hAnsi="Times New Roman"/>
          <w:i/>
          <w:color w:val="000000" w:themeColor="text1"/>
          <w:sz w:val="20"/>
          <w:szCs w:val="20"/>
        </w:rPr>
        <w:tab/>
      </w:r>
      <w:r w:rsidR="00043EBD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0</w:t>
      </w:r>
      <w:r w:rsidR="005F6E90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6</w:t>
      </w:r>
      <w:r w:rsidR="00043EBD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/202</w:t>
      </w:r>
      <w:r w:rsidR="005F6E90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5</w:t>
      </w:r>
    </w:p>
    <w:p w14:paraId="3D0CB585" w14:textId="765B3882" w:rsidR="00AF2E08" w:rsidRPr="001A4941" w:rsidRDefault="00545F52" w:rsidP="002B3E69">
      <w:pPr>
        <w:pStyle w:val="Listenabsatz"/>
        <w:numPr>
          <w:ilvl w:val="0"/>
          <w:numId w:val="5"/>
        </w:numPr>
        <w:tabs>
          <w:tab w:val="left" w:pos="357"/>
        </w:tabs>
        <w:autoSpaceDE w:val="0"/>
        <w:autoSpaceDN w:val="0"/>
        <w:adjustRightInd w:val="0"/>
        <w:ind w:left="357" w:right="48" w:hanging="357"/>
        <w:rPr>
          <w:rFonts w:ascii="Times New Roman" w:hAnsi="Times New Roman"/>
          <w:bCs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>Research</w:t>
      </w:r>
      <w:r w:rsidR="00CB54CD" w:rsidRPr="001A4941">
        <w:rPr>
          <w:rFonts w:ascii="Times New Roman" w:hAnsi="Times New Roman"/>
          <w:bCs/>
          <w:color w:val="000000" w:themeColor="text1"/>
          <w:sz w:val="20"/>
          <w:szCs w:val="20"/>
        </w:rPr>
        <w:t>ed</w:t>
      </w:r>
      <w:r w:rsidR="00AF2E08" w:rsidRPr="001A4941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industry, market, and competitor </w:t>
      </w: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>developments</w:t>
      </w:r>
      <w:r w:rsidR="00AF2E08" w:rsidRPr="001A4941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to support strategic analyses across M&amp;A engagements</w:t>
      </w:r>
    </w:p>
    <w:p w14:paraId="2F1E9D46" w14:textId="56F17376" w:rsidR="00AF2E08" w:rsidRPr="001A4941" w:rsidRDefault="00AF2E08" w:rsidP="002B3E69">
      <w:pPr>
        <w:pStyle w:val="Listenabsatz"/>
        <w:numPr>
          <w:ilvl w:val="0"/>
          <w:numId w:val="5"/>
        </w:numPr>
        <w:tabs>
          <w:tab w:val="left" w:pos="357"/>
        </w:tabs>
        <w:autoSpaceDE w:val="0"/>
        <w:autoSpaceDN w:val="0"/>
        <w:adjustRightInd w:val="0"/>
        <w:ind w:left="357" w:right="48" w:hanging="357"/>
        <w:rPr>
          <w:rFonts w:ascii="Times New Roman" w:hAnsi="Times New Roman"/>
          <w:bCs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>Built buyer universe</w:t>
      </w:r>
      <w:r w:rsidR="000933B4" w:rsidRPr="001A4941">
        <w:rPr>
          <w:rFonts w:ascii="Times New Roman" w:hAnsi="Times New Roman"/>
          <w:bCs/>
          <w:color w:val="000000" w:themeColor="text1"/>
          <w:sz w:val="20"/>
          <w:szCs w:val="20"/>
        </w:rPr>
        <w:t>s</w:t>
      </w: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by identifying potential acquirers based on strategic fit and acquisition criteria for sell-side mandate</w:t>
      </w:r>
      <w:r w:rsidR="000933B4" w:rsidRPr="001A4941">
        <w:rPr>
          <w:rFonts w:ascii="Times New Roman" w:hAnsi="Times New Roman"/>
          <w:bCs/>
          <w:color w:val="000000" w:themeColor="text1"/>
          <w:sz w:val="20"/>
          <w:szCs w:val="20"/>
        </w:rPr>
        <w:t>s</w:t>
      </w: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</w:t>
      </w:r>
    </w:p>
    <w:p w14:paraId="3AC12B1C" w14:textId="076816FD" w:rsidR="00CB54CD" w:rsidRPr="001A4941" w:rsidRDefault="00AF2E08" w:rsidP="002B3E69">
      <w:pPr>
        <w:pStyle w:val="Listenabsatz"/>
        <w:numPr>
          <w:ilvl w:val="0"/>
          <w:numId w:val="5"/>
        </w:numPr>
        <w:tabs>
          <w:tab w:val="left" w:pos="357"/>
        </w:tabs>
        <w:autoSpaceDE w:val="0"/>
        <w:autoSpaceDN w:val="0"/>
        <w:adjustRightInd w:val="0"/>
        <w:ind w:left="357" w:right="48" w:hanging="357"/>
        <w:rPr>
          <w:rFonts w:ascii="Times New Roman" w:hAnsi="Times New Roman"/>
          <w:bCs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>Participated in client</w:t>
      </w:r>
      <w:r w:rsidR="00D26A3D" w:rsidRPr="001A4941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and project</w:t>
      </w: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meetings</w:t>
      </w:r>
      <w:r w:rsidR="00B20D42" w:rsidRPr="001A4941">
        <w:rPr>
          <w:rFonts w:ascii="Times New Roman" w:hAnsi="Times New Roman"/>
          <w:bCs/>
          <w:color w:val="000000" w:themeColor="text1"/>
          <w:sz w:val="20"/>
          <w:szCs w:val="20"/>
        </w:rPr>
        <w:t>,</w:t>
      </w: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gaining exposure to transaction execution throughout the M&amp;A process</w:t>
      </w:r>
    </w:p>
    <w:p w14:paraId="497F1A23" w14:textId="3F46A042" w:rsidR="00CB54CD" w:rsidRPr="001A4941" w:rsidRDefault="00AF2E08" w:rsidP="002B3E69">
      <w:pPr>
        <w:pStyle w:val="Listenabsatz"/>
        <w:numPr>
          <w:ilvl w:val="0"/>
          <w:numId w:val="5"/>
        </w:numPr>
        <w:tabs>
          <w:tab w:val="left" w:pos="357"/>
        </w:tabs>
        <w:autoSpaceDE w:val="0"/>
        <w:autoSpaceDN w:val="0"/>
        <w:adjustRightInd w:val="0"/>
        <w:ind w:left="357" w:right="48" w:hanging="357"/>
        <w:rPr>
          <w:rFonts w:ascii="Times New Roman" w:hAnsi="Times New Roman"/>
          <w:bCs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>Performed financial statement analysis to evaluate operating performance and identify key value drivers, contributing to commercial and financial assessments in ongoing M&amp;A engagements</w:t>
      </w:r>
    </w:p>
    <w:p w14:paraId="389DC49F" w14:textId="584CAE18" w:rsidR="00FC55E5" w:rsidRPr="001A4941" w:rsidRDefault="006A25E4" w:rsidP="002B3E69">
      <w:pPr>
        <w:pStyle w:val="Listenabsatz"/>
        <w:numPr>
          <w:ilvl w:val="0"/>
          <w:numId w:val="5"/>
        </w:numPr>
        <w:tabs>
          <w:tab w:val="left" w:pos="357"/>
        </w:tabs>
        <w:autoSpaceDE w:val="0"/>
        <w:autoSpaceDN w:val="0"/>
        <w:adjustRightInd w:val="0"/>
        <w:ind w:left="357" w:right="48" w:hanging="357"/>
        <w:rPr>
          <w:rFonts w:ascii="Times New Roman" w:hAnsi="Times New Roman"/>
          <w:bCs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>Conducted</w:t>
      </w:r>
      <w:r w:rsidR="00AF2E08" w:rsidRPr="001A4941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financial statement mapping and integrated financial planning, supporting revenue and profitability forecasting</w:t>
      </w:r>
    </w:p>
    <w:p w14:paraId="00A6343D" w14:textId="40FF8C82" w:rsidR="002B3E69" w:rsidRPr="00435BAD" w:rsidRDefault="002B3E69" w:rsidP="002B3E69">
      <w:pPr>
        <w:pStyle w:val="berschrift1"/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EXTRACURRICULAR </w:t>
      </w:r>
      <w:r w:rsidR="00487F37">
        <w:rPr>
          <w:rFonts w:ascii="Times New Roman" w:hAnsi="Times New Roman" w:cs="Times New Roman"/>
          <w:sz w:val="24"/>
          <w:szCs w:val="24"/>
          <w:lang w:val="en-GB"/>
        </w:rPr>
        <w:t>ACTIVITIES</w:t>
      </w:r>
    </w:p>
    <w:p w14:paraId="032EC275" w14:textId="64F41799" w:rsidR="002B3E69" w:rsidRPr="00435BAD" w:rsidRDefault="002B3E69" w:rsidP="002B3E69">
      <w:pPr>
        <w:pStyle w:val="ResumeAlignRight"/>
        <w:tabs>
          <w:tab w:val="clear" w:pos="10080"/>
          <w:tab w:val="left" w:pos="360"/>
          <w:tab w:val="right" w:pos="10489"/>
        </w:tabs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b/>
          <w:color w:val="000000" w:themeColor="text1"/>
          <w:sz w:val="20"/>
          <w:szCs w:val="20"/>
        </w:rPr>
        <w:t>Free Democratic Party</w:t>
      </w:r>
      <w:r w:rsidR="00E5074D">
        <w:rPr>
          <w:rFonts w:ascii="Times New Roman" w:hAnsi="Times New Roman"/>
          <w:b/>
          <w:color w:val="000000" w:themeColor="text1"/>
          <w:sz w:val="20"/>
          <w:szCs w:val="20"/>
        </w:rPr>
        <w:t xml:space="preserve"> (FDP)</w:t>
      </w:r>
      <w:r>
        <w:rPr>
          <w:rFonts w:ascii="Times New Roman" w:hAnsi="Times New Roman"/>
          <w:b/>
          <w:color w:val="000000" w:themeColor="text1"/>
          <w:sz w:val="20"/>
          <w:szCs w:val="20"/>
        </w:rPr>
        <w:tab/>
        <w:t>Bamberg</w:t>
      </w:r>
      <w:r w:rsidRPr="00435BAD">
        <w:rPr>
          <w:rFonts w:ascii="Times New Roman" w:hAnsi="Times New Roman"/>
          <w:b/>
          <w:color w:val="000000" w:themeColor="text1"/>
          <w:sz w:val="20"/>
          <w:szCs w:val="20"/>
        </w:rPr>
        <w:t>, Germany</w:t>
      </w:r>
    </w:p>
    <w:p w14:paraId="33E6C21F" w14:textId="0F0F3551" w:rsidR="002B3E69" w:rsidRPr="003E7266" w:rsidRDefault="00104A77" w:rsidP="002B3E69">
      <w:pPr>
        <w:pStyle w:val="ResumeAlignRight"/>
        <w:tabs>
          <w:tab w:val="clear" w:pos="10080"/>
          <w:tab w:val="right" w:pos="10489"/>
        </w:tabs>
        <w:rPr>
          <w:rFonts w:ascii="Times New Roman" w:hAnsi="Times New Roman"/>
          <w:i/>
          <w:iCs/>
          <w:color w:val="000000" w:themeColor="text1"/>
          <w:sz w:val="18"/>
          <w:szCs w:val="18"/>
        </w:rPr>
      </w:pPr>
      <w:r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Party </w:t>
      </w:r>
      <w:r w:rsidR="002B3E69" w:rsidRPr="001A4941">
        <w:rPr>
          <w:rFonts w:ascii="Times New Roman" w:hAnsi="Times New Roman"/>
          <w:i/>
          <w:color w:val="000000" w:themeColor="text1"/>
          <w:sz w:val="20"/>
          <w:szCs w:val="20"/>
        </w:rPr>
        <w:t>Member</w:t>
      </w:r>
      <w:r w:rsidR="002B3E69">
        <w:rPr>
          <w:rFonts w:ascii="Times New Roman" w:hAnsi="Times New Roman"/>
          <w:i/>
          <w:color w:val="000000" w:themeColor="text1"/>
          <w:sz w:val="18"/>
          <w:szCs w:val="18"/>
        </w:rPr>
        <w:tab/>
      </w:r>
      <w:r w:rsidR="002B3E69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 xml:space="preserve">08/2025 – </w:t>
      </w:r>
      <w:r w:rsidR="00041510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Today</w:t>
      </w:r>
    </w:p>
    <w:p w14:paraId="4D2872B5" w14:textId="63589D60" w:rsidR="00E5074D" w:rsidRDefault="00E5074D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48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>Contributed to drafting the local election manifesto for the</w:t>
      </w:r>
      <w:r w:rsidR="00104A77">
        <w:rPr>
          <w:rFonts w:ascii="Times New Roman" w:hAnsi="Times New Roman"/>
          <w:color w:val="000000" w:themeColor="text1"/>
          <w:sz w:val="20"/>
          <w:szCs w:val="20"/>
        </w:rPr>
        <w:t xml:space="preserve"> 2026 Bamberg</w:t>
      </w:r>
      <w:r>
        <w:rPr>
          <w:rFonts w:ascii="Times New Roman" w:hAnsi="Times New Roman"/>
          <w:color w:val="000000" w:themeColor="text1"/>
          <w:sz w:val="20"/>
          <w:szCs w:val="20"/>
        </w:rPr>
        <w:t xml:space="preserve"> municipal elections</w:t>
      </w:r>
    </w:p>
    <w:p w14:paraId="36B1E668" w14:textId="77D07981" w:rsidR="002B3E69" w:rsidRDefault="002B3E69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48"/>
        <w:rPr>
          <w:rFonts w:ascii="Times New Roman" w:hAnsi="Times New Roman"/>
          <w:color w:val="000000" w:themeColor="text1"/>
          <w:sz w:val="20"/>
          <w:szCs w:val="20"/>
        </w:rPr>
      </w:pPr>
      <w:r w:rsidRPr="00404446">
        <w:rPr>
          <w:rFonts w:ascii="Times New Roman" w:hAnsi="Times New Roman"/>
          <w:color w:val="000000" w:themeColor="text1"/>
          <w:sz w:val="20"/>
          <w:szCs w:val="20"/>
        </w:rPr>
        <w:t>S</w:t>
      </w:r>
      <w:r>
        <w:rPr>
          <w:rFonts w:ascii="Times New Roman" w:hAnsi="Times New Roman"/>
          <w:color w:val="000000" w:themeColor="text1"/>
          <w:sz w:val="20"/>
          <w:szCs w:val="20"/>
        </w:rPr>
        <w:t xml:space="preserve">erved as election helper (Wahlhelfer) during the </w:t>
      </w:r>
      <w:r w:rsidR="0051095D">
        <w:rPr>
          <w:rFonts w:ascii="Times New Roman" w:hAnsi="Times New Roman"/>
          <w:color w:val="000000" w:themeColor="text1"/>
          <w:sz w:val="20"/>
          <w:szCs w:val="20"/>
        </w:rPr>
        <w:t xml:space="preserve">internal candidate selection vote for the </w:t>
      </w:r>
      <w:r w:rsidR="00104A77">
        <w:rPr>
          <w:rFonts w:ascii="Times New Roman" w:hAnsi="Times New Roman"/>
          <w:color w:val="000000" w:themeColor="text1"/>
          <w:sz w:val="20"/>
          <w:szCs w:val="20"/>
        </w:rPr>
        <w:t xml:space="preserve">Bamberg </w:t>
      </w:r>
      <w:r w:rsidR="0051095D">
        <w:rPr>
          <w:rFonts w:ascii="Times New Roman" w:hAnsi="Times New Roman"/>
          <w:color w:val="000000" w:themeColor="text1"/>
          <w:sz w:val="20"/>
          <w:szCs w:val="20"/>
        </w:rPr>
        <w:t>mayoral election</w:t>
      </w:r>
    </w:p>
    <w:p w14:paraId="11F8D6A9" w14:textId="47C937D4" w:rsidR="002B3E69" w:rsidRPr="00E5074D" w:rsidRDefault="00104A77" w:rsidP="00E5074D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48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>P</w:t>
      </w:r>
      <w:r w:rsidR="002B3E69">
        <w:rPr>
          <w:rFonts w:ascii="Times New Roman" w:hAnsi="Times New Roman"/>
          <w:color w:val="000000" w:themeColor="text1"/>
          <w:sz w:val="20"/>
          <w:szCs w:val="20"/>
        </w:rPr>
        <w:t>articipat</w:t>
      </w:r>
      <w:r>
        <w:rPr>
          <w:rFonts w:ascii="Times New Roman" w:hAnsi="Times New Roman"/>
          <w:color w:val="000000" w:themeColor="text1"/>
          <w:sz w:val="20"/>
          <w:szCs w:val="20"/>
        </w:rPr>
        <w:t>ing actively</w:t>
      </w:r>
      <w:r w:rsidR="002B3E69">
        <w:rPr>
          <w:rFonts w:ascii="Times New Roman" w:hAnsi="Times New Roman"/>
          <w:color w:val="000000" w:themeColor="text1"/>
          <w:sz w:val="20"/>
          <w:szCs w:val="20"/>
        </w:rPr>
        <w:t xml:space="preserve"> in regular local party meetings, engaging in policy discussions and strategic decision-making</w:t>
      </w:r>
    </w:p>
    <w:p w14:paraId="02E841F0" w14:textId="5A509DE5" w:rsidR="00A341BB" w:rsidRPr="00435BAD" w:rsidRDefault="00CD34A5" w:rsidP="002B3E69">
      <w:pPr>
        <w:pStyle w:val="berschrift1"/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435BAD">
        <w:rPr>
          <w:rFonts w:ascii="Times New Roman" w:hAnsi="Times New Roman" w:cs="Times New Roman"/>
          <w:sz w:val="24"/>
          <w:szCs w:val="24"/>
          <w:lang w:val="en-GB"/>
        </w:rPr>
        <w:t>SKILLS &amp; INTERESTS</w:t>
      </w:r>
    </w:p>
    <w:p w14:paraId="1D8273F0" w14:textId="77777777" w:rsidR="00E570F3" w:rsidRDefault="00A4441A" w:rsidP="002B3E69">
      <w:pPr>
        <w:pStyle w:val="ResumeAlignRight"/>
        <w:rPr>
          <w:rFonts w:ascii="Times New Roman" w:hAnsi="Times New Roman"/>
          <w:color w:val="000000" w:themeColor="text1"/>
          <w:sz w:val="20"/>
          <w:szCs w:val="20"/>
        </w:rPr>
      </w:pPr>
      <w:r w:rsidRPr="00435BAD">
        <w:rPr>
          <w:rFonts w:ascii="Times New Roman" w:hAnsi="Times New Roman"/>
          <w:b/>
          <w:color w:val="000000" w:themeColor="text1"/>
          <w:sz w:val="20"/>
          <w:szCs w:val="20"/>
        </w:rPr>
        <w:t>Languages</w:t>
      </w:r>
      <w:r w:rsidR="00A341BB" w:rsidRPr="00435BAD">
        <w:rPr>
          <w:rFonts w:ascii="Times New Roman" w:hAnsi="Times New Roman"/>
          <w:b/>
          <w:color w:val="000000" w:themeColor="text1"/>
          <w:sz w:val="20"/>
          <w:szCs w:val="20"/>
        </w:rPr>
        <w:t>:</w:t>
      </w:r>
      <w:r w:rsidR="00A341BB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Pr="00435BAD">
        <w:rPr>
          <w:rFonts w:ascii="Times New Roman" w:hAnsi="Times New Roman"/>
          <w:color w:val="000000" w:themeColor="text1"/>
          <w:sz w:val="20"/>
          <w:szCs w:val="20"/>
        </w:rPr>
        <w:t>German</w:t>
      </w:r>
      <w:r w:rsidR="002B5D8D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 (</w:t>
      </w:r>
      <w:r w:rsidRPr="00435BAD">
        <w:rPr>
          <w:rFonts w:ascii="Times New Roman" w:hAnsi="Times New Roman"/>
          <w:color w:val="000000" w:themeColor="text1"/>
          <w:sz w:val="20"/>
          <w:szCs w:val="20"/>
        </w:rPr>
        <w:t>C2</w:t>
      </w:r>
      <w:r w:rsidR="002B5D8D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), </w:t>
      </w:r>
      <w:r w:rsidR="005F6E90" w:rsidRPr="00435BAD">
        <w:rPr>
          <w:rFonts w:ascii="Times New Roman" w:hAnsi="Times New Roman"/>
          <w:color w:val="000000" w:themeColor="text1"/>
          <w:sz w:val="20"/>
          <w:szCs w:val="20"/>
        </w:rPr>
        <w:t>English (</w:t>
      </w:r>
      <w:r w:rsidR="00586EAE" w:rsidRPr="00435BAD">
        <w:rPr>
          <w:rFonts w:ascii="Times New Roman" w:hAnsi="Times New Roman"/>
          <w:color w:val="000000" w:themeColor="text1"/>
          <w:sz w:val="20"/>
          <w:szCs w:val="20"/>
        </w:rPr>
        <w:t>C1</w:t>
      </w:r>
      <w:r w:rsidR="005F6E90" w:rsidRPr="00435BAD">
        <w:rPr>
          <w:rFonts w:ascii="Times New Roman" w:hAnsi="Times New Roman"/>
          <w:color w:val="000000" w:themeColor="text1"/>
          <w:sz w:val="20"/>
          <w:szCs w:val="20"/>
        </w:rPr>
        <w:t>), Fr</w:t>
      </w:r>
      <w:r w:rsidRPr="00435BAD">
        <w:rPr>
          <w:rFonts w:ascii="Times New Roman" w:hAnsi="Times New Roman"/>
          <w:color w:val="000000" w:themeColor="text1"/>
          <w:sz w:val="20"/>
          <w:szCs w:val="20"/>
        </w:rPr>
        <w:t>ench</w:t>
      </w:r>
      <w:r w:rsidR="005F6E90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 (B1)</w:t>
      </w:r>
    </w:p>
    <w:p w14:paraId="3A18C396" w14:textId="2D1E562E" w:rsidR="003D79BC" w:rsidRPr="00C57676" w:rsidRDefault="00214031" w:rsidP="00FC636E">
      <w:pPr>
        <w:pStyle w:val="ResumeAlignRigh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color w:val="000000" w:themeColor="text1"/>
          <w:sz w:val="20"/>
          <w:szCs w:val="20"/>
        </w:rPr>
        <w:t>I</w:t>
      </w:r>
      <w:r w:rsidR="00043EBD" w:rsidRPr="00435BAD">
        <w:rPr>
          <w:rFonts w:ascii="Times New Roman" w:hAnsi="Times New Roman"/>
          <w:b/>
          <w:color w:val="000000" w:themeColor="text1"/>
          <w:sz w:val="20"/>
          <w:szCs w:val="20"/>
        </w:rPr>
        <w:t>T</w:t>
      </w:r>
      <w:r w:rsidR="00717E65">
        <w:rPr>
          <w:rFonts w:ascii="Times New Roman" w:hAnsi="Times New Roman"/>
          <w:b/>
          <w:color w:val="000000" w:themeColor="text1"/>
          <w:sz w:val="20"/>
          <w:szCs w:val="20"/>
        </w:rPr>
        <w:t xml:space="preserve"> </w:t>
      </w:r>
      <w:r w:rsidR="00D74B78">
        <w:rPr>
          <w:rFonts w:ascii="Times New Roman" w:hAnsi="Times New Roman"/>
          <w:b/>
          <w:color w:val="000000" w:themeColor="text1"/>
          <w:sz w:val="20"/>
          <w:szCs w:val="20"/>
        </w:rPr>
        <w:t>S</w:t>
      </w:r>
      <w:r>
        <w:rPr>
          <w:rFonts w:ascii="Times New Roman" w:hAnsi="Times New Roman"/>
          <w:b/>
          <w:color w:val="000000" w:themeColor="text1"/>
          <w:sz w:val="20"/>
          <w:szCs w:val="20"/>
        </w:rPr>
        <w:t>kills</w:t>
      </w:r>
      <w:r w:rsidR="00043EBD" w:rsidRPr="00435BAD">
        <w:rPr>
          <w:rFonts w:ascii="Times New Roman" w:hAnsi="Times New Roman"/>
          <w:b/>
          <w:color w:val="000000" w:themeColor="text1"/>
          <w:sz w:val="20"/>
          <w:szCs w:val="20"/>
        </w:rPr>
        <w:t>:</w:t>
      </w:r>
      <w:r w:rsidR="00A341BB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C85B6E">
        <w:rPr>
          <w:rFonts w:ascii="Times New Roman" w:hAnsi="Times New Roman"/>
          <w:color w:val="000000" w:themeColor="text1"/>
          <w:sz w:val="20"/>
          <w:szCs w:val="20"/>
        </w:rPr>
        <w:t xml:space="preserve">MS </w:t>
      </w:r>
      <w:r w:rsidR="00C3394C">
        <w:rPr>
          <w:rFonts w:ascii="Times New Roman" w:hAnsi="Times New Roman"/>
          <w:sz w:val="20"/>
          <w:szCs w:val="20"/>
        </w:rPr>
        <w:t>Excel</w:t>
      </w:r>
      <w:r w:rsidR="00A869FF">
        <w:rPr>
          <w:rFonts w:ascii="Times New Roman" w:hAnsi="Times New Roman"/>
          <w:sz w:val="20"/>
          <w:szCs w:val="20"/>
        </w:rPr>
        <w:t xml:space="preserve"> (</w:t>
      </w:r>
      <w:r w:rsidR="00FB5CF3">
        <w:rPr>
          <w:rFonts w:ascii="Times New Roman" w:hAnsi="Times New Roman"/>
          <w:sz w:val="20"/>
          <w:szCs w:val="20"/>
        </w:rPr>
        <w:t>i</w:t>
      </w:r>
      <w:r w:rsidR="00A869FF">
        <w:rPr>
          <w:rFonts w:ascii="Times New Roman" w:hAnsi="Times New Roman"/>
          <w:sz w:val="20"/>
          <w:szCs w:val="20"/>
        </w:rPr>
        <w:t>ntermediate)</w:t>
      </w:r>
      <w:r w:rsidR="00C3394C">
        <w:rPr>
          <w:rFonts w:ascii="Times New Roman" w:hAnsi="Times New Roman"/>
          <w:sz w:val="20"/>
          <w:szCs w:val="20"/>
        </w:rPr>
        <w:t>,</w:t>
      </w:r>
      <w:r w:rsidR="00C85B6E">
        <w:rPr>
          <w:rFonts w:ascii="Times New Roman" w:hAnsi="Times New Roman"/>
          <w:sz w:val="20"/>
          <w:szCs w:val="20"/>
        </w:rPr>
        <w:t xml:space="preserve"> MS</w:t>
      </w:r>
      <w:r w:rsidR="00C3394C">
        <w:rPr>
          <w:rFonts w:ascii="Times New Roman" w:hAnsi="Times New Roman"/>
          <w:sz w:val="20"/>
          <w:szCs w:val="20"/>
        </w:rPr>
        <w:t xml:space="preserve"> PowerPoint</w:t>
      </w:r>
      <w:r w:rsidR="00A869FF">
        <w:rPr>
          <w:rFonts w:ascii="Times New Roman" w:hAnsi="Times New Roman"/>
          <w:sz w:val="20"/>
          <w:szCs w:val="20"/>
        </w:rPr>
        <w:t xml:space="preserve"> (</w:t>
      </w:r>
      <w:r w:rsidR="00FB5CF3">
        <w:rPr>
          <w:rFonts w:ascii="Times New Roman" w:hAnsi="Times New Roman"/>
          <w:sz w:val="20"/>
          <w:szCs w:val="20"/>
        </w:rPr>
        <w:t>i</w:t>
      </w:r>
      <w:r w:rsidR="00A869FF">
        <w:rPr>
          <w:rFonts w:ascii="Times New Roman" w:hAnsi="Times New Roman"/>
          <w:sz w:val="20"/>
          <w:szCs w:val="20"/>
        </w:rPr>
        <w:t>ntermediate)</w:t>
      </w:r>
      <w:r w:rsidR="004B06BD">
        <w:rPr>
          <w:rFonts w:ascii="Times New Roman" w:hAnsi="Times New Roman"/>
          <w:sz w:val="20"/>
          <w:szCs w:val="20"/>
        </w:rPr>
        <w:t xml:space="preserve">, </w:t>
      </w:r>
      <w:r w:rsidR="002350DF">
        <w:rPr>
          <w:rFonts w:ascii="Times New Roman" w:hAnsi="Times New Roman"/>
          <w:sz w:val="20"/>
          <w:szCs w:val="20"/>
        </w:rPr>
        <w:t>Lucanet</w:t>
      </w:r>
      <w:r w:rsidR="00091517">
        <w:rPr>
          <w:rFonts w:ascii="Times New Roman" w:hAnsi="Times New Roman"/>
          <w:sz w:val="20"/>
          <w:szCs w:val="20"/>
        </w:rPr>
        <w:t xml:space="preserve"> (</w:t>
      </w:r>
      <w:r w:rsidR="00FB5CF3">
        <w:rPr>
          <w:rFonts w:ascii="Times New Roman" w:hAnsi="Times New Roman"/>
          <w:sz w:val="20"/>
          <w:szCs w:val="20"/>
        </w:rPr>
        <w:t>i</w:t>
      </w:r>
      <w:r w:rsidR="00091517">
        <w:rPr>
          <w:rFonts w:ascii="Times New Roman" w:hAnsi="Times New Roman"/>
          <w:sz w:val="20"/>
          <w:szCs w:val="20"/>
        </w:rPr>
        <w:t>ntermediate)</w:t>
      </w:r>
    </w:p>
    <w:p w14:paraId="1A5FD255" w14:textId="452BE01F" w:rsidR="00C57676" w:rsidRPr="00C57676" w:rsidRDefault="00C57676" w:rsidP="00FC636E">
      <w:pPr>
        <w:pStyle w:val="ResumeAlignRight"/>
        <w:rPr>
          <w:rFonts w:ascii="Times New Roman" w:hAnsi="Times New Roman"/>
          <w:b/>
          <w:bCs/>
          <w:color w:val="000000" w:themeColor="text1"/>
          <w:sz w:val="20"/>
          <w:szCs w:val="20"/>
        </w:rPr>
      </w:pPr>
      <w:r w:rsidRPr="00C57676">
        <w:rPr>
          <w:rFonts w:ascii="Times New Roman" w:hAnsi="Times New Roman"/>
          <w:b/>
          <w:bCs/>
          <w:sz w:val="20"/>
          <w:szCs w:val="20"/>
        </w:rPr>
        <w:t>Databases</w:t>
      </w:r>
      <w:r>
        <w:rPr>
          <w:rFonts w:ascii="Times New Roman" w:hAnsi="Times New Roman"/>
          <w:b/>
          <w:bCs/>
          <w:sz w:val="20"/>
          <w:szCs w:val="20"/>
        </w:rPr>
        <w:t>:</w:t>
      </w:r>
      <w:r w:rsidR="00717E65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717E65">
        <w:rPr>
          <w:rFonts w:ascii="Times New Roman" w:hAnsi="Times New Roman"/>
          <w:sz w:val="20"/>
          <w:szCs w:val="20"/>
        </w:rPr>
        <w:t>Merger</w:t>
      </w:r>
      <w:r w:rsidR="00575D68">
        <w:rPr>
          <w:rFonts w:ascii="Times New Roman" w:hAnsi="Times New Roman"/>
          <w:sz w:val="20"/>
          <w:szCs w:val="20"/>
        </w:rPr>
        <w:t>m</w:t>
      </w:r>
      <w:r w:rsidR="00717E65">
        <w:rPr>
          <w:rFonts w:ascii="Times New Roman" w:hAnsi="Times New Roman"/>
          <w:sz w:val="20"/>
          <w:szCs w:val="20"/>
        </w:rPr>
        <w:t xml:space="preserve">arket, </w:t>
      </w:r>
      <w:r w:rsidR="00474E53">
        <w:rPr>
          <w:rFonts w:ascii="Times New Roman" w:hAnsi="Times New Roman"/>
          <w:sz w:val="20"/>
          <w:szCs w:val="20"/>
        </w:rPr>
        <w:t xml:space="preserve">Moody’s </w:t>
      </w:r>
      <w:r w:rsidR="00717E65">
        <w:rPr>
          <w:rFonts w:ascii="Times New Roman" w:hAnsi="Times New Roman"/>
          <w:sz w:val="20"/>
          <w:szCs w:val="20"/>
        </w:rPr>
        <w:t xml:space="preserve">Orbis, Factset, </w:t>
      </w:r>
      <w:r w:rsidR="00474E53">
        <w:rPr>
          <w:rFonts w:ascii="Times New Roman" w:hAnsi="Times New Roman"/>
          <w:sz w:val="20"/>
          <w:szCs w:val="20"/>
        </w:rPr>
        <w:t xml:space="preserve">Moody’s </w:t>
      </w:r>
      <w:r w:rsidR="00717E65">
        <w:rPr>
          <w:rFonts w:ascii="Times New Roman" w:hAnsi="Times New Roman"/>
          <w:sz w:val="20"/>
          <w:szCs w:val="20"/>
        </w:rPr>
        <w:t>Markus</w:t>
      </w:r>
      <w:r w:rsidR="00C77F63">
        <w:rPr>
          <w:rFonts w:ascii="Times New Roman" w:hAnsi="Times New Roman"/>
          <w:sz w:val="20"/>
          <w:szCs w:val="20"/>
        </w:rPr>
        <w:t>, Conclusia</w:t>
      </w:r>
    </w:p>
    <w:p w14:paraId="151201E9" w14:textId="6EDFFCD7" w:rsidR="002B3E69" w:rsidRDefault="00043EBD" w:rsidP="00FC636E">
      <w:pPr>
        <w:pStyle w:val="ResumeAlignRight"/>
        <w:rPr>
          <w:rFonts w:ascii="Times New Roman" w:hAnsi="Times New Roman"/>
          <w:color w:val="000000" w:themeColor="text1"/>
          <w:sz w:val="20"/>
          <w:szCs w:val="20"/>
        </w:rPr>
      </w:pPr>
      <w:r w:rsidRPr="00435BAD">
        <w:rPr>
          <w:rFonts w:ascii="Times New Roman" w:hAnsi="Times New Roman"/>
          <w:b/>
          <w:color w:val="000000" w:themeColor="text1"/>
          <w:sz w:val="20"/>
          <w:szCs w:val="20"/>
        </w:rPr>
        <w:t>Interes</w:t>
      </w:r>
      <w:r w:rsidR="00E952FA" w:rsidRPr="00435BAD">
        <w:rPr>
          <w:rFonts w:ascii="Times New Roman" w:hAnsi="Times New Roman"/>
          <w:b/>
          <w:color w:val="000000" w:themeColor="text1"/>
          <w:sz w:val="20"/>
          <w:szCs w:val="20"/>
        </w:rPr>
        <w:t>ts</w:t>
      </w:r>
      <w:r w:rsidR="00A341BB" w:rsidRPr="00435BAD">
        <w:rPr>
          <w:rFonts w:ascii="Times New Roman" w:hAnsi="Times New Roman"/>
          <w:b/>
          <w:bCs/>
          <w:color w:val="000000" w:themeColor="text1"/>
          <w:sz w:val="20"/>
          <w:szCs w:val="20"/>
        </w:rPr>
        <w:t>:</w:t>
      </w:r>
      <w:r w:rsidR="00A341BB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986C60">
        <w:rPr>
          <w:rFonts w:ascii="Times New Roman" w:hAnsi="Times New Roman"/>
          <w:color w:val="000000" w:themeColor="text1"/>
          <w:sz w:val="20"/>
          <w:szCs w:val="20"/>
        </w:rPr>
        <w:t>G</w:t>
      </w:r>
      <w:r w:rsidR="00106306" w:rsidRPr="00435BAD">
        <w:rPr>
          <w:rFonts w:ascii="Times New Roman" w:hAnsi="Times New Roman"/>
          <w:color w:val="000000" w:themeColor="text1"/>
          <w:sz w:val="20"/>
          <w:szCs w:val="20"/>
        </w:rPr>
        <w:t>ym</w:t>
      </w:r>
      <w:r w:rsidR="005F6E90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, </w:t>
      </w:r>
      <w:r w:rsidR="00FB5CF3">
        <w:rPr>
          <w:rFonts w:ascii="Times New Roman" w:hAnsi="Times New Roman"/>
          <w:color w:val="000000" w:themeColor="text1"/>
          <w:sz w:val="20"/>
          <w:szCs w:val="20"/>
        </w:rPr>
        <w:t>C</w:t>
      </w:r>
      <w:r w:rsidR="00106306" w:rsidRPr="00435BAD">
        <w:rPr>
          <w:rFonts w:ascii="Times New Roman" w:hAnsi="Times New Roman"/>
          <w:color w:val="000000" w:themeColor="text1"/>
          <w:sz w:val="20"/>
          <w:szCs w:val="20"/>
        </w:rPr>
        <w:t>ooking</w:t>
      </w:r>
      <w:r w:rsidR="005F6E90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, </w:t>
      </w:r>
      <w:r w:rsidR="00986C60">
        <w:rPr>
          <w:rFonts w:ascii="Times New Roman" w:hAnsi="Times New Roman"/>
          <w:color w:val="000000" w:themeColor="text1"/>
          <w:sz w:val="20"/>
          <w:szCs w:val="20"/>
        </w:rPr>
        <w:t>Pl</w:t>
      </w:r>
      <w:r w:rsidR="00106306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aying </w:t>
      </w:r>
      <w:r w:rsidR="00986C60">
        <w:rPr>
          <w:rFonts w:ascii="Times New Roman" w:hAnsi="Times New Roman"/>
          <w:color w:val="000000" w:themeColor="text1"/>
          <w:sz w:val="20"/>
          <w:szCs w:val="20"/>
        </w:rPr>
        <w:t>D</w:t>
      </w:r>
      <w:r w:rsidR="00106306" w:rsidRPr="00435BAD">
        <w:rPr>
          <w:rFonts w:ascii="Times New Roman" w:hAnsi="Times New Roman"/>
          <w:color w:val="000000" w:themeColor="text1"/>
          <w:sz w:val="20"/>
          <w:szCs w:val="20"/>
        </w:rPr>
        <w:t>rums</w:t>
      </w:r>
      <w:r w:rsidR="005F6E90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, </w:t>
      </w:r>
      <w:r w:rsidR="00986C60">
        <w:rPr>
          <w:rFonts w:ascii="Times New Roman" w:hAnsi="Times New Roman"/>
          <w:color w:val="000000" w:themeColor="text1"/>
          <w:sz w:val="20"/>
          <w:szCs w:val="20"/>
        </w:rPr>
        <w:t>S</w:t>
      </w:r>
      <w:r w:rsidR="00106306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tocks &amp; </w:t>
      </w:r>
      <w:r w:rsidR="00986C60">
        <w:rPr>
          <w:rFonts w:ascii="Times New Roman" w:hAnsi="Times New Roman"/>
          <w:color w:val="000000" w:themeColor="text1"/>
          <w:sz w:val="20"/>
          <w:szCs w:val="20"/>
        </w:rPr>
        <w:t>F</w:t>
      </w:r>
      <w:r w:rsidR="00106306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inancial </w:t>
      </w:r>
      <w:r w:rsidR="00986C60">
        <w:rPr>
          <w:rFonts w:ascii="Times New Roman" w:hAnsi="Times New Roman"/>
          <w:color w:val="000000" w:themeColor="text1"/>
          <w:sz w:val="20"/>
          <w:szCs w:val="20"/>
        </w:rPr>
        <w:t>M</w:t>
      </w:r>
      <w:r w:rsidR="00106306" w:rsidRPr="00435BAD">
        <w:rPr>
          <w:rFonts w:ascii="Times New Roman" w:hAnsi="Times New Roman"/>
          <w:color w:val="000000" w:themeColor="text1"/>
          <w:sz w:val="20"/>
          <w:szCs w:val="20"/>
        </w:rPr>
        <w:t>arkets</w:t>
      </w:r>
      <w:r w:rsidR="00CD6008">
        <w:rPr>
          <w:rFonts w:ascii="Times New Roman" w:hAnsi="Times New Roman"/>
          <w:color w:val="000000" w:themeColor="text1"/>
          <w:sz w:val="20"/>
          <w:szCs w:val="20"/>
        </w:rPr>
        <w:t xml:space="preserve"> (core-satel</w:t>
      </w:r>
      <w:r w:rsidR="00AD72DC">
        <w:rPr>
          <w:rFonts w:ascii="Times New Roman" w:hAnsi="Times New Roman"/>
          <w:color w:val="000000" w:themeColor="text1"/>
          <w:sz w:val="20"/>
          <w:szCs w:val="20"/>
        </w:rPr>
        <w:t>l</w:t>
      </w:r>
      <w:r w:rsidR="00CD6008">
        <w:rPr>
          <w:rFonts w:ascii="Times New Roman" w:hAnsi="Times New Roman"/>
          <w:color w:val="000000" w:themeColor="text1"/>
          <w:sz w:val="20"/>
          <w:szCs w:val="20"/>
        </w:rPr>
        <w:t>ite equity portfolio)</w:t>
      </w:r>
      <w:r w:rsidR="00A862E9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, </w:t>
      </w:r>
      <w:r w:rsidR="00986C60">
        <w:rPr>
          <w:rFonts w:ascii="Times New Roman" w:hAnsi="Times New Roman"/>
          <w:color w:val="000000" w:themeColor="text1"/>
          <w:sz w:val="20"/>
          <w:szCs w:val="20"/>
        </w:rPr>
        <w:t>P</w:t>
      </w:r>
      <w:r w:rsidR="00106306" w:rsidRPr="00435BAD">
        <w:rPr>
          <w:rFonts w:ascii="Times New Roman" w:hAnsi="Times New Roman"/>
          <w:color w:val="000000" w:themeColor="text1"/>
          <w:sz w:val="20"/>
          <w:szCs w:val="20"/>
        </w:rPr>
        <w:t>oli</w:t>
      </w:r>
      <w:r w:rsidR="00253398" w:rsidRPr="00435BAD">
        <w:rPr>
          <w:rFonts w:ascii="Times New Roman" w:hAnsi="Times New Roman"/>
          <w:color w:val="000000" w:themeColor="text1"/>
          <w:sz w:val="20"/>
          <w:szCs w:val="20"/>
        </w:rPr>
        <w:t>t</w:t>
      </w:r>
      <w:r w:rsidR="003263FC">
        <w:rPr>
          <w:rFonts w:ascii="Times New Roman" w:hAnsi="Times New Roman"/>
          <w:color w:val="000000" w:themeColor="text1"/>
          <w:sz w:val="20"/>
          <w:szCs w:val="20"/>
        </w:rPr>
        <w:t>i</w:t>
      </w:r>
      <w:r w:rsidR="00253398" w:rsidRPr="00435BAD">
        <w:rPr>
          <w:rFonts w:ascii="Times New Roman" w:hAnsi="Times New Roman"/>
          <w:color w:val="000000" w:themeColor="text1"/>
          <w:sz w:val="20"/>
          <w:szCs w:val="20"/>
        </w:rPr>
        <w:t>cs</w:t>
      </w:r>
    </w:p>
    <w:sectPr w:rsidR="002B3E69" w:rsidSect="001636CB">
      <w:pgSz w:w="12240" w:h="15840" w:code="1"/>
      <w:pgMar w:top="851" w:right="900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F6454C"/>
    <w:multiLevelType w:val="hybridMultilevel"/>
    <w:tmpl w:val="04B03534"/>
    <w:lvl w:ilvl="0" w:tplc="443CFF8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06BF0"/>
    <w:multiLevelType w:val="hybridMultilevel"/>
    <w:tmpl w:val="653C14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93BB1"/>
    <w:multiLevelType w:val="hybridMultilevel"/>
    <w:tmpl w:val="4DE485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4450147">
    <w:abstractNumId w:val="5"/>
  </w:num>
  <w:num w:numId="2" w16cid:durableId="199127761">
    <w:abstractNumId w:val="3"/>
  </w:num>
  <w:num w:numId="3" w16cid:durableId="761487447">
    <w:abstractNumId w:val="0"/>
  </w:num>
  <w:num w:numId="4" w16cid:durableId="823012833">
    <w:abstractNumId w:val="4"/>
  </w:num>
  <w:num w:numId="5" w16cid:durableId="994064321">
    <w:abstractNumId w:val="2"/>
  </w:num>
  <w:num w:numId="6" w16cid:durableId="181444465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357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A341BB"/>
    <w:rsid w:val="00004B0F"/>
    <w:rsid w:val="000050CC"/>
    <w:rsid w:val="00011E76"/>
    <w:rsid w:val="00041510"/>
    <w:rsid w:val="00043EBD"/>
    <w:rsid w:val="00050441"/>
    <w:rsid w:val="00051EAF"/>
    <w:rsid w:val="00052E98"/>
    <w:rsid w:val="00055DBC"/>
    <w:rsid w:val="000660B8"/>
    <w:rsid w:val="000800E5"/>
    <w:rsid w:val="00085EBE"/>
    <w:rsid w:val="00091517"/>
    <w:rsid w:val="000933B4"/>
    <w:rsid w:val="000A3046"/>
    <w:rsid w:val="000A76F1"/>
    <w:rsid w:val="000B74FF"/>
    <w:rsid w:val="000D5610"/>
    <w:rsid w:val="000F28C3"/>
    <w:rsid w:val="000F2A21"/>
    <w:rsid w:val="000F2E30"/>
    <w:rsid w:val="00104A77"/>
    <w:rsid w:val="00105708"/>
    <w:rsid w:val="00106306"/>
    <w:rsid w:val="001074FF"/>
    <w:rsid w:val="00117D16"/>
    <w:rsid w:val="001236B5"/>
    <w:rsid w:val="00136288"/>
    <w:rsid w:val="001400A2"/>
    <w:rsid w:val="00147D93"/>
    <w:rsid w:val="001636CB"/>
    <w:rsid w:val="00175F34"/>
    <w:rsid w:val="00193C20"/>
    <w:rsid w:val="001A4941"/>
    <w:rsid w:val="001A64CE"/>
    <w:rsid w:val="001A6BEC"/>
    <w:rsid w:val="001C0BC3"/>
    <w:rsid w:val="001C238E"/>
    <w:rsid w:val="001D35D1"/>
    <w:rsid w:val="001F52C1"/>
    <w:rsid w:val="00201081"/>
    <w:rsid w:val="0020229F"/>
    <w:rsid w:val="00205AE3"/>
    <w:rsid w:val="002124D6"/>
    <w:rsid w:val="0021327B"/>
    <w:rsid w:val="00214031"/>
    <w:rsid w:val="00214F70"/>
    <w:rsid w:val="00223034"/>
    <w:rsid w:val="002350DF"/>
    <w:rsid w:val="00237EA5"/>
    <w:rsid w:val="00250ED8"/>
    <w:rsid w:val="00253398"/>
    <w:rsid w:val="0027695C"/>
    <w:rsid w:val="00297922"/>
    <w:rsid w:val="002A6A32"/>
    <w:rsid w:val="002B049E"/>
    <w:rsid w:val="002B16C3"/>
    <w:rsid w:val="002B3E69"/>
    <w:rsid w:val="002B5D8D"/>
    <w:rsid w:val="002E01E4"/>
    <w:rsid w:val="002E2479"/>
    <w:rsid w:val="002E5EFD"/>
    <w:rsid w:val="002F5528"/>
    <w:rsid w:val="003034ED"/>
    <w:rsid w:val="003263FC"/>
    <w:rsid w:val="003410B3"/>
    <w:rsid w:val="00344665"/>
    <w:rsid w:val="00351D99"/>
    <w:rsid w:val="00355325"/>
    <w:rsid w:val="003770A4"/>
    <w:rsid w:val="00383C80"/>
    <w:rsid w:val="0039149E"/>
    <w:rsid w:val="003A4E40"/>
    <w:rsid w:val="003C3C55"/>
    <w:rsid w:val="003D1865"/>
    <w:rsid w:val="003D79BC"/>
    <w:rsid w:val="003E7266"/>
    <w:rsid w:val="00404446"/>
    <w:rsid w:val="004077B6"/>
    <w:rsid w:val="00414817"/>
    <w:rsid w:val="004170CB"/>
    <w:rsid w:val="00430E4B"/>
    <w:rsid w:val="00435BAD"/>
    <w:rsid w:val="00442253"/>
    <w:rsid w:val="00446070"/>
    <w:rsid w:val="00474E53"/>
    <w:rsid w:val="00477DDB"/>
    <w:rsid w:val="004811B6"/>
    <w:rsid w:val="00487F37"/>
    <w:rsid w:val="004951F2"/>
    <w:rsid w:val="004A2448"/>
    <w:rsid w:val="004A2BBF"/>
    <w:rsid w:val="004A695C"/>
    <w:rsid w:val="004B06BD"/>
    <w:rsid w:val="004C0217"/>
    <w:rsid w:val="004C1555"/>
    <w:rsid w:val="004F5D57"/>
    <w:rsid w:val="004F7799"/>
    <w:rsid w:val="00501B4F"/>
    <w:rsid w:val="0051095D"/>
    <w:rsid w:val="0052646C"/>
    <w:rsid w:val="0053591F"/>
    <w:rsid w:val="00536666"/>
    <w:rsid w:val="0054064C"/>
    <w:rsid w:val="00545DBD"/>
    <w:rsid w:val="00545F52"/>
    <w:rsid w:val="00547B3B"/>
    <w:rsid w:val="00563251"/>
    <w:rsid w:val="0056677C"/>
    <w:rsid w:val="00567316"/>
    <w:rsid w:val="00575D68"/>
    <w:rsid w:val="00577679"/>
    <w:rsid w:val="00583181"/>
    <w:rsid w:val="00586EAE"/>
    <w:rsid w:val="0059291F"/>
    <w:rsid w:val="005B0F09"/>
    <w:rsid w:val="005C7F82"/>
    <w:rsid w:val="005D738B"/>
    <w:rsid w:val="005E2FCB"/>
    <w:rsid w:val="005F55B2"/>
    <w:rsid w:val="005F6E90"/>
    <w:rsid w:val="00601577"/>
    <w:rsid w:val="00605AA5"/>
    <w:rsid w:val="00612447"/>
    <w:rsid w:val="0061277E"/>
    <w:rsid w:val="00614113"/>
    <w:rsid w:val="006142BA"/>
    <w:rsid w:val="006257FA"/>
    <w:rsid w:val="00636577"/>
    <w:rsid w:val="00652D22"/>
    <w:rsid w:val="00652F6A"/>
    <w:rsid w:val="00664821"/>
    <w:rsid w:val="00675892"/>
    <w:rsid w:val="00675B4F"/>
    <w:rsid w:val="006941CD"/>
    <w:rsid w:val="006A25E4"/>
    <w:rsid w:val="006A61CD"/>
    <w:rsid w:val="006C09B9"/>
    <w:rsid w:val="006C5298"/>
    <w:rsid w:val="006C67C4"/>
    <w:rsid w:val="006C6A7B"/>
    <w:rsid w:val="006D026F"/>
    <w:rsid w:val="006D3554"/>
    <w:rsid w:val="007063F1"/>
    <w:rsid w:val="00717E65"/>
    <w:rsid w:val="00731CD0"/>
    <w:rsid w:val="007352B9"/>
    <w:rsid w:val="007357E2"/>
    <w:rsid w:val="00737CEC"/>
    <w:rsid w:val="007403A8"/>
    <w:rsid w:val="00741AF9"/>
    <w:rsid w:val="00747017"/>
    <w:rsid w:val="00752DC1"/>
    <w:rsid w:val="0075458D"/>
    <w:rsid w:val="007B2E62"/>
    <w:rsid w:val="007D2338"/>
    <w:rsid w:val="007D45ED"/>
    <w:rsid w:val="007D7F6D"/>
    <w:rsid w:val="007E01DD"/>
    <w:rsid w:val="007E2B54"/>
    <w:rsid w:val="007F2C6B"/>
    <w:rsid w:val="007F4437"/>
    <w:rsid w:val="0080553A"/>
    <w:rsid w:val="00817B4E"/>
    <w:rsid w:val="00826CB3"/>
    <w:rsid w:val="00832E17"/>
    <w:rsid w:val="00850E18"/>
    <w:rsid w:val="00852C06"/>
    <w:rsid w:val="008562B8"/>
    <w:rsid w:val="00871F78"/>
    <w:rsid w:val="008741C2"/>
    <w:rsid w:val="008814E7"/>
    <w:rsid w:val="008A0597"/>
    <w:rsid w:val="008B024F"/>
    <w:rsid w:val="008B1FC5"/>
    <w:rsid w:val="008C520D"/>
    <w:rsid w:val="008C7CB2"/>
    <w:rsid w:val="008D2E76"/>
    <w:rsid w:val="008D7CFF"/>
    <w:rsid w:val="008E29A7"/>
    <w:rsid w:val="008E40C6"/>
    <w:rsid w:val="00904DEA"/>
    <w:rsid w:val="00906844"/>
    <w:rsid w:val="009073CE"/>
    <w:rsid w:val="009120AF"/>
    <w:rsid w:val="00924BFF"/>
    <w:rsid w:val="00927630"/>
    <w:rsid w:val="009427F7"/>
    <w:rsid w:val="009429C5"/>
    <w:rsid w:val="0094623C"/>
    <w:rsid w:val="00952FA0"/>
    <w:rsid w:val="0095655E"/>
    <w:rsid w:val="00957F4D"/>
    <w:rsid w:val="009614C0"/>
    <w:rsid w:val="009726FA"/>
    <w:rsid w:val="00972B89"/>
    <w:rsid w:val="00974DEA"/>
    <w:rsid w:val="0097566D"/>
    <w:rsid w:val="009759DF"/>
    <w:rsid w:val="009831BC"/>
    <w:rsid w:val="00986C60"/>
    <w:rsid w:val="00995BE3"/>
    <w:rsid w:val="009A3DEF"/>
    <w:rsid w:val="009A562F"/>
    <w:rsid w:val="009C7976"/>
    <w:rsid w:val="009F0AEB"/>
    <w:rsid w:val="009F2B2F"/>
    <w:rsid w:val="00A0325C"/>
    <w:rsid w:val="00A06B33"/>
    <w:rsid w:val="00A1063B"/>
    <w:rsid w:val="00A165D1"/>
    <w:rsid w:val="00A21B20"/>
    <w:rsid w:val="00A267AE"/>
    <w:rsid w:val="00A26A2D"/>
    <w:rsid w:val="00A341BB"/>
    <w:rsid w:val="00A429B6"/>
    <w:rsid w:val="00A4441A"/>
    <w:rsid w:val="00A45771"/>
    <w:rsid w:val="00A54DB8"/>
    <w:rsid w:val="00A56980"/>
    <w:rsid w:val="00A64AD1"/>
    <w:rsid w:val="00A718CC"/>
    <w:rsid w:val="00A737A5"/>
    <w:rsid w:val="00A75726"/>
    <w:rsid w:val="00A82C56"/>
    <w:rsid w:val="00A862E9"/>
    <w:rsid w:val="00A864BE"/>
    <w:rsid w:val="00A869FF"/>
    <w:rsid w:val="00A875B3"/>
    <w:rsid w:val="00A93A1B"/>
    <w:rsid w:val="00A96BA1"/>
    <w:rsid w:val="00A97AA5"/>
    <w:rsid w:val="00AC733A"/>
    <w:rsid w:val="00AD45AB"/>
    <w:rsid w:val="00AD6C14"/>
    <w:rsid w:val="00AD72DC"/>
    <w:rsid w:val="00AF2E08"/>
    <w:rsid w:val="00AF559E"/>
    <w:rsid w:val="00B069AE"/>
    <w:rsid w:val="00B13F95"/>
    <w:rsid w:val="00B168E8"/>
    <w:rsid w:val="00B17CE7"/>
    <w:rsid w:val="00B20D42"/>
    <w:rsid w:val="00B214AB"/>
    <w:rsid w:val="00B25073"/>
    <w:rsid w:val="00B67DBA"/>
    <w:rsid w:val="00B72A93"/>
    <w:rsid w:val="00B94DE5"/>
    <w:rsid w:val="00BA1686"/>
    <w:rsid w:val="00BB1543"/>
    <w:rsid w:val="00BC1135"/>
    <w:rsid w:val="00BD54F3"/>
    <w:rsid w:val="00BE2984"/>
    <w:rsid w:val="00BE52C8"/>
    <w:rsid w:val="00BF711E"/>
    <w:rsid w:val="00C17EDE"/>
    <w:rsid w:val="00C24C95"/>
    <w:rsid w:val="00C3394C"/>
    <w:rsid w:val="00C37078"/>
    <w:rsid w:val="00C4571C"/>
    <w:rsid w:val="00C45A5B"/>
    <w:rsid w:val="00C56726"/>
    <w:rsid w:val="00C57676"/>
    <w:rsid w:val="00C77F63"/>
    <w:rsid w:val="00C8334D"/>
    <w:rsid w:val="00C8456D"/>
    <w:rsid w:val="00C85B6E"/>
    <w:rsid w:val="00C9419F"/>
    <w:rsid w:val="00C97B5A"/>
    <w:rsid w:val="00CB347B"/>
    <w:rsid w:val="00CB54CD"/>
    <w:rsid w:val="00CC33CA"/>
    <w:rsid w:val="00CC67BC"/>
    <w:rsid w:val="00CD34A5"/>
    <w:rsid w:val="00CD48B6"/>
    <w:rsid w:val="00CD5822"/>
    <w:rsid w:val="00CD6008"/>
    <w:rsid w:val="00D00432"/>
    <w:rsid w:val="00D06BD3"/>
    <w:rsid w:val="00D10D2E"/>
    <w:rsid w:val="00D142E2"/>
    <w:rsid w:val="00D26A3D"/>
    <w:rsid w:val="00D318B3"/>
    <w:rsid w:val="00D40D49"/>
    <w:rsid w:val="00D57CF3"/>
    <w:rsid w:val="00D74B78"/>
    <w:rsid w:val="00D92EB2"/>
    <w:rsid w:val="00D958F5"/>
    <w:rsid w:val="00D97F26"/>
    <w:rsid w:val="00DB31F0"/>
    <w:rsid w:val="00DB3D18"/>
    <w:rsid w:val="00DF65BD"/>
    <w:rsid w:val="00E03451"/>
    <w:rsid w:val="00E06A65"/>
    <w:rsid w:val="00E078A6"/>
    <w:rsid w:val="00E1237E"/>
    <w:rsid w:val="00E13C5F"/>
    <w:rsid w:val="00E5074D"/>
    <w:rsid w:val="00E570F3"/>
    <w:rsid w:val="00E658D8"/>
    <w:rsid w:val="00E82622"/>
    <w:rsid w:val="00E92539"/>
    <w:rsid w:val="00E952FA"/>
    <w:rsid w:val="00E97C96"/>
    <w:rsid w:val="00EA17A6"/>
    <w:rsid w:val="00EA4DB7"/>
    <w:rsid w:val="00EA7B32"/>
    <w:rsid w:val="00EE41A1"/>
    <w:rsid w:val="00EF4515"/>
    <w:rsid w:val="00F072CD"/>
    <w:rsid w:val="00F10AC8"/>
    <w:rsid w:val="00F151D9"/>
    <w:rsid w:val="00F33DFF"/>
    <w:rsid w:val="00F428C3"/>
    <w:rsid w:val="00F46E47"/>
    <w:rsid w:val="00F57867"/>
    <w:rsid w:val="00F60AD8"/>
    <w:rsid w:val="00F71EED"/>
    <w:rsid w:val="00F72D0B"/>
    <w:rsid w:val="00F83D11"/>
    <w:rsid w:val="00F924BF"/>
    <w:rsid w:val="00FA6050"/>
    <w:rsid w:val="00FB5CF3"/>
    <w:rsid w:val="00FB79D9"/>
    <w:rsid w:val="00FC203E"/>
    <w:rsid w:val="00FC454B"/>
    <w:rsid w:val="00FC55E5"/>
    <w:rsid w:val="00FC636E"/>
    <w:rsid w:val="00FD0760"/>
    <w:rsid w:val="00FE2025"/>
    <w:rsid w:val="00FE314A"/>
    <w:rsid w:val="00FE4D32"/>
    <w:rsid w:val="00FE7CA2"/>
    <w:rsid w:val="00FF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BD8EA"/>
  <w15:chartTrackingRefBased/>
  <w15:docId w15:val="{1C7A535C-28AE-014A-A474-9AABC976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24C95"/>
    <w:rPr>
      <w:rFonts w:ascii="Helvetica" w:eastAsia="SimSun" w:hAnsi="Helvetica" w:cs="Times New Roman"/>
      <w:noProof/>
      <w:sz w:val="21"/>
      <w:lang w:val="en-GB" w:eastAsia="zh-CN"/>
    </w:rPr>
  </w:style>
  <w:style w:type="paragraph" w:styleId="berschrift1">
    <w:name w:val="heading 1"/>
    <w:basedOn w:val="ResumeAlignRight"/>
    <w:next w:val="Standard"/>
    <w:link w:val="berschrift1Zchn"/>
    <w:uiPriority w:val="9"/>
    <w:qFormat/>
    <w:rsid w:val="00974DEA"/>
    <w:pPr>
      <w:pBdr>
        <w:bottom w:val="single" w:sz="4" w:space="1" w:color="auto"/>
      </w:pBdr>
      <w:tabs>
        <w:tab w:val="left" w:pos="360"/>
      </w:tabs>
      <w:spacing w:before="400" w:after="120" w:line="276" w:lineRule="auto"/>
      <w:outlineLvl w:val="0"/>
    </w:pPr>
    <w:rPr>
      <w:rFonts w:cs="Arial"/>
      <w:b/>
      <w:color w:val="000000" w:themeColor="text1"/>
      <w:sz w:val="20"/>
      <w:szCs w:val="20"/>
      <w:lang w:val="de-DE"/>
    </w:rPr>
  </w:style>
  <w:style w:type="paragraph" w:styleId="berschrift2">
    <w:name w:val="heading 2"/>
    <w:basedOn w:val="ResumeAlignRight"/>
    <w:next w:val="Standard"/>
    <w:link w:val="berschrift2Zchn"/>
    <w:uiPriority w:val="9"/>
    <w:unhideWhenUsed/>
    <w:qFormat/>
    <w:rsid w:val="005C7F82"/>
    <w:pPr>
      <w:spacing w:after="60"/>
      <w:outlineLvl w:val="1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A341BB"/>
    <w:pPr>
      <w:tabs>
        <w:tab w:val="center" w:pos="4320"/>
        <w:tab w:val="right" w:pos="8640"/>
      </w:tabs>
    </w:pPr>
  </w:style>
  <w:style w:type="character" w:customStyle="1" w:styleId="KopfzeileZchn">
    <w:name w:val="Kopfzeile Zchn"/>
    <w:basedOn w:val="Absatz-Standardschriftart"/>
    <w:link w:val="Kopfzeile"/>
    <w:rsid w:val="00A341BB"/>
    <w:rPr>
      <w:rFonts w:ascii="Times New Roman" w:eastAsia="SimSun" w:hAnsi="Times New Roman" w:cs="Times New Roman"/>
      <w:lang w:val="en-US" w:eastAsia="zh-CN"/>
    </w:rPr>
  </w:style>
  <w:style w:type="paragraph" w:customStyle="1" w:styleId="ResumeAlignRight">
    <w:name w:val="Resume Align Right"/>
    <w:basedOn w:val="Standard"/>
    <w:rsid w:val="00A341BB"/>
    <w:pPr>
      <w:tabs>
        <w:tab w:val="right" w:pos="10080"/>
      </w:tabs>
    </w:pPr>
  </w:style>
  <w:style w:type="paragraph" w:styleId="Listenabsatz">
    <w:name w:val="List Paragraph"/>
    <w:basedOn w:val="Standard"/>
    <w:uiPriority w:val="34"/>
    <w:qFormat/>
    <w:rsid w:val="00A862E9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974DEA"/>
    <w:rPr>
      <w:rFonts w:ascii="Helvetica" w:eastAsia="SimSun" w:hAnsi="Helvetica" w:cs="Arial"/>
      <w:b/>
      <w:noProof/>
      <w:color w:val="000000" w:themeColor="text1"/>
      <w:sz w:val="20"/>
      <w:szCs w:val="20"/>
      <w:lang w:eastAsia="zh-CN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C7F82"/>
    <w:rPr>
      <w:rFonts w:ascii="Helvetica" w:eastAsia="SimSun" w:hAnsi="Helvetica" w:cs="Times New Roman"/>
      <w:b/>
      <w:bCs/>
      <w:sz w:val="21"/>
      <w:lang w:val="en-US" w:eastAsia="zh-CN"/>
    </w:rPr>
  </w:style>
  <w:style w:type="character" w:styleId="Hyperlink">
    <w:name w:val="Hyperlink"/>
    <w:basedOn w:val="Absatz-Standardschriftart"/>
    <w:uiPriority w:val="99"/>
    <w:unhideWhenUsed/>
    <w:rsid w:val="0095655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5655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A304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0A3046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0A3046"/>
    <w:rPr>
      <w:rFonts w:ascii="Helvetica" w:eastAsia="SimSun" w:hAnsi="Helvetica" w:cs="Times New Roman"/>
      <w:sz w:val="20"/>
      <w:szCs w:val="20"/>
      <w:lang w:val="en-US" w:eastAsia="zh-CN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A304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A3046"/>
    <w:rPr>
      <w:rFonts w:ascii="Helvetica" w:eastAsia="SimSun" w:hAnsi="Helvetica" w:cs="Times New Roman"/>
      <w:b/>
      <w:bCs/>
      <w:sz w:val="20"/>
      <w:szCs w:val="20"/>
      <w:lang w:val="en-US" w:eastAsia="zh-CN"/>
    </w:rPr>
  </w:style>
  <w:style w:type="character" w:styleId="BesuchterLink">
    <w:name w:val="FollowedHyperlink"/>
    <w:basedOn w:val="Absatz-Standardschriftart"/>
    <w:uiPriority w:val="99"/>
    <w:semiHidden/>
    <w:unhideWhenUsed/>
    <w:rsid w:val="00A06B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nton-schulz-hess-69554931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ton@schulz-hess.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E2E00-B14F-4CA8-B448-1374D64D2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</Words>
  <Characters>3297</Characters>
  <Application>Microsoft Office Word</Application>
  <DocSecurity>0</DocSecurity>
  <Lines>59</Lines>
  <Paragraphs>22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CV_Anton</vt:lpstr>
      <vt:lpstr>NACH GANZ OBEN Lebenslauf-Vorlage</vt:lpstr>
    </vt:vector>
  </TitlesOfParts>
  <Manager/>
  <Company/>
  <LinksUpToDate>false</LinksUpToDate>
  <CharactersWithSpaces>3863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CV_Anton</dc:title>
  <dc:subject/>
  <dc:creator>Verena Schulz-Hess</dc:creator>
  <cp:keywords/>
  <dc:description/>
  <cp:lastModifiedBy>Verena Schulz-Hess</cp:lastModifiedBy>
  <cp:revision>7</cp:revision>
  <cp:lastPrinted>2026-08-08T09:34:00Z</cp:lastPrinted>
  <dcterms:created xsi:type="dcterms:W3CDTF">2026-08-08T09:34:00Z</dcterms:created>
  <dcterms:modified xsi:type="dcterms:W3CDTF">2026-08-13T10:13:00Z</dcterms:modified>
  <cp:category/>
</cp:coreProperties>
</file>