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48" w:type="dxa"/>
        <w:tblInd w:w="-70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1276"/>
        <w:gridCol w:w="1843"/>
        <w:gridCol w:w="3463"/>
        <w:gridCol w:w="81"/>
        <w:gridCol w:w="759"/>
        <w:gridCol w:w="375"/>
        <w:gridCol w:w="425"/>
        <w:gridCol w:w="142"/>
        <w:gridCol w:w="1984"/>
      </w:tblGrid>
      <w:tr w:rsidR="00E265D8" w:rsidRPr="00830A38" w14:paraId="780EA3EC" w14:textId="77777777" w:rsidTr="0098349A">
        <w:trPr>
          <w:trHeight w:val="20"/>
        </w:trPr>
        <w:tc>
          <w:tcPr>
            <w:tcW w:w="10348" w:type="dxa"/>
            <w:gridSpan w:val="9"/>
            <w:vAlign w:val="bottom"/>
          </w:tcPr>
          <w:p w14:paraId="5E3A279D" w14:textId="6EAA1D97" w:rsidR="00E265D8" w:rsidRPr="00830A38" w:rsidRDefault="00E265D8" w:rsidP="00830A38">
            <w:pPr>
              <w:spacing w:after="0" w:line="240" w:lineRule="auto"/>
              <w:jc w:val="center"/>
              <w:rPr>
                <w:rFonts w:ascii="Georgia" w:eastAsia="Georgia" w:hAnsi="Georgia" w:cs="Times New Roman"/>
              </w:rPr>
            </w:pPr>
            <w:r w:rsidRPr="00232226">
              <w:rPr>
                <w:rFonts w:ascii="Georgia" w:eastAsia="Georgia" w:hAnsi="Georgia" w:cs="Times New Roman"/>
                <w:b/>
                <w:smallCaps/>
                <w:sz w:val="40"/>
                <w:szCs w:val="40"/>
              </w:rPr>
              <w:t>Lukas Hausberger</w:t>
            </w:r>
            <w:r w:rsidRPr="00830A38">
              <w:rPr>
                <w:rFonts w:ascii="Georgia" w:eastAsia="Georgia" w:hAnsi="Georgia" w:cs="Times New Roman"/>
                <w:sz w:val="44"/>
                <w:szCs w:val="44"/>
              </w:rPr>
              <w:br/>
            </w:r>
            <w:r w:rsidRPr="00830A38">
              <w:rPr>
                <w:rFonts w:ascii="Georgia" w:eastAsia="Georgia" w:hAnsi="Georgia" w:cs="Times New Roman"/>
                <w:sz w:val="20"/>
                <w:szCs w:val="20"/>
              </w:rPr>
              <w:t>Braugasse 5a, 56179 Vallendar</w:t>
            </w:r>
            <w:r w:rsidRPr="00830A38">
              <w:rPr>
                <w:rFonts w:ascii="Georgia" w:eastAsia="Georgia" w:hAnsi="Georgia" w:cs="Times New Roman"/>
              </w:rPr>
              <w:br/>
            </w:r>
            <w:r w:rsidRPr="00830A38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+49 1</w:t>
            </w:r>
            <w:r w:rsidR="0098349A" w:rsidRPr="00830A38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76 41873529</w:t>
            </w:r>
            <w:r w:rsidRPr="00830A38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 xml:space="preserve"> | Lukas.Hausberger@yahoo.com </w:t>
            </w:r>
          </w:p>
        </w:tc>
      </w:tr>
      <w:tr w:rsidR="00E265D8" w:rsidRPr="00830A38" w14:paraId="58EF86BA" w14:textId="77777777" w:rsidTr="0098349A">
        <w:trPr>
          <w:trHeight w:val="454"/>
        </w:trPr>
        <w:tc>
          <w:tcPr>
            <w:tcW w:w="10348" w:type="dxa"/>
            <w:gridSpan w:val="9"/>
            <w:tcBorders>
              <w:bottom w:val="single" w:sz="4" w:space="0" w:color="000000"/>
            </w:tcBorders>
            <w:vAlign w:val="bottom"/>
          </w:tcPr>
          <w:p w14:paraId="64B39888" w14:textId="2125C6DF" w:rsidR="00E265D8" w:rsidRPr="00830A38" w:rsidRDefault="00E265D8" w:rsidP="00830A38">
            <w:pPr>
              <w:spacing w:after="0" w:line="240" w:lineRule="auto"/>
              <w:jc w:val="center"/>
              <w:rPr>
                <w:rFonts w:ascii="Georgia" w:eastAsia="Georgia" w:hAnsi="Georgia" w:cs="Times New Roman"/>
                <w:sz w:val="28"/>
                <w:szCs w:val="28"/>
              </w:rPr>
            </w:pPr>
            <w:r w:rsidRPr="00830A38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Sc</w:t>
            </w:r>
            <w:r w:rsidR="00390F94" w:rsidRPr="00830A38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hule</w:t>
            </w:r>
            <w:r w:rsidRPr="00830A38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 xml:space="preserve"> &amp; Univer</w:t>
            </w:r>
            <w:r w:rsidR="00390F94" w:rsidRPr="00830A38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sität</w:t>
            </w:r>
          </w:p>
        </w:tc>
      </w:tr>
      <w:tr w:rsidR="00E265D8" w:rsidRPr="00830A38" w14:paraId="6F52289F" w14:textId="77777777" w:rsidTr="0098349A">
        <w:trPr>
          <w:trHeight w:val="340"/>
        </w:trPr>
        <w:tc>
          <w:tcPr>
            <w:tcW w:w="7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067EE" w14:textId="77777777" w:rsidR="00E265D8" w:rsidRPr="00830A38" w:rsidRDefault="00E265D8" w:rsidP="00830A38">
            <w:pPr>
              <w:spacing w:after="0" w:line="240" w:lineRule="auto"/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</w:pPr>
            <w:r w:rsidRPr="00830A38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 xml:space="preserve">WHU – Otto </w:t>
            </w:r>
            <w:proofErr w:type="spellStart"/>
            <w:r w:rsidRPr="00830A38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>Beisheim</w:t>
            </w:r>
            <w:proofErr w:type="spellEnd"/>
            <w:r w:rsidRPr="00830A38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 xml:space="preserve"> School of Management</w:t>
            </w:r>
          </w:p>
        </w:tc>
        <w:tc>
          <w:tcPr>
            <w:tcW w:w="2551" w:type="dxa"/>
            <w:gridSpan w:val="3"/>
            <w:tcBorders>
              <w:top w:val="single" w:sz="4" w:space="0" w:color="000000"/>
              <w:left w:val="nil"/>
            </w:tcBorders>
            <w:vAlign w:val="bottom"/>
          </w:tcPr>
          <w:p w14:paraId="287017EA" w14:textId="62B59CD6" w:rsidR="00E265D8" w:rsidRPr="00830A38" w:rsidRDefault="00E265D8" w:rsidP="00830A3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830A38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Vallendar</w:t>
            </w:r>
          </w:p>
        </w:tc>
      </w:tr>
      <w:tr w:rsidR="00E265D8" w:rsidRPr="00830A38" w14:paraId="00F2F1C4" w14:textId="77777777" w:rsidTr="0098349A">
        <w:trPr>
          <w:trHeight w:val="20"/>
        </w:trPr>
        <w:tc>
          <w:tcPr>
            <w:tcW w:w="822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D59F1" w14:textId="77777777" w:rsidR="00E265D8" w:rsidRPr="00830A38" w:rsidRDefault="00E265D8" w:rsidP="00830A38">
            <w:pPr>
              <w:spacing w:after="0" w:line="240" w:lineRule="auto"/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</w:pPr>
            <w:r w:rsidRPr="00830A38"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  <w:t xml:space="preserve">B.Sc. in International Business Administration/Management 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A047E5" w14:textId="17F8B224" w:rsidR="00E265D8" w:rsidRPr="00830A38" w:rsidRDefault="00E265D8" w:rsidP="00830A3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830A38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09/2024 – </w:t>
            </w:r>
            <w:r w:rsidR="00283D7F" w:rsidRPr="00830A38">
              <w:rPr>
                <w:rFonts w:ascii="Georgia" w:eastAsia="Georgia" w:hAnsi="Georgia" w:cs="Times New Roman"/>
                <w:iCs/>
                <w:sz w:val="18"/>
                <w:szCs w:val="18"/>
              </w:rPr>
              <w:t>heute</w:t>
            </w:r>
          </w:p>
        </w:tc>
      </w:tr>
      <w:tr w:rsidR="00830A38" w:rsidRPr="005C27D4" w14:paraId="3D9401D6" w14:textId="77777777" w:rsidTr="001868FA">
        <w:trPr>
          <w:trHeight w:val="20"/>
        </w:trPr>
        <w:tc>
          <w:tcPr>
            <w:tcW w:w="1034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8A4C09" w14:textId="59408D1B" w:rsidR="00830A38" w:rsidRPr="005C27D4" w:rsidRDefault="00830A38" w:rsidP="005C27D4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</w:pPr>
            <w:r w:rsidRPr="005C27D4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M</w:t>
            </w:r>
            <w:r w:rsidR="005C27D4" w:rsidRPr="005C27D4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itglied der Finance Society</w:t>
            </w:r>
            <w:r w:rsidR="00B4486B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 xml:space="preserve"> </w:t>
            </w:r>
            <w:r w:rsidR="005C27D4" w:rsidRPr="005C27D4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 xml:space="preserve">und des </w:t>
            </w:r>
            <w:r w:rsidR="00B4486B" w:rsidRPr="005C27D4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AI-Clubs</w:t>
            </w:r>
          </w:p>
        </w:tc>
      </w:tr>
      <w:tr w:rsidR="0098349A" w:rsidRPr="00830A38" w14:paraId="17BC79B3" w14:textId="77777777" w:rsidTr="0098349A">
        <w:trPr>
          <w:trHeight w:val="340"/>
        </w:trPr>
        <w:tc>
          <w:tcPr>
            <w:tcW w:w="742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189F4" w14:textId="77777777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</w:pPr>
            <w:r w:rsidRPr="00830A38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  <w:t>Wilhelm-Diess-Gymnasium</w:t>
            </w:r>
          </w:p>
        </w:tc>
        <w:tc>
          <w:tcPr>
            <w:tcW w:w="292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860D64" w14:textId="1A6B6E7E" w:rsidR="0098349A" w:rsidRPr="00830A38" w:rsidRDefault="0098349A" w:rsidP="00830A3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830A38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Pocking</w:t>
            </w:r>
          </w:p>
        </w:tc>
      </w:tr>
      <w:tr w:rsidR="0098349A" w:rsidRPr="00830A38" w14:paraId="71CDE0E9" w14:textId="77777777" w:rsidTr="0098349A">
        <w:trPr>
          <w:trHeight w:val="20"/>
        </w:trPr>
        <w:tc>
          <w:tcPr>
            <w:tcW w:w="8364" w:type="dxa"/>
            <w:gridSpan w:val="8"/>
            <w:vAlign w:val="bottom"/>
          </w:tcPr>
          <w:p w14:paraId="34959458" w14:textId="414B2E81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iCs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Cs/>
                <w:sz w:val="18"/>
                <w:szCs w:val="18"/>
                <w:lang w:val="de-DE"/>
              </w:rPr>
              <w:t>Allgemeine Hochschulreife (Abschlussnote: 1,5)</w:t>
            </w:r>
          </w:p>
        </w:tc>
        <w:tc>
          <w:tcPr>
            <w:tcW w:w="1984" w:type="dxa"/>
            <w:vAlign w:val="bottom"/>
          </w:tcPr>
          <w:p w14:paraId="6968BAA9" w14:textId="77777777" w:rsidR="0098349A" w:rsidRPr="00830A38" w:rsidRDefault="0098349A" w:rsidP="00830A3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830A38">
              <w:rPr>
                <w:rFonts w:ascii="Georgia" w:eastAsia="Georgia" w:hAnsi="Georgia" w:cs="Times New Roman"/>
                <w:iCs/>
                <w:sz w:val="18"/>
                <w:szCs w:val="18"/>
              </w:rPr>
              <w:t>05/2022 – 06/2024</w:t>
            </w:r>
          </w:p>
        </w:tc>
      </w:tr>
      <w:tr w:rsidR="0098349A" w:rsidRPr="00830A38" w14:paraId="7CAEDFDC" w14:textId="77777777" w:rsidTr="0098349A">
        <w:trPr>
          <w:trHeight w:val="20"/>
        </w:trPr>
        <w:tc>
          <w:tcPr>
            <w:tcW w:w="10348" w:type="dxa"/>
            <w:gridSpan w:val="9"/>
            <w:vAlign w:val="bottom"/>
          </w:tcPr>
          <w:p w14:paraId="2944403E" w14:textId="30E814B6" w:rsidR="0098349A" w:rsidRPr="00830A38" w:rsidRDefault="0098349A" w:rsidP="00830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Relevante Kurse: Mathematik (Note: 1,0), Geschichte (Note: 1,0), Biologie (Note: 1,0)</w:t>
            </w:r>
          </w:p>
          <w:p w14:paraId="10F75CC6" w14:textId="7C43EE5D" w:rsidR="0098349A" w:rsidRPr="00830A38" w:rsidRDefault="0098349A" w:rsidP="00830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Seminararbeit: „Kryptowährungen: Chancen und Risiken digitaler Währungen” (Note: 1,0)</w:t>
            </w:r>
          </w:p>
        </w:tc>
      </w:tr>
      <w:tr w:rsidR="0098349A" w:rsidRPr="00830A38" w14:paraId="2E5F6DFB" w14:textId="77777777" w:rsidTr="0098349A">
        <w:trPr>
          <w:trHeight w:val="397"/>
        </w:trPr>
        <w:tc>
          <w:tcPr>
            <w:tcW w:w="10348" w:type="dxa"/>
            <w:gridSpan w:val="9"/>
            <w:tcBorders>
              <w:bottom w:val="single" w:sz="4" w:space="0" w:color="auto"/>
            </w:tcBorders>
            <w:vAlign w:val="bottom"/>
          </w:tcPr>
          <w:p w14:paraId="5BCEFA26" w14:textId="6ED6CAA2" w:rsidR="0098349A" w:rsidRPr="00830A38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</w:pPr>
            <w:r w:rsidRPr="00830A38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Praktische Erfahrungen</w:t>
            </w:r>
          </w:p>
        </w:tc>
      </w:tr>
      <w:tr w:rsidR="0098349A" w:rsidRPr="00830A38" w14:paraId="792E4406" w14:textId="77777777" w:rsidTr="0098349A">
        <w:trPr>
          <w:trHeight w:val="340"/>
        </w:trPr>
        <w:tc>
          <w:tcPr>
            <w:tcW w:w="6663" w:type="dxa"/>
            <w:gridSpan w:val="4"/>
            <w:tcBorders>
              <w:top w:val="nil"/>
            </w:tcBorders>
            <w:vAlign w:val="bottom"/>
          </w:tcPr>
          <w:p w14:paraId="1E0AF86C" w14:textId="77777777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proofErr w:type="spellStart"/>
            <w:r w:rsidRPr="00830A38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GoTiger</w:t>
            </w:r>
            <w:proofErr w:type="spellEnd"/>
            <w:r w:rsidRPr="00830A38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685" w:type="dxa"/>
            <w:gridSpan w:val="5"/>
            <w:tcBorders>
              <w:top w:val="nil"/>
            </w:tcBorders>
            <w:vAlign w:val="bottom"/>
          </w:tcPr>
          <w:p w14:paraId="25E91097" w14:textId="459F1855" w:rsidR="0098349A" w:rsidRPr="00830A38" w:rsidRDefault="0098349A" w:rsidP="00830A3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830A38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Berlin</w:t>
            </w:r>
          </w:p>
        </w:tc>
      </w:tr>
      <w:tr w:rsidR="0098349A" w:rsidRPr="00830A38" w14:paraId="21A0BEFA" w14:textId="77777777" w:rsidTr="0098349A">
        <w:trPr>
          <w:trHeight w:val="20"/>
        </w:trPr>
        <w:tc>
          <w:tcPr>
            <w:tcW w:w="6663" w:type="dxa"/>
            <w:gridSpan w:val="4"/>
            <w:tcBorders>
              <w:top w:val="nil"/>
            </w:tcBorders>
            <w:vAlign w:val="bottom"/>
          </w:tcPr>
          <w:p w14:paraId="7EF48BD8" w14:textId="551C6E61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bCs/>
                <w:smallCaps/>
                <w:sz w:val="18"/>
                <w:szCs w:val="18"/>
                <w:lang w:val="en-US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Founders Associate in </w:t>
            </w:r>
            <w:proofErr w:type="spellStart"/>
            <w:r w:rsidRPr="00830A38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einem</w:t>
            </w:r>
            <w:proofErr w:type="spellEnd"/>
            <w:r w:rsidRPr="00830A38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30A38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asiatischen</w:t>
            </w:r>
            <w:proofErr w:type="spellEnd"/>
            <w:r w:rsidRPr="00830A38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Ghost-Kitchen Start-up</w:t>
            </w:r>
          </w:p>
        </w:tc>
        <w:tc>
          <w:tcPr>
            <w:tcW w:w="3685" w:type="dxa"/>
            <w:gridSpan w:val="5"/>
            <w:tcBorders>
              <w:top w:val="nil"/>
            </w:tcBorders>
            <w:vAlign w:val="bottom"/>
          </w:tcPr>
          <w:p w14:paraId="06A5CC71" w14:textId="77777777" w:rsidR="0098349A" w:rsidRPr="00830A38" w:rsidRDefault="0098349A" w:rsidP="00830A3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</w:rPr>
              <w:t>07</w:t>
            </w:r>
            <w:r w:rsidRPr="00830A38"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  <w:t>/</w:t>
            </w:r>
            <w:r w:rsidRPr="00830A38">
              <w:rPr>
                <w:rFonts w:ascii="Georgia" w:eastAsia="Georgia" w:hAnsi="Georgia" w:cs="Times New Roman"/>
                <w:sz w:val="18"/>
                <w:szCs w:val="18"/>
              </w:rPr>
              <w:t>2024</w:t>
            </w:r>
            <w:r w:rsidRPr="00830A38"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  <w:t xml:space="preserve"> – </w:t>
            </w:r>
            <w:r w:rsidRPr="00830A38">
              <w:rPr>
                <w:rFonts w:ascii="Georgia" w:eastAsia="Georgia" w:hAnsi="Georgia" w:cs="Times New Roman"/>
                <w:sz w:val="18"/>
                <w:szCs w:val="18"/>
              </w:rPr>
              <w:t>08</w:t>
            </w:r>
            <w:r w:rsidRPr="00830A38"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  <w:t>/</w:t>
            </w:r>
            <w:r w:rsidRPr="00830A38">
              <w:rPr>
                <w:rFonts w:ascii="Georgia" w:eastAsia="Georgia" w:hAnsi="Georgia" w:cs="Times New Roman"/>
                <w:sz w:val="18"/>
                <w:szCs w:val="18"/>
              </w:rPr>
              <w:t>2024</w:t>
            </w:r>
          </w:p>
        </w:tc>
      </w:tr>
      <w:tr w:rsidR="0098349A" w:rsidRPr="00830A38" w14:paraId="255D3821" w14:textId="77777777" w:rsidTr="0098349A">
        <w:trPr>
          <w:trHeight w:val="20"/>
        </w:trPr>
        <w:tc>
          <w:tcPr>
            <w:tcW w:w="10348" w:type="dxa"/>
            <w:gridSpan w:val="9"/>
            <w:tcBorders>
              <w:top w:val="nil"/>
            </w:tcBorders>
            <w:vAlign w:val="bottom"/>
          </w:tcPr>
          <w:p w14:paraId="2ECB51F1" w14:textId="57CE531E" w:rsidR="0098349A" w:rsidRPr="00830A38" w:rsidRDefault="0098349A" w:rsidP="00830A38">
            <w:pPr>
              <w:pStyle w:val="Bullets"/>
              <w:ind w:left="360"/>
              <w:rPr>
                <w:rFonts w:eastAsia="Times New Roman" w:cs="Times New Roman"/>
                <w:color w:val="000000" w:themeColor="text1"/>
                <w:sz w:val="18"/>
                <w:szCs w:val="18"/>
                <w:lang w:val="de-DE"/>
              </w:rPr>
            </w:pPr>
            <w:r w:rsidRPr="00830A38">
              <w:rPr>
                <w:rFonts w:eastAsia="Times New Roman" w:cs="Times New Roman"/>
                <w:color w:val="000000" w:themeColor="text1"/>
                <w:sz w:val="18"/>
                <w:szCs w:val="18"/>
                <w:lang w:val="de-DE"/>
              </w:rPr>
              <w:t>Eigenständiges Coding, Prompten und Brute-</w:t>
            </w:r>
            <w:proofErr w:type="spellStart"/>
            <w:r w:rsidRPr="00830A38">
              <w:rPr>
                <w:rFonts w:eastAsia="Times New Roman" w:cs="Times New Roman"/>
                <w:color w:val="000000" w:themeColor="text1"/>
                <w:sz w:val="18"/>
                <w:szCs w:val="18"/>
                <w:lang w:val="de-DE"/>
              </w:rPr>
              <w:t>forcing</w:t>
            </w:r>
            <w:proofErr w:type="spellEnd"/>
            <w:r w:rsidRPr="00830A38">
              <w:rPr>
                <w:rFonts w:eastAsia="Times New Roman" w:cs="Times New Roman"/>
                <w:color w:val="000000" w:themeColor="text1"/>
                <w:sz w:val="18"/>
                <w:szCs w:val="18"/>
                <w:lang w:val="de-DE"/>
              </w:rPr>
              <w:t xml:space="preserve"> der </w:t>
            </w:r>
            <w:proofErr w:type="spellStart"/>
            <w:r w:rsidRPr="00830A38">
              <w:rPr>
                <w:rFonts w:eastAsia="Times New Roman" w:cs="Times New Roman"/>
                <w:color w:val="000000" w:themeColor="text1"/>
                <w:sz w:val="18"/>
                <w:szCs w:val="18"/>
                <w:lang w:val="de-DE"/>
              </w:rPr>
              <w:t>Synthflow</w:t>
            </w:r>
            <w:proofErr w:type="spellEnd"/>
            <w:r w:rsidRPr="00830A38">
              <w:rPr>
                <w:rFonts w:eastAsia="Times New Roman" w:cs="Times New Roman"/>
                <w:color w:val="000000" w:themeColor="text1"/>
                <w:sz w:val="18"/>
                <w:szCs w:val="18"/>
                <w:lang w:val="de-DE"/>
              </w:rPr>
              <w:t xml:space="preserve"> AI mit zahlreichen Integrationen zur Rationalisierung des Kundenservices, in einem Team aus mehr als 50 Assistenten mit Reduzierung der Anrufe von 50 auf weniger als fünf</w:t>
            </w:r>
          </w:p>
          <w:p w14:paraId="2321AAE9" w14:textId="4861E228" w:rsidR="0098349A" w:rsidRPr="00830A38" w:rsidRDefault="0098349A" w:rsidP="00830A38">
            <w:pPr>
              <w:pStyle w:val="Bullets"/>
              <w:ind w:left="360"/>
              <w:rPr>
                <w:rFonts w:eastAsia="Times New Roman" w:cs="Times New Roman"/>
                <w:color w:val="000000" w:themeColor="text1"/>
                <w:sz w:val="18"/>
                <w:szCs w:val="18"/>
                <w:lang w:val="de-DE"/>
              </w:rPr>
            </w:pPr>
            <w:r w:rsidRPr="00830A38">
              <w:rPr>
                <w:rFonts w:eastAsia="Times New Roman" w:cs="Times New Roman"/>
                <w:color w:val="000000" w:themeColor="text1"/>
                <w:sz w:val="18"/>
                <w:szCs w:val="18"/>
                <w:lang w:val="de-DE"/>
              </w:rPr>
              <w:t>Komplette Konfiguration der Restaurantdaten über Sides, wie Restaurantanbindung, Anpassung der Liefergebiete und Abrechnung, inklusive wöchentlicher Auswertung der Marketingkampagnen mit anschließender Optimierung</w:t>
            </w:r>
          </w:p>
          <w:p w14:paraId="04394D75" w14:textId="4154CADE" w:rsidR="0098349A" w:rsidRPr="00830A38" w:rsidRDefault="0098349A" w:rsidP="00830A38">
            <w:pPr>
              <w:pStyle w:val="Bullets"/>
              <w:ind w:left="360"/>
              <w:rPr>
                <w:rFonts w:eastAsia="Times New Roman" w:cs="Times New Roman"/>
                <w:color w:val="000000" w:themeColor="text1"/>
                <w:sz w:val="18"/>
                <w:szCs w:val="18"/>
                <w:lang w:val="de-DE"/>
              </w:rPr>
            </w:pPr>
            <w:r w:rsidRPr="00830A38">
              <w:rPr>
                <w:rFonts w:eastAsia="Times New Roman" w:cs="Times New Roman"/>
                <w:color w:val="000000" w:themeColor="text1"/>
                <w:sz w:val="18"/>
                <w:szCs w:val="18"/>
                <w:lang w:val="de-DE"/>
              </w:rPr>
              <w:t>Berechnung sämtlicher Finanzkennzahlen, wie des jährlichen Finanzberichts aller 100 Filialen sowie Durchführung einer Kosten-Nutzen-Analyse potenzieller Filialstandorte in Excel mit anschließenden Änderungen der Preisstrategie</w:t>
            </w:r>
          </w:p>
        </w:tc>
      </w:tr>
      <w:tr w:rsidR="0098349A" w:rsidRPr="00830A38" w14:paraId="5BC98504" w14:textId="77777777" w:rsidTr="0098349A">
        <w:trPr>
          <w:trHeight w:val="340"/>
        </w:trPr>
        <w:tc>
          <w:tcPr>
            <w:tcW w:w="6663" w:type="dxa"/>
            <w:gridSpan w:val="4"/>
            <w:tcBorders>
              <w:top w:val="nil"/>
            </w:tcBorders>
            <w:vAlign w:val="bottom"/>
          </w:tcPr>
          <w:p w14:paraId="043F0D6D" w14:textId="77777777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sz w:val="23"/>
                <w:szCs w:val="23"/>
                <w:lang w:val="de-DE"/>
              </w:rPr>
            </w:pPr>
            <w:r w:rsidRPr="00830A38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My Stars Immobilien</w:t>
            </w:r>
          </w:p>
        </w:tc>
        <w:tc>
          <w:tcPr>
            <w:tcW w:w="3685" w:type="dxa"/>
            <w:gridSpan w:val="5"/>
            <w:tcBorders>
              <w:top w:val="nil"/>
            </w:tcBorders>
            <w:vAlign w:val="bottom"/>
          </w:tcPr>
          <w:p w14:paraId="01F2D45C" w14:textId="31C132AE" w:rsidR="0098349A" w:rsidRPr="00830A38" w:rsidRDefault="0098349A" w:rsidP="00830A38">
            <w:pP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830A38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Ried im Innkreis, Österreich</w:t>
            </w:r>
          </w:p>
        </w:tc>
      </w:tr>
      <w:tr w:rsidR="0098349A" w:rsidRPr="00830A38" w14:paraId="4C3A238B" w14:textId="77777777" w:rsidTr="0098349A">
        <w:trPr>
          <w:trHeight w:val="20"/>
        </w:trPr>
        <w:tc>
          <w:tcPr>
            <w:tcW w:w="6582" w:type="dxa"/>
            <w:gridSpan w:val="3"/>
            <w:vAlign w:val="bottom"/>
          </w:tcPr>
          <w:p w14:paraId="5D00E21D" w14:textId="744B9A41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>Lokaler Analyst für Immobilienfinanzierung und -betrieb</w:t>
            </w:r>
          </w:p>
        </w:tc>
        <w:tc>
          <w:tcPr>
            <w:tcW w:w="3766" w:type="dxa"/>
            <w:gridSpan w:val="6"/>
            <w:vAlign w:val="bottom"/>
          </w:tcPr>
          <w:p w14:paraId="05EF6674" w14:textId="77777777" w:rsidR="0098349A" w:rsidRPr="00830A38" w:rsidRDefault="0098349A" w:rsidP="00830A38">
            <w:pPr>
              <w:spacing w:after="0" w:line="240" w:lineRule="auto"/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</w:rPr>
              <w:t>07/2023 – 08/2023</w:t>
            </w:r>
          </w:p>
        </w:tc>
      </w:tr>
      <w:tr w:rsidR="0098349A" w:rsidRPr="00830A38" w14:paraId="4C3F1D52" w14:textId="77777777" w:rsidTr="0098349A">
        <w:trPr>
          <w:trHeight w:val="20"/>
        </w:trPr>
        <w:tc>
          <w:tcPr>
            <w:tcW w:w="10348" w:type="dxa"/>
            <w:gridSpan w:val="9"/>
            <w:vAlign w:val="bottom"/>
          </w:tcPr>
          <w:p w14:paraId="6D725632" w14:textId="72AE38E0" w:rsidR="0098349A" w:rsidRPr="00830A38" w:rsidRDefault="0098349A" w:rsidP="00830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830A38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DE"/>
              </w:rPr>
              <w:t>Durchführung von Potenzialanalysen, ganzheitliche Steuerung des Neuvermietungsprozesses von Gewerbeimmobilien und Führung von Erstverhandlungen für Neuvermietungen von Immobilien</w:t>
            </w:r>
          </w:p>
          <w:p w14:paraId="5661C009" w14:textId="38BE8029" w:rsidR="0098349A" w:rsidRPr="00830A38" w:rsidRDefault="0098349A" w:rsidP="00830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830A38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Erstellung von Cashflow-Analysen für über 50 Objekte sowie Berechnung, Überprüfung und Dokumentation sämtlicher Kosten mit der Strategieentwicklung zur Steigerung der Kosteneffizienz mit 2,6 % Einsparung des Rohertrags </w:t>
            </w:r>
          </w:p>
          <w:p w14:paraId="7F110D7B" w14:textId="21D75455" w:rsidR="0098349A" w:rsidRPr="00830A38" w:rsidRDefault="0098349A" w:rsidP="00830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830A38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DE"/>
              </w:rPr>
              <w:t>Umsetzung von KYC-Prozessen sowie Steuerung, Überwachung und Koordination von externen Dienstleistern, Architekten und Fachplanern, inklusive Überwachung der Instandhaltungs-, Reparatur- und Sanierungsmaßnahmen</w:t>
            </w:r>
          </w:p>
        </w:tc>
      </w:tr>
      <w:tr w:rsidR="0098349A" w:rsidRPr="00830A38" w14:paraId="48722285" w14:textId="77777777" w:rsidTr="0098349A">
        <w:trPr>
          <w:trHeight w:val="397"/>
        </w:trPr>
        <w:tc>
          <w:tcPr>
            <w:tcW w:w="10348" w:type="dxa"/>
            <w:gridSpan w:val="9"/>
            <w:tcBorders>
              <w:bottom w:val="single" w:sz="4" w:space="0" w:color="auto"/>
            </w:tcBorders>
            <w:vAlign w:val="bottom"/>
          </w:tcPr>
          <w:p w14:paraId="2C54B360" w14:textId="758DAF70" w:rsidR="0098349A" w:rsidRPr="00830A38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eorgia" w:eastAsia="Georgia" w:hAnsi="Georgia" w:cs="Times New Roman"/>
                <w:b/>
                <w:i/>
                <w:smallCaps/>
                <w:sz w:val="28"/>
                <w:szCs w:val="28"/>
              </w:rPr>
            </w:pPr>
            <w:r w:rsidRPr="00830A38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Extracurriculare</w:t>
            </w:r>
            <w:r w:rsidRPr="00830A38">
              <w:rPr>
                <w:rFonts w:ascii="Georgia" w:hAnsi="Georgia"/>
                <w:sz w:val="28"/>
              </w:rPr>
              <w:t xml:space="preserve"> </w:t>
            </w:r>
            <w:r w:rsidRPr="00830A38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Aktivitäten</w:t>
            </w:r>
          </w:p>
        </w:tc>
      </w:tr>
      <w:tr w:rsidR="0098349A" w:rsidRPr="00830A38" w14:paraId="3415BC5A" w14:textId="77777777" w:rsidTr="0098349A">
        <w:trPr>
          <w:trHeight w:val="340"/>
        </w:trPr>
        <w:tc>
          <w:tcPr>
            <w:tcW w:w="8222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DA32E71" w14:textId="77777777" w:rsidR="0098349A" w:rsidRPr="00830A38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b/>
                <w:smallCaps/>
                <w:color w:val="000000" w:themeColor="text1"/>
                <w:sz w:val="23"/>
                <w:szCs w:val="23"/>
              </w:rPr>
            </w:pPr>
            <w:r w:rsidRPr="00830A38">
              <w:rPr>
                <w:rFonts w:ascii="Georgia" w:eastAsia="Georgia" w:hAnsi="Georgia" w:cs="Times New Roman"/>
                <w:b/>
                <w:smallCaps/>
                <w:color w:val="000000" w:themeColor="text1"/>
                <w:sz w:val="23"/>
                <w:szCs w:val="23"/>
              </w:rPr>
              <w:t>Junge Union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83994FE" w14:textId="511AA009" w:rsidR="0098349A" w:rsidRPr="00830A38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830A38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Passau</w:t>
            </w:r>
          </w:p>
        </w:tc>
      </w:tr>
      <w:tr w:rsidR="0098349A" w:rsidRPr="00830A38" w14:paraId="1B2AD0B2" w14:textId="77777777" w:rsidTr="0098349A">
        <w:trPr>
          <w:trHeight w:val="20"/>
        </w:trPr>
        <w:tc>
          <w:tcPr>
            <w:tcW w:w="822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E787A3" w14:textId="7C6FEDD5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bCs/>
                <w:smallCaps/>
                <w:color w:val="000000" w:themeColor="text1"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>Aktives Vorstandsmitglied der Jugendorganisation der CDU in Passau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4B41DF" w14:textId="772E4372" w:rsidR="0098349A" w:rsidRPr="00830A38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</w:rPr>
              <w:t>02/2024 – heute</w:t>
            </w:r>
          </w:p>
        </w:tc>
      </w:tr>
      <w:tr w:rsidR="0098349A" w:rsidRPr="00830A38" w14:paraId="3994C040" w14:textId="77777777" w:rsidTr="0098349A">
        <w:trPr>
          <w:trHeight w:val="20"/>
        </w:trPr>
        <w:tc>
          <w:tcPr>
            <w:tcW w:w="1034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94F77B" w14:textId="1271A055" w:rsidR="0098349A" w:rsidRPr="00830A38" w:rsidRDefault="0098349A" w:rsidP="00830A38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  <w:t>Initiierung und Koordination lokaler Projekte, die die politische Partizipation junger Menschen in Passau um über 87 % steigerten und als Modell für andere Kommunen im ganzen Freistaat, wie München, dienen</w:t>
            </w:r>
          </w:p>
          <w:p w14:paraId="32F92044" w14:textId="58F6B71E" w:rsidR="0098349A" w:rsidRPr="00830A38" w:rsidRDefault="0098349A" w:rsidP="00830A38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  <w:t xml:space="preserve">Organisation und Moderation von über </w:t>
            </w:r>
            <w:r w:rsidR="00830A38" w:rsidRPr="005D2EA6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  <w:t>zehn</w:t>
            </w:r>
            <w:r w:rsidRPr="00830A3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  <w:t xml:space="preserve"> Podiumsdiskussionen mit Reportern von FOCUS, des Bayrischen Rundfunks und </w:t>
            </w:r>
            <w:r w:rsidR="00830A38" w:rsidRPr="00830A3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  <w:t xml:space="preserve">mit </w:t>
            </w:r>
            <w:r w:rsidRPr="00830A3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  <w:t xml:space="preserve">Rhetorik-Coaches von Markus Söder mit über 120 Teilnehmenden </w:t>
            </w:r>
          </w:p>
          <w:p w14:paraId="49E0366D" w14:textId="275171F7" w:rsidR="0098349A" w:rsidRPr="00830A38" w:rsidRDefault="0098349A" w:rsidP="00830A38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  <w:t xml:space="preserve">Konzeption und Durchführung kreativer PR- und </w:t>
            </w:r>
            <w:proofErr w:type="spellStart"/>
            <w:r w:rsidRPr="00830A3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  <w:t>Social</w:t>
            </w:r>
            <w:proofErr w:type="spellEnd"/>
            <w:r w:rsidRPr="00830A3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  <w:t>-Media-Kampagnen auf Instagram, die zu 30 neuen Mitgliedern im lokalen Team führten und mehr als 10.000 Wahlberechtigte erreichten</w:t>
            </w:r>
          </w:p>
        </w:tc>
      </w:tr>
      <w:tr w:rsidR="0098349A" w:rsidRPr="00830A38" w14:paraId="056D9B1B" w14:textId="77777777" w:rsidTr="0098349A">
        <w:trPr>
          <w:trHeight w:val="340"/>
        </w:trPr>
        <w:tc>
          <w:tcPr>
            <w:tcW w:w="822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A02A20" w14:textId="77777777" w:rsidR="0098349A" w:rsidRPr="00830A38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830A38">
              <w:rPr>
                <w:rFonts w:ascii="Georgia" w:eastAsia="Georgia" w:hAnsi="Georgia" w:cs="Times New Roman"/>
                <w:b/>
                <w:smallCaps/>
                <w:color w:val="000000" w:themeColor="text1"/>
                <w:sz w:val="23"/>
                <w:szCs w:val="23"/>
              </w:rPr>
              <w:t>AIESEC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7CBD0F" w14:textId="711F2AE6" w:rsidR="0098349A" w:rsidRPr="005C27D4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b/>
                <w:i/>
                <w:smallCaps/>
                <w:sz w:val="23"/>
                <w:szCs w:val="23"/>
              </w:rPr>
            </w:pPr>
            <w:r w:rsidRPr="00830A38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Passau</w:t>
            </w:r>
          </w:p>
        </w:tc>
      </w:tr>
      <w:tr w:rsidR="0098349A" w:rsidRPr="00830A38" w14:paraId="0F31FD00" w14:textId="77777777" w:rsidTr="0098349A">
        <w:trPr>
          <w:trHeight w:val="20"/>
        </w:trPr>
        <w:tc>
          <w:tcPr>
            <w:tcW w:w="822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E40631" w14:textId="246D7DBB" w:rsidR="0098349A" w:rsidRPr="00830A38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 xml:space="preserve">Team Leader im Sales-Bereich der weltweit größten Studentenorganisation 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E6629" w14:textId="6827C2DB" w:rsidR="0098349A" w:rsidRPr="00830A38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</w:rPr>
              <w:t>01/2024 – heute</w:t>
            </w:r>
          </w:p>
        </w:tc>
      </w:tr>
      <w:tr w:rsidR="0098349A" w:rsidRPr="00830A38" w14:paraId="2FF0ECB3" w14:textId="77777777" w:rsidTr="0098349A">
        <w:trPr>
          <w:trHeight w:val="20"/>
        </w:trPr>
        <w:tc>
          <w:tcPr>
            <w:tcW w:w="1034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3B521" w14:textId="4765EB19" w:rsidR="0098349A" w:rsidRPr="00830A38" w:rsidRDefault="0098349A" w:rsidP="00830A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Coaching und Führung von mehr als 20 Teammitgliedern durch die Erstellung, Ausführung und Verfolgung eines selbst erstellten wöchentlichen Teamplans</w:t>
            </w:r>
          </w:p>
          <w:p w14:paraId="6E087B71" w14:textId="0BDBD6E3" w:rsidR="0098349A" w:rsidRPr="00830A38" w:rsidRDefault="0098349A" w:rsidP="00830A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Tägliche Vermittlung und Koordin</w:t>
            </w:r>
            <w:r w:rsidR="00830A38"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ation</w:t>
            </w: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 xml:space="preserve"> zwischen internationalen Studierenden und Unternehmen, für die erfolgreiche Absolvierung eines Praktikums oder Freiwilligenprojekts im Ausland</w:t>
            </w:r>
          </w:p>
          <w:p w14:paraId="2BB3CBC5" w14:textId="30E8BD03" w:rsidR="0098349A" w:rsidRPr="00830A38" w:rsidRDefault="0098349A" w:rsidP="00830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 xml:space="preserve">Organisation und Vorbereitung von Workshops und Infoständen in ganz Deutschland zur Gestaltung einer OGX-Attraktions-Verkaufs- und Marketingkampagne mit mehr als 1.000 Anmeldungen für die Projekte </w:t>
            </w:r>
          </w:p>
          <w:p w14:paraId="50DFACB1" w14:textId="02122B4C" w:rsidR="0098349A" w:rsidRPr="00830A38" w:rsidRDefault="0098349A" w:rsidP="00830A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 xml:space="preserve">Selbstständiger Ausbau der internationalen Beziehungen im Ausland, einschließlich mit Sri Lanka und der Türkei  </w:t>
            </w:r>
          </w:p>
        </w:tc>
      </w:tr>
      <w:tr w:rsidR="0098349A" w:rsidRPr="00830A38" w14:paraId="6C6AE51D" w14:textId="77777777" w:rsidTr="0098349A">
        <w:trPr>
          <w:trHeight w:val="340"/>
        </w:trPr>
        <w:tc>
          <w:tcPr>
            <w:tcW w:w="8222" w:type="dxa"/>
            <w:gridSpan w:val="7"/>
            <w:tcBorders>
              <w:top w:val="nil"/>
            </w:tcBorders>
            <w:vAlign w:val="bottom"/>
          </w:tcPr>
          <w:p w14:paraId="48B5662B" w14:textId="77777777" w:rsidR="0098349A" w:rsidRPr="00830A38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830A38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Deutscher Kinderschutzbund</w:t>
            </w:r>
          </w:p>
        </w:tc>
        <w:tc>
          <w:tcPr>
            <w:tcW w:w="2126" w:type="dxa"/>
            <w:gridSpan w:val="2"/>
            <w:tcBorders>
              <w:top w:val="nil"/>
            </w:tcBorders>
            <w:vAlign w:val="bottom"/>
          </w:tcPr>
          <w:p w14:paraId="721D62F9" w14:textId="7FCA55A8" w:rsidR="0098349A" w:rsidRPr="00830A38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830A38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</w:t>
            </w:r>
            <w:r w:rsidR="00D06B43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ocking</w:t>
            </w:r>
          </w:p>
        </w:tc>
      </w:tr>
      <w:tr w:rsidR="0098349A" w:rsidRPr="00830A38" w14:paraId="4B1CF3A8" w14:textId="77777777" w:rsidTr="0098349A">
        <w:trPr>
          <w:trHeight w:val="20"/>
        </w:trPr>
        <w:tc>
          <w:tcPr>
            <w:tcW w:w="7422" w:type="dxa"/>
            <w:gridSpan w:val="5"/>
            <w:vAlign w:val="bottom"/>
          </w:tcPr>
          <w:p w14:paraId="5BE470B6" w14:textId="45D421A5" w:rsidR="0098349A" w:rsidRPr="00830A38" w:rsidRDefault="006A5AC1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>Nachmittagsl</w:t>
            </w:r>
            <w:r w:rsidR="0098349A" w:rsidRPr="00830A38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>ehrer</w:t>
            </w:r>
            <w:r w:rsidR="00830A38" w:rsidRPr="00830A38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 xml:space="preserve"> </w:t>
            </w:r>
            <w:r w:rsidR="0098349A" w:rsidRPr="00830A38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>der größten Grundschule Niederbayerns</w:t>
            </w:r>
          </w:p>
        </w:tc>
        <w:tc>
          <w:tcPr>
            <w:tcW w:w="2926" w:type="dxa"/>
            <w:gridSpan w:val="4"/>
            <w:vAlign w:val="bottom"/>
          </w:tcPr>
          <w:p w14:paraId="65C4D49A" w14:textId="3350B4AD" w:rsidR="0098349A" w:rsidRPr="00830A38" w:rsidRDefault="0098349A" w:rsidP="00830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</w:rPr>
              <w:t>02/2023 – 07/2024</w:t>
            </w:r>
          </w:p>
        </w:tc>
      </w:tr>
      <w:tr w:rsidR="0098349A" w:rsidRPr="00830A38" w14:paraId="33929B05" w14:textId="77777777" w:rsidTr="0098349A">
        <w:trPr>
          <w:trHeight w:val="20"/>
        </w:trPr>
        <w:tc>
          <w:tcPr>
            <w:tcW w:w="10348" w:type="dxa"/>
            <w:gridSpan w:val="9"/>
            <w:vAlign w:val="bottom"/>
          </w:tcPr>
          <w:p w14:paraId="30BC5A76" w14:textId="24F28D6B" w:rsidR="0098349A" w:rsidRPr="00830A38" w:rsidRDefault="0098349A" w:rsidP="00830A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Betreuung von über 50 schwer erziehbaren Kindern aus Familien mit Armuts- und Migrationshintergrund</w:t>
            </w:r>
          </w:p>
          <w:p w14:paraId="44E71FF5" w14:textId="747145C3" w:rsidR="0098349A" w:rsidRPr="00830A38" w:rsidRDefault="0098349A" w:rsidP="00830A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Unterstützung der Kinder bei den Hausaufgaben als Mentor – Organisation und Durchführung von speziellen Förderstunden dreimal wöchentlich für über 100 Kinder, die kein Deutsch sprechen</w:t>
            </w:r>
          </w:p>
          <w:p w14:paraId="71C1D198" w14:textId="6273A824" w:rsidR="0098349A" w:rsidRPr="00830A38" w:rsidRDefault="0098349A" w:rsidP="00830A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Unterstützung armer Familien bei der Integration in die Gesellschaft durch die Organisation von schulinternen Abenden</w:t>
            </w:r>
          </w:p>
        </w:tc>
      </w:tr>
      <w:tr w:rsidR="0098349A" w:rsidRPr="00830A38" w14:paraId="548DB8BC" w14:textId="77777777" w:rsidTr="005C27D4">
        <w:trPr>
          <w:trHeight w:val="397"/>
        </w:trPr>
        <w:tc>
          <w:tcPr>
            <w:tcW w:w="10348" w:type="dxa"/>
            <w:gridSpan w:val="9"/>
            <w:tcBorders>
              <w:bottom w:val="single" w:sz="4" w:space="0" w:color="000000"/>
            </w:tcBorders>
            <w:vAlign w:val="bottom"/>
          </w:tcPr>
          <w:p w14:paraId="1A51F0C0" w14:textId="4F9CAD46" w:rsidR="0098349A" w:rsidRPr="00830A38" w:rsidRDefault="0098349A" w:rsidP="00830A38">
            <w:pPr>
              <w:spacing w:after="0" w:line="240" w:lineRule="auto"/>
              <w:jc w:val="center"/>
              <w:rPr>
                <w:rFonts w:ascii="Georgia" w:eastAsia="Georgia" w:hAnsi="Georgia" w:cs="Times New Roman"/>
                <w:b/>
                <w:smallCaps/>
              </w:rPr>
            </w:pPr>
            <w:r w:rsidRPr="00830A38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98349A" w:rsidRPr="00830A38" w14:paraId="06A9B3B6" w14:textId="77777777" w:rsidTr="005C27D4">
        <w:trPr>
          <w:trHeight w:val="340"/>
        </w:trPr>
        <w:tc>
          <w:tcPr>
            <w:tcW w:w="1276" w:type="dxa"/>
            <w:tcBorders>
              <w:top w:val="single" w:sz="4" w:space="0" w:color="000000"/>
            </w:tcBorders>
            <w:vAlign w:val="bottom"/>
          </w:tcPr>
          <w:p w14:paraId="5BF4ECF8" w14:textId="3A302ECF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</w:rPr>
              <w:t>Sprachen:</w:t>
            </w:r>
          </w:p>
        </w:tc>
        <w:tc>
          <w:tcPr>
            <w:tcW w:w="9072" w:type="dxa"/>
            <w:gridSpan w:val="8"/>
            <w:tcBorders>
              <w:top w:val="single" w:sz="4" w:space="0" w:color="000000"/>
            </w:tcBorders>
            <w:vAlign w:val="bottom"/>
          </w:tcPr>
          <w:p w14:paraId="5E33DCC7" w14:textId="6DCB8CDC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 xml:space="preserve">Deutsch </w:t>
            </w:r>
            <w:r w:rsidRPr="00830A38">
              <w:rPr>
                <w:rFonts w:ascii="Georgia" w:eastAsia="Georgia" w:hAnsi="Georgia" w:cs="Times New Roman"/>
                <w:iCs/>
                <w:sz w:val="18"/>
                <w:szCs w:val="18"/>
                <w:lang w:val="de-DE"/>
              </w:rPr>
              <w:t>(</w:t>
            </w: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Muttersprache</w:t>
            </w:r>
            <w:r w:rsidRPr="00830A38">
              <w:rPr>
                <w:rFonts w:ascii="Georgia" w:eastAsia="Georgia" w:hAnsi="Georgia" w:cs="Times New Roman"/>
                <w:iCs/>
                <w:sz w:val="18"/>
                <w:szCs w:val="18"/>
                <w:lang w:val="de-DE"/>
              </w:rPr>
              <w:t>),</w:t>
            </w:r>
            <w:r w:rsidRPr="00830A38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 xml:space="preserve"> Englisch (</w:t>
            </w:r>
            <w:r w:rsidRPr="00830A38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de-DE"/>
              </w:rPr>
              <w:t>verhandlungssicher</w:t>
            </w:r>
            <w:r w:rsidRPr="00830A38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 xml:space="preserve">), </w:t>
            </w:r>
            <w:r w:rsidRPr="00830A38">
              <w:rPr>
                <w:rFonts w:ascii="Georgia" w:eastAsia="Georgia" w:hAnsi="Georgia" w:cs="Times New Roman"/>
                <w:iCs/>
                <w:sz w:val="18"/>
                <w:szCs w:val="18"/>
                <w:lang w:val="de-DE"/>
              </w:rPr>
              <w:t>Französisch</w:t>
            </w: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 xml:space="preserve"> </w:t>
            </w:r>
            <w:r w:rsidRPr="00830A38">
              <w:rPr>
                <w:rFonts w:ascii="Georgia" w:eastAsia="Georgia" w:hAnsi="Georgia" w:cs="Times New Roman"/>
                <w:iCs/>
                <w:sz w:val="18"/>
                <w:szCs w:val="18"/>
                <w:lang w:val="de-DE"/>
              </w:rPr>
              <w:t>(</w:t>
            </w: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flüssig</w:t>
            </w:r>
            <w:r w:rsidRPr="00830A38">
              <w:rPr>
                <w:rFonts w:ascii="Georgia" w:eastAsia="Georgia" w:hAnsi="Georgia" w:cs="Times New Roman"/>
                <w:iCs/>
                <w:sz w:val="18"/>
                <w:szCs w:val="18"/>
                <w:lang w:val="de-DE"/>
              </w:rPr>
              <w:t xml:space="preserve">), Italienisch </w:t>
            </w:r>
            <w:r w:rsidRPr="00830A38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>(Grundkenntnisse)</w:t>
            </w:r>
          </w:p>
        </w:tc>
      </w:tr>
      <w:tr w:rsidR="0098349A" w:rsidRPr="0076619F" w14:paraId="30110EE2" w14:textId="77777777" w:rsidTr="005C27D4">
        <w:trPr>
          <w:trHeight w:val="283"/>
        </w:trPr>
        <w:tc>
          <w:tcPr>
            <w:tcW w:w="1276" w:type="dxa"/>
            <w:vAlign w:val="bottom"/>
          </w:tcPr>
          <w:p w14:paraId="375FF26F" w14:textId="77777777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</w:rPr>
              <w:t>IT:</w:t>
            </w:r>
          </w:p>
        </w:tc>
        <w:tc>
          <w:tcPr>
            <w:tcW w:w="9072" w:type="dxa"/>
            <w:gridSpan w:val="8"/>
            <w:vAlign w:val="bottom"/>
          </w:tcPr>
          <w:p w14:paraId="6320E3A3" w14:textId="57EF43C6" w:rsidR="0076619F" w:rsidRPr="0076619F" w:rsidRDefault="0098349A" w:rsidP="0076619F">
            <w:pPr>
              <w:spacing w:after="0" w:line="240" w:lineRule="auto"/>
              <w:rPr>
                <w:rFonts w:ascii="Georgia" w:eastAsia="Georgia" w:hAnsi="Georgia"/>
                <w:i/>
                <w:iCs/>
                <w:sz w:val="18"/>
                <w:szCs w:val="18"/>
                <w:lang w:val="en-US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Microsoft Office (</w:t>
            </w:r>
            <w:r w:rsidR="00BD4E79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Exce</w:t>
            </w:r>
            <w:r w:rsidR="005205AD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l &amp; PowerPoint:</w:t>
            </w:r>
            <w:r w:rsidR="00BD4E79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  <w:r w:rsidR="0076619F" w:rsidRPr="0076619F">
              <w:rPr>
                <w:rFonts w:ascii="Georgia" w:eastAsia="Georgia" w:hAnsi="Georgia"/>
                <w:i/>
                <w:iCs/>
                <w:sz w:val="18"/>
                <w:szCs w:val="18"/>
                <w:lang w:val="en-US"/>
              </w:rPr>
              <w:t xml:space="preserve">M&amp;A und </w:t>
            </w:r>
            <w:r w:rsidR="005205AD">
              <w:rPr>
                <w:rFonts w:ascii="Georgia" w:eastAsia="Georgia" w:hAnsi="Georgia"/>
                <w:i/>
                <w:iCs/>
                <w:sz w:val="18"/>
                <w:szCs w:val="18"/>
                <w:lang w:val="en-US"/>
              </w:rPr>
              <w:t xml:space="preserve">Modeling </w:t>
            </w:r>
            <w:r w:rsidR="0076619F" w:rsidRPr="0076619F">
              <w:rPr>
                <w:rFonts w:ascii="Georgia" w:eastAsia="Georgia" w:hAnsi="Georgia"/>
                <w:i/>
                <w:iCs/>
                <w:sz w:val="18"/>
                <w:szCs w:val="18"/>
                <w:lang w:val="en-US"/>
              </w:rPr>
              <w:t>Coursera-Zertifikat)</w:t>
            </w:r>
            <w:r w:rsidR="005205AD">
              <w:rPr>
                <w:rFonts w:ascii="Georgia" w:eastAsia="Georgia" w:hAnsi="Georgia"/>
                <w:i/>
                <w:iCs/>
                <w:sz w:val="18"/>
                <w:szCs w:val="18"/>
                <w:lang w:val="en-US"/>
              </w:rPr>
              <w:t>, Phyton (Grundkenntnisse)</w:t>
            </w:r>
          </w:p>
          <w:p w14:paraId="76E45155" w14:textId="7FC9E038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</w:p>
        </w:tc>
      </w:tr>
      <w:tr w:rsidR="0098349A" w:rsidRPr="00830A38" w14:paraId="2554B9E6" w14:textId="77777777" w:rsidTr="005C27D4">
        <w:trPr>
          <w:trHeight w:val="283"/>
        </w:trPr>
        <w:tc>
          <w:tcPr>
            <w:tcW w:w="1276" w:type="dxa"/>
            <w:vAlign w:val="bottom"/>
          </w:tcPr>
          <w:p w14:paraId="3032F20D" w14:textId="0F9AC10D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830A38">
              <w:rPr>
                <w:rFonts w:ascii="Georgia" w:eastAsia="Georgia" w:hAnsi="Georgia" w:cs="Times New Roman"/>
                <w:sz w:val="18"/>
                <w:szCs w:val="18"/>
              </w:rPr>
              <w:t>Interessen:</w:t>
            </w:r>
          </w:p>
        </w:tc>
        <w:tc>
          <w:tcPr>
            <w:tcW w:w="9072" w:type="dxa"/>
            <w:gridSpan w:val="8"/>
            <w:vAlign w:val="bottom"/>
          </w:tcPr>
          <w:p w14:paraId="2D7CBC68" w14:textId="3EECCC31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  <w:lang w:val="de-DE"/>
              </w:rPr>
            </w:pPr>
            <w:r w:rsidRPr="00830A38">
              <w:rPr>
                <w:rFonts w:ascii="Georgia" w:eastAsia="Georgia" w:hAnsi="Georgia" w:cs="Times New Roman"/>
                <w:color w:val="000000"/>
                <w:sz w:val="18"/>
                <w:szCs w:val="18"/>
                <w:lang w:val="de-DE"/>
              </w:rPr>
              <w:t xml:space="preserve">Tennis </w:t>
            </w:r>
            <w:r w:rsidRPr="00830A38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(zehn Jahre im Verein)</w:t>
            </w:r>
            <w:r w:rsidRPr="00830A38">
              <w:rPr>
                <w:rFonts w:ascii="Georgia" w:eastAsia="Georgia" w:hAnsi="Georgia" w:cs="Times New Roman"/>
                <w:color w:val="000000"/>
                <w:sz w:val="18"/>
                <w:szCs w:val="18"/>
                <w:lang w:val="de-DE"/>
              </w:rPr>
              <w:t xml:space="preserve">, Kraftsport </w:t>
            </w:r>
            <w:r w:rsidRPr="00830A38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(fünfmal wöchentlich)</w:t>
            </w:r>
            <w:r w:rsidR="00830A38" w:rsidRPr="00830A38">
              <w:rPr>
                <w:rFonts w:ascii="Georgia" w:eastAsia="Georgia" w:hAnsi="Georgia" w:cs="Times New Roman"/>
                <w:color w:val="000000"/>
                <w:sz w:val="18"/>
                <w:szCs w:val="18"/>
                <w:lang w:val="de-DE"/>
              </w:rPr>
              <w:t xml:space="preserve">, </w:t>
            </w:r>
            <w:r w:rsidRPr="00830A38">
              <w:rPr>
                <w:rFonts w:ascii="Georgia" w:eastAsia="Georgia" w:hAnsi="Georgia" w:cs="Times New Roman"/>
                <w:color w:val="000000"/>
                <w:sz w:val="18"/>
                <w:szCs w:val="18"/>
                <w:lang w:val="de-DE"/>
              </w:rPr>
              <w:t>Meditation (</w:t>
            </w:r>
            <w:r w:rsidRPr="00830A38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15 Minuten pro Tag</w:t>
            </w:r>
            <w:r w:rsidRPr="00830A38">
              <w:rPr>
                <w:rFonts w:ascii="Georgia" w:eastAsia="Georgia" w:hAnsi="Georgia" w:cs="Times New Roman"/>
                <w:color w:val="000000"/>
                <w:sz w:val="18"/>
                <w:szCs w:val="18"/>
                <w:lang w:val="de-DE"/>
              </w:rPr>
              <w:t>)</w:t>
            </w:r>
          </w:p>
        </w:tc>
      </w:tr>
      <w:tr w:rsidR="0098349A" w:rsidRPr="00830A38" w14:paraId="25A9B7E6" w14:textId="77777777" w:rsidTr="004B1876">
        <w:trPr>
          <w:trHeight w:val="737"/>
        </w:trPr>
        <w:tc>
          <w:tcPr>
            <w:tcW w:w="3119" w:type="dxa"/>
            <w:gridSpan w:val="2"/>
            <w:vAlign w:val="bottom"/>
          </w:tcPr>
          <w:p w14:paraId="7C0EA4A4" w14:textId="78A6DE24" w:rsidR="0098349A" w:rsidRPr="00830A38" w:rsidRDefault="00232226" w:rsidP="00830A38">
            <w:pPr>
              <w:spacing w:after="0" w:line="240" w:lineRule="auto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232226">
              <w:rPr>
                <w:rFonts w:ascii="Georgia" w:eastAsia="Georgia" w:hAnsi="Georgia" w:cs="Times New Roman"/>
                <w:sz w:val="18"/>
                <w:szCs w:val="18"/>
              </w:rPr>
              <w:t>Vallendar</w:t>
            </w:r>
            <w:r w:rsidR="0098349A" w:rsidRPr="00232226">
              <w:rPr>
                <w:rFonts w:ascii="Georgia" w:eastAsia="Georgia" w:hAnsi="Georgia" w:cs="Times New Roman"/>
                <w:sz w:val="18"/>
                <w:szCs w:val="18"/>
              </w:rPr>
              <w:t>,</w:t>
            </w:r>
            <w:r w:rsidRPr="00232226">
              <w:rPr>
                <w:rFonts w:ascii="Georgia" w:eastAsia="Georgia" w:hAnsi="Georgia" w:cs="Times New Roman"/>
                <w:sz w:val="18"/>
                <w:szCs w:val="18"/>
              </w:rPr>
              <w:t xml:space="preserve"> </w:t>
            </w:r>
            <w:r w:rsidR="00020B69">
              <w:rPr>
                <w:rFonts w:ascii="Georgia" w:eastAsia="Georgia" w:hAnsi="Georgia" w:cs="Times New Roman"/>
                <w:sz w:val="18"/>
                <w:szCs w:val="18"/>
              </w:rPr>
              <w:t>1</w:t>
            </w:r>
            <w:r w:rsidR="005205AD">
              <w:rPr>
                <w:rFonts w:ascii="Georgia" w:eastAsia="Georgia" w:hAnsi="Georgia" w:cs="Times New Roman"/>
                <w:sz w:val="18"/>
                <w:szCs w:val="18"/>
              </w:rPr>
              <w:t>9</w:t>
            </w:r>
            <w:r w:rsidRPr="00232226">
              <w:rPr>
                <w:rFonts w:ascii="Georgia" w:eastAsia="Georgia" w:hAnsi="Georgia" w:cs="Times New Roman"/>
                <w:sz w:val="18"/>
                <w:szCs w:val="18"/>
              </w:rPr>
              <w:t>.10.2024</w:t>
            </w:r>
          </w:p>
        </w:tc>
        <w:tc>
          <w:tcPr>
            <w:tcW w:w="7229" w:type="dxa"/>
            <w:gridSpan w:val="7"/>
            <w:vAlign w:val="bottom"/>
          </w:tcPr>
          <w:p w14:paraId="58CF17E5" w14:textId="77777777" w:rsidR="0098349A" w:rsidRPr="00830A38" w:rsidRDefault="0098349A" w:rsidP="00830A38">
            <w:pPr>
              <w:spacing w:after="0" w:line="240" w:lineRule="auto"/>
              <w:rPr>
                <w:rFonts w:ascii="Georgia" w:eastAsia="Georgia" w:hAnsi="Georgia" w:cs="Times New Roman"/>
                <w:color w:val="000000"/>
                <w:sz w:val="18"/>
                <w:szCs w:val="18"/>
                <w:lang w:val="de-DE"/>
              </w:rPr>
            </w:pPr>
          </w:p>
        </w:tc>
      </w:tr>
    </w:tbl>
    <w:p w14:paraId="296662B3" w14:textId="77777777" w:rsidR="00E265D8" w:rsidRPr="00393308" w:rsidRDefault="00E265D8">
      <w:pPr>
        <w:rPr>
          <w:lang w:val="de-DE"/>
        </w:rPr>
      </w:pPr>
    </w:p>
    <w:sectPr w:rsidR="00E265D8" w:rsidRPr="00393308" w:rsidSect="005C27D4">
      <w:footerReference w:type="even" r:id="rId7"/>
      <w:pgSz w:w="11906" w:h="16838"/>
      <w:pgMar w:top="624" w:right="1418" w:bottom="113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89BEA5" w14:textId="77777777" w:rsidR="00CB62CB" w:rsidRDefault="00CB62CB">
      <w:pPr>
        <w:spacing w:after="0" w:line="240" w:lineRule="auto"/>
      </w:pPr>
      <w:r>
        <w:separator/>
      </w:r>
    </w:p>
  </w:endnote>
  <w:endnote w:type="continuationSeparator" w:id="0">
    <w:p w14:paraId="3F498AC8" w14:textId="77777777" w:rsidR="00CB62CB" w:rsidRDefault="00CB6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2DBC3A" w14:textId="77777777" w:rsidR="00FA558C" w:rsidRDefault="00FA558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70375E">
      <w:rPr>
        <w:color w:val="000000"/>
      </w:rPr>
      <w:fldChar w:fldCharType="separate"/>
    </w:r>
    <w:r>
      <w:rPr>
        <w:color w:val="000000"/>
      </w:rPr>
      <w:fldChar w:fldCharType="end"/>
    </w:r>
  </w:p>
  <w:p w14:paraId="0F9AE90C" w14:textId="77777777" w:rsidR="00FA558C" w:rsidRDefault="00FA558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2F0337" w14:textId="77777777" w:rsidR="00CB62CB" w:rsidRDefault="00CB62CB">
      <w:pPr>
        <w:spacing w:after="0" w:line="240" w:lineRule="auto"/>
      </w:pPr>
      <w:r>
        <w:separator/>
      </w:r>
    </w:p>
  </w:footnote>
  <w:footnote w:type="continuationSeparator" w:id="0">
    <w:p w14:paraId="6BC1900D" w14:textId="77777777" w:rsidR="00CB62CB" w:rsidRDefault="00CB62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4D3CD5"/>
    <w:multiLevelType w:val="multilevel"/>
    <w:tmpl w:val="A51826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DC07467"/>
    <w:multiLevelType w:val="multilevel"/>
    <w:tmpl w:val="0E16CBE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BDB360F"/>
    <w:multiLevelType w:val="hybridMultilevel"/>
    <w:tmpl w:val="5B52CA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D25514"/>
    <w:multiLevelType w:val="hybridMultilevel"/>
    <w:tmpl w:val="D1CC01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516298">
    <w:abstractNumId w:val="0"/>
  </w:num>
  <w:num w:numId="2" w16cid:durableId="685332838">
    <w:abstractNumId w:val="1"/>
  </w:num>
  <w:num w:numId="3" w16cid:durableId="2121486706">
    <w:abstractNumId w:val="2"/>
  </w:num>
  <w:num w:numId="4" w16cid:durableId="932661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7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D8"/>
    <w:rsid w:val="00020B69"/>
    <w:rsid w:val="00062E73"/>
    <w:rsid w:val="00144310"/>
    <w:rsid w:val="001B1096"/>
    <w:rsid w:val="00230F97"/>
    <w:rsid w:val="00232226"/>
    <w:rsid w:val="00252AD2"/>
    <w:rsid w:val="00272627"/>
    <w:rsid w:val="00283D7F"/>
    <w:rsid w:val="002E4B57"/>
    <w:rsid w:val="00332F9D"/>
    <w:rsid w:val="00355B95"/>
    <w:rsid w:val="00390F94"/>
    <w:rsid w:val="00393308"/>
    <w:rsid w:val="003F4930"/>
    <w:rsid w:val="004B1876"/>
    <w:rsid w:val="005205AD"/>
    <w:rsid w:val="00563ED1"/>
    <w:rsid w:val="005A5482"/>
    <w:rsid w:val="005B047A"/>
    <w:rsid w:val="005C27D4"/>
    <w:rsid w:val="00606686"/>
    <w:rsid w:val="006A5AC1"/>
    <w:rsid w:val="00725C94"/>
    <w:rsid w:val="0074275E"/>
    <w:rsid w:val="0076619F"/>
    <w:rsid w:val="007A2141"/>
    <w:rsid w:val="007B7AE2"/>
    <w:rsid w:val="00813BC8"/>
    <w:rsid w:val="008158BB"/>
    <w:rsid w:val="00830A38"/>
    <w:rsid w:val="00875657"/>
    <w:rsid w:val="00901CB4"/>
    <w:rsid w:val="0090522C"/>
    <w:rsid w:val="00926343"/>
    <w:rsid w:val="00951FE9"/>
    <w:rsid w:val="0098349A"/>
    <w:rsid w:val="00A03E15"/>
    <w:rsid w:val="00AE7777"/>
    <w:rsid w:val="00B0091E"/>
    <w:rsid w:val="00B31A3E"/>
    <w:rsid w:val="00B4486B"/>
    <w:rsid w:val="00B551C8"/>
    <w:rsid w:val="00B55591"/>
    <w:rsid w:val="00B907F5"/>
    <w:rsid w:val="00BD4E79"/>
    <w:rsid w:val="00BF0BDB"/>
    <w:rsid w:val="00C667DE"/>
    <w:rsid w:val="00C72E37"/>
    <w:rsid w:val="00C736DC"/>
    <w:rsid w:val="00CB62CB"/>
    <w:rsid w:val="00D06B43"/>
    <w:rsid w:val="00D143E9"/>
    <w:rsid w:val="00D24B3B"/>
    <w:rsid w:val="00D650AE"/>
    <w:rsid w:val="00D9435F"/>
    <w:rsid w:val="00DD1510"/>
    <w:rsid w:val="00DF206B"/>
    <w:rsid w:val="00E265D8"/>
    <w:rsid w:val="00E85C6B"/>
    <w:rsid w:val="00EB55E1"/>
    <w:rsid w:val="00EE088C"/>
    <w:rsid w:val="00F06CF2"/>
    <w:rsid w:val="00F626BF"/>
    <w:rsid w:val="00F75661"/>
    <w:rsid w:val="00F851EE"/>
    <w:rsid w:val="00FA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2F572"/>
  <w15:chartTrackingRefBased/>
  <w15:docId w15:val="{0086FF61-4842-A649-BF7D-7D23B736A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265D8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de-AT"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26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6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6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6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6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6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6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6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6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6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6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6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65D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65D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65D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65D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65D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65D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6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6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6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6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6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65D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65D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65D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6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65D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65D8"/>
    <w:rPr>
      <w:b/>
      <w:bCs/>
      <w:smallCaps/>
      <w:color w:val="0F4761" w:themeColor="accent1" w:themeShade="BF"/>
      <w:spacing w:val="5"/>
    </w:rPr>
  </w:style>
  <w:style w:type="paragraph" w:customStyle="1" w:styleId="Bullets">
    <w:name w:val="Bullets"/>
    <w:basedOn w:val="Listenabsatz"/>
    <w:qFormat/>
    <w:rsid w:val="00E265D8"/>
    <w:pPr>
      <w:numPr>
        <w:numId w:val="2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berarbeitung">
    <w:name w:val="Revision"/>
    <w:hidden/>
    <w:uiPriority w:val="99"/>
    <w:semiHidden/>
    <w:rsid w:val="00390F94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de-AT" w:eastAsia="de-DE"/>
      <w14:ligatures w14:val="non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30A3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30A3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30A38"/>
    <w:rPr>
      <w:rFonts w:ascii="Calibri" w:eastAsia="Calibri" w:hAnsi="Calibri" w:cs="Calibri"/>
      <w:kern w:val="0"/>
      <w:sz w:val="20"/>
      <w:szCs w:val="20"/>
      <w:lang w:val="de-AT" w:eastAsia="de-DE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30A3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30A38"/>
    <w:rPr>
      <w:rFonts w:ascii="Calibri" w:eastAsia="Calibri" w:hAnsi="Calibri" w:cs="Calibri"/>
      <w:b/>
      <w:bCs/>
      <w:kern w:val="0"/>
      <w:sz w:val="20"/>
      <w:szCs w:val="20"/>
      <w:lang w:val="de-AT"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76619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32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610</Words>
  <Characters>3847</Characters>
  <Application>Microsoft Office Word</Application>
  <DocSecurity>0</DocSecurity>
  <Lines>32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Hausberger, Lukas</dc:creator>
  <cp:keywords/>
  <dc:description/>
  <cp:lastModifiedBy>Hausberger, Lukas</cp:lastModifiedBy>
  <cp:revision>2</cp:revision>
  <dcterms:created xsi:type="dcterms:W3CDTF">2024-10-19T10:17:00Z</dcterms:created>
  <dcterms:modified xsi:type="dcterms:W3CDTF">2024-10-19T10:17:00Z</dcterms:modified>
</cp:coreProperties>
</file>