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A16A4" w14:textId="77777777" w:rsidR="00670D03" w:rsidRDefault="00670D03" w:rsidP="00670D03"/>
    <w:p w14:paraId="78E38E55" w14:textId="77777777" w:rsidR="00670D03" w:rsidRDefault="00670D03" w:rsidP="00670D03">
      <w:pPr>
        <w:rPr>
          <w:rFonts w:ascii="Arial" w:hAnsi="Arial" w:cs="Arial"/>
          <w:b/>
          <w:bCs/>
          <w:sz w:val="26"/>
          <w:szCs w:val="26"/>
          <w:u w:val="single"/>
        </w:rPr>
      </w:pPr>
      <w:r>
        <w:rPr>
          <w:rFonts w:ascii="Arial" w:hAnsi="Arial" w:cs="Arial"/>
          <w:b/>
          <w:bCs/>
          <w:sz w:val="26"/>
          <w:szCs w:val="26"/>
          <w:u w:val="single"/>
        </w:rPr>
        <w:t>Bullets Praktikumszeugnis RWT:</w:t>
      </w:r>
    </w:p>
    <w:p w14:paraId="4CD83D5A" w14:textId="77777777" w:rsidR="00670D03" w:rsidRDefault="00670D03" w:rsidP="00670D03">
      <w:pPr>
        <w:rPr>
          <w:rFonts w:ascii="Arial" w:hAnsi="Arial" w:cs="Arial"/>
        </w:rPr>
      </w:pPr>
    </w:p>
    <w:p w14:paraId="1EB683E2" w14:textId="77777777" w:rsidR="00670D03" w:rsidRPr="00670D03" w:rsidRDefault="00670D03" w:rsidP="00670D03">
      <w:pPr>
        <w:pStyle w:val="Listenabsatz"/>
        <w:numPr>
          <w:ilvl w:val="0"/>
          <w:numId w:val="6"/>
        </w:numPr>
        <w:spacing w:line="252" w:lineRule="auto"/>
        <w:rPr>
          <w:rFonts w:ascii="Arial" w:hAnsi="Arial" w:cs="Arial"/>
        </w:rPr>
      </w:pPr>
      <w:r w:rsidRPr="00670D03">
        <w:rPr>
          <w:rFonts w:ascii="Arial" w:hAnsi="Arial" w:cs="Arial"/>
        </w:rPr>
        <w:t>Unterstützung des Prüfungsteams bei der Durchführung mehrerer Jahresabschlussprüfungen multinationaler Konzerne, die bis zu elf Tochtergesellschaften sowie Bilanzsummen von bis zu über 200 Mio. € haben und unter anderem in der Düsen Technik Industrie und in der Industrie für elektronische Komponenten tätig sind. Bei diesen Prüfungen hat Herr Beha selbstständig die Stichproben für die Cut-Off Prüfungen ausgewählt und diese Prüfung dann auch durchgeführt, die aktiven sowie die passiven Rechnungsabgrenzungsposten, sonstigen betrieblichen Erträge, sonstigen Verbindlichkeiten und die sonstigen Vermögensgegenstände selbstständig geprüft. Außerdem hat Herr Beha währenddessen selbst eine Kapitalflussrechnung erstellt und einen Bericht abgeändert.</w:t>
      </w:r>
    </w:p>
    <w:p w14:paraId="5AEE34F0" w14:textId="77777777" w:rsidR="00670D03" w:rsidRPr="00670D03" w:rsidRDefault="00670D03" w:rsidP="00670D03">
      <w:pPr>
        <w:pStyle w:val="Listenabsatz"/>
        <w:rPr>
          <w:rFonts w:ascii="Arial" w:hAnsi="Arial" w:cs="Arial"/>
        </w:rPr>
      </w:pPr>
    </w:p>
    <w:p w14:paraId="7F71D218" w14:textId="77777777" w:rsidR="00670D03" w:rsidRPr="00670D03" w:rsidRDefault="00670D03" w:rsidP="00670D03">
      <w:pPr>
        <w:pStyle w:val="Listenabsatz"/>
        <w:numPr>
          <w:ilvl w:val="0"/>
          <w:numId w:val="6"/>
        </w:numPr>
        <w:spacing w:line="252" w:lineRule="auto"/>
        <w:rPr>
          <w:rFonts w:ascii="Arial" w:hAnsi="Arial" w:cs="Arial"/>
        </w:rPr>
      </w:pPr>
      <w:r w:rsidRPr="00670D03">
        <w:rPr>
          <w:rFonts w:ascii="Arial" w:hAnsi="Arial" w:cs="Arial"/>
        </w:rPr>
        <w:t xml:space="preserve">Selbstständige Erstellung von Jahresabschlüssen </w:t>
      </w:r>
      <w:proofErr w:type="gramStart"/>
      <w:r w:rsidRPr="00670D03">
        <w:rPr>
          <w:rFonts w:ascii="Arial" w:hAnsi="Arial" w:cs="Arial"/>
        </w:rPr>
        <w:t>mehrerer komplementär GmbHs</w:t>
      </w:r>
      <w:proofErr w:type="gramEnd"/>
      <w:r w:rsidRPr="00670D03">
        <w:rPr>
          <w:rFonts w:ascii="Arial" w:hAnsi="Arial" w:cs="Arial"/>
        </w:rPr>
        <w:t>, die zu Unternehmen und Konzernen gehören, die Bilanzsummen von über 30 Mio. € haben und unter anderem in der Industrie für elektronische Komponenten und der Industrie für Mess- und Regeltechnik tätig sind. Dafür hat Herr Beha die kompletten Jahresabschlüsse selbstständig erstellt und selbstständig die Buchführung gemacht, die Gesellschafterzinsen berechnet, die Berichte erstellt, die Körperschaftsteuererklärungen erstellt und selbstständig die Umsatzsteuererklärungen erstellt.</w:t>
      </w:r>
    </w:p>
    <w:p w14:paraId="4C95ED09" w14:textId="77777777" w:rsidR="00670D03" w:rsidRPr="00670D03" w:rsidRDefault="00670D03" w:rsidP="00670D03">
      <w:pPr>
        <w:pStyle w:val="Listenabsatz"/>
        <w:rPr>
          <w:rFonts w:ascii="Arial" w:hAnsi="Arial" w:cs="Arial"/>
        </w:rPr>
      </w:pPr>
    </w:p>
    <w:p w14:paraId="2EB35819" w14:textId="77777777" w:rsidR="00670D03" w:rsidRPr="00670D03" w:rsidRDefault="00670D03" w:rsidP="00670D03">
      <w:pPr>
        <w:pStyle w:val="Listenabsatz"/>
        <w:numPr>
          <w:ilvl w:val="0"/>
          <w:numId w:val="6"/>
        </w:numPr>
        <w:spacing w:line="252" w:lineRule="auto"/>
        <w:rPr>
          <w:rFonts w:ascii="Arial" w:hAnsi="Arial" w:cs="Arial"/>
        </w:rPr>
      </w:pPr>
      <w:r w:rsidRPr="00670D03">
        <w:rPr>
          <w:rFonts w:ascii="Arial" w:hAnsi="Arial" w:cs="Arial"/>
        </w:rPr>
        <w:t>Selbstständige Erstellung mehrerer Einkommensteuererklärungen von Mandaten mit einem zu versteuernden Einkommen von bis zu knapp 8 Mio. €, die eine Erstattung von bis zu über 1,25 Mio. € zur Folge hatten. Dabei hat Herr Beha die Anlagen N, Außergewöhnliche Belastungen, Haushaltsnahe Aufwendungen, Vorsorgeaufwand, Kap, R, Kind, AV und V selbstständig bearbeitet und bei der Anlage G assistiert.</w:t>
      </w:r>
    </w:p>
    <w:p w14:paraId="31478B27" w14:textId="77777777" w:rsidR="00670D03" w:rsidRPr="00670D03" w:rsidRDefault="00670D03" w:rsidP="00670D03">
      <w:pPr>
        <w:rPr>
          <w:rFonts w:ascii="Arial" w:hAnsi="Arial" w:cs="Arial"/>
          <w:color w:val="FF0000"/>
        </w:rPr>
      </w:pPr>
    </w:p>
    <w:p w14:paraId="20B2295E" w14:textId="77777777" w:rsidR="00670D03" w:rsidRPr="00670D03" w:rsidRDefault="00670D03" w:rsidP="00670D03">
      <w:pPr>
        <w:pStyle w:val="Listenabsatz"/>
        <w:numPr>
          <w:ilvl w:val="0"/>
          <w:numId w:val="6"/>
        </w:numPr>
        <w:spacing w:line="252" w:lineRule="auto"/>
        <w:rPr>
          <w:rFonts w:ascii="Arial" w:hAnsi="Arial" w:cs="Arial"/>
          <w:color w:val="FF0000"/>
        </w:rPr>
      </w:pPr>
      <w:r w:rsidRPr="00670D03">
        <w:rPr>
          <w:rFonts w:ascii="Arial" w:hAnsi="Arial" w:cs="Arial"/>
        </w:rPr>
        <w:t xml:space="preserve">Durchführung der Buchhaltung des Marktführers in der Flohmarktbranche in Süddeutschland. </w:t>
      </w:r>
    </w:p>
    <w:p w14:paraId="6DE9B896" w14:textId="77777777" w:rsidR="00670D03" w:rsidRPr="00670D03" w:rsidRDefault="00670D03" w:rsidP="00670D03">
      <w:pPr>
        <w:rPr>
          <w:rFonts w:ascii="Arial" w:hAnsi="Arial" w:cs="Arial"/>
          <w:color w:val="000000" w:themeColor="text1"/>
        </w:rPr>
      </w:pPr>
      <w:r w:rsidRPr="00670D03">
        <w:rPr>
          <w:rFonts w:ascii="Arial" w:hAnsi="Arial" w:cs="Arial"/>
          <w:color w:val="000000" w:themeColor="text1"/>
        </w:rPr>
        <w:t xml:space="preserve"> </w:t>
      </w:r>
    </w:p>
    <w:p w14:paraId="3A5B5099" w14:textId="77777777" w:rsidR="00670D03" w:rsidRPr="00670D03" w:rsidRDefault="00670D03" w:rsidP="00670D03">
      <w:pPr>
        <w:pStyle w:val="Listenabsatz"/>
        <w:numPr>
          <w:ilvl w:val="0"/>
          <w:numId w:val="6"/>
        </w:numPr>
        <w:spacing w:line="252" w:lineRule="auto"/>
        <w:rPr>
          <w:rFonts w:ascii="Arial" w:hAnsi="Arial" w:cs="Arial"/>
          <w:color w:val="FF0000"/>
        </w:rPr>
      </w:pPr>
      <w:r w:rsidRPr="00670D03">
        <w:rPr>
          <w:rFonts w:ascii="Arial" w:hAnsi="Arial" w:cs="Arial"/>
          <w:color w:val="000000" w:themeColor="text1"/>
        </w:rPr>
        <w:t xml:space="preserve">Unterstützung bei mehreren Substanz- und Ertragsbewertungen für mehrere Unternehmen, die Bilanzsummen von bis zu </w:t>
      </w:r>
      <w:r w:rsidRPr="00670D03">
        <w:rPr>
          <w:rFonts w:ascii="Arial" w:hAnsi="Arial" w:cs="Arial"/>
        </w:rPr>
        <w:t xml:space="preserve">über 2 Mio. € haben </w:t>
      </w:r>
      <w:r w:rsidRPr="00670D03">
        <w:rPr>
          <w:rFonts w:ascii="Arial" w:hAnsi="Arial" w:cs="Arial"/>
          <w:color w:val="000000" w:themeColor="text1"/>
        </w:rPr>
        <w:t xml:space="preserve">und in der Laga Bau- und der </w:t>
      </w:r>
      <w:r w:rsidRPr="00670D03">
        <w:rPr>
          <w:rStyle w:val="Fett"/>
          <w:rFonts w:ascii="Arial" w:hAnsi="Arial" w:cs="Arial"/>
          <w:b w:val="0"/>
          <w:bCs w:val="0"/>
          <w:color w:val="111111"/>
          <w:shd w:val="clear" w:color="auto" w:fill="FFFFFF"/>
        </w:rPr>
        <w:t>petrochemischen Branche</w:t>
      </w:r>
      <w:r w:rsidRPr="00670D03">
        <w:rPr>
          <w:rFonts w:ascii="Arial" w:hAnsi="Arial" w:cs="Arial"/>
          <w:color w:val="000000" w:themeColor="text1"/>
        </w:rPr>
        <w:t xml:space="preserve"> tätig sind. In diesem Kontext hat Herr Beha bei der Nutzung interner Excel Tools (die zur Bewertung benutzt wurden), bei der Erstellung der Präsentation über die Bewertung sowie dem schriftlichen Bericht assistiert. Des Weiteren hat Herr Beha selbstständig für die Bewertung eines Unternehmens zu dessen geografischen Lage recherchiert.  </w:t>
      </w:r>
    </w:p>
    <w:p w14:paraId="5C2FCC08" w14:textId="77777777" w:rsidR="00670D03" w:rsidRPr="00670D03" w:rsidRDefault="00670D03" w:rsidP="00670D03">
      <w:pPr>
        <w:pStyle w:val="Listenabsatz"/>
        <w:rPr>
          <w:rFonts w:ascii="Arial" w:hAnsi="Arial" w:cs="Arial"/>
          <w:color w:val="FF0000"/>
        </w:rPr>
      </w:pPr>
    </w:p>
    <w:p w14:paraId="30B32F91" w14:textId="77777777" w:rsidR="00670D03" w:rsidRPr="00670D03" w:rsidRDefault="00670D03" w:rsidP="00670D03">
      <w:pPr>
        <w:pStyle w:val="Listenabsatz"/>
        <w:numPr>
          <w:ilvl w:val="0"/>
          <w:numId w:val="6"/>
        </w:numPr>
        <w:spacing w:line="252" w:lineRule="auto"/>
        <w:rPr>
          <w:rFonts w:ascii="Arial" w:hAnsi="Arial" w:cs="Arial"/>
          <w:color w:val="FF0000"/>
        </w:rPr>
      </w:pPr>
      <w:r w:rsidRPr="00670D03">
        <w:rPr>
          <w:rFonts w:ascii="Arial" w:hAnsi="Arial" w:cs="Arial"/>
          <w:color w:val="000000" w:themeColor="text1"/>
        </w:rPr>
        <w:t>Unterstützung bei der Planung der Bilanz sowie der Finanzlage von einem Unternehmen, welches eine Bilanzsumme von über 2,5 Mio. € hat und in der Laga Bau Branche tätig ist. Hierbei hat Herr Beha mithilfe der Bilanz und interner Excel Tools die Planungen teilweise selbstständig erstellt und sonst assistiert.</w:t>
      </w:r>
    </w:p>
    <w:p w14:paraId="65348D4A" w14:textId="77777777" w:rsidR="00670D03" w:rsidRPr="00670D03" w:rsidRDefault="00670D03" w:rsidP="00670D03">
      <w:pPr>
        <w:pStyle w:val="Listenabsatz"/>
        <w:rPr>
          <w:rFonts w:ascii="Arial" w:hAnsi="Arial" w:cs="Arial"/>
          <w:color w:val="FF0000"/>
        </w:rPr>
      </w:pPr>
    </w:p>
    <w:p w14:paraId="2C1D31E4" w14:textId="77777777" w:rsidR="00670D03" w:rsidRPr="00670D03" w:rsidRDefault="00670D03" w:rsidP="00670D03">
      <w:pPr>
        <w:pStyle w:val="Listenabsatz"/>
        <w:numPr>
          <w:ilvl w:val="0"/>
          <w:numId w:val="6"/>
        </w:numPr>
        <w:spacing w:line="252" w:lineRule="auto"/>
        <w:rPr>
          <w:rFonts w:ascii="Arial" w:hAnsi="Arial" w:cs="Arial"/>
        </w:rPr>
      </w:pPr>
      <w:r w:rsidRPr="00670D03">
        <w:rPr>
          <w:rFonts w:ascii="Arial" w:hAnsi="Arial" w:cs="Arial"/>
        </w:rPr>
        <w:t xml:space="preserve">Unterstützung bei der Erstellung eines Excel-Tools zur Planung der Finanzlage, welches eine </w:t>
      </w:r>
      <w:commentRangeStart w:id="0"/>
      <w:r w:rsidRPr="00670D03">
        <w:rPr>
          <w:rFonts w:ascii="Arial" w:hAnsi="Arial" w:cs="Arial"/>
        </w:rPr>
        <w:t xml:space="preserve">Zeitersparnis von ca. 80 % zur Folge </w:t>
      </w:r>
      <w:commentRangeEnd w:id="0"/>
      <w:r w:rsidR="00AB574F">
        <w:rPr>
          <w:rStyle w:val="Kommentarzeichen"/>
        </w:rPr>
        <w:commentReference w:id="0"/>
      </w:r>
      <w:r w:rsidRPr="00670D03">
        <w:rPr>
          <w:rFonts w:ascii="Arial" w:hAnsi="Arial" w:cs="Arial"/>
        </w:rPr>
        <w:t>hat.</w:t>
      </w:r>
    </w:p>
    <w:p w14:paraId="770FC1C8" w14:textId="77777777" w:rsidR="00670D03" w:rsidRPr="00670D03" w:rsidRDefault="00670D03" w:rsidP="00670D03">
      <w:pPr>
        <w:pStyle w:val="Listenabsatz"/>
        <w:rPr>
          <w:rFonts w:ascii="Arial" w:hAnsi="Arial" w:cs="Arial"/>
          <w:color w:val="FF0000"/>
        </w:rPr>
      </w:pPr>
    </w:p>
    <w:p w14:paraId="3289FA36" w14:textId="77777777" w:rsidR="00670D03" w:rsidRPr="00670D03" w:rsidRDefault="00670D03" w:rsidP="00670D03">
      <w:pPr>
        <w:rPr>
          <w:rFonts w:ascii="Arial" w:hAnsi="Arial" w:cs="Arial"/>
        </w:rPr>
      </w:pPr>
    </w:p>
    <w:p w14:paraId="7250BA76" w14:textId="77777777" w:rsidR="00670D03" w:rsidRPr="00670D03" w:rsidRDefault="00670D03" w:rsidP="00670D03">
      <w:pPr>
        <w:rPr>
          <w:rFonts w:ascii="Arial" w:hAnsi="Arial" w:cs="Arial"/>
        </w:rPr>
      </w:pPr>
    </w:p>
    <w:p w14:paraId="3C2835A2" w14:textId="23ACA0FE" w:rsidR="00A636A7" w:rsidRPr="00670D03" w:rsidRDefault="00A636A7" w:rsidP="00670D03">
      <w:pPr>
        <w:rPr>
          <w:rFonts w:ascii="Arial" w:hAnsi="Arial" w:cs="Arial"/>
        </w:rPr>
      </w:pPr>
    </w:p>
    <w:sectPr w:rsidR="00A636A7" w:rsidRPr="00670D03" w:rsidSect="00AE216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vid Döbele" w:date="2024-05-23T10:51:00Z" w:initials="MOU">
    <w:p w14:paraId="2AD8CB7D" w14:textId="77777777" w:rsidR="00AB574F" w:rsidRDefault="00AB574F" w:rsidP="00AB574F">
      <w:r>
        <w:rPr>
          <w:rStyle w:val="Kommentarzeichen"/>
        </w:rPr>
        <w:annotationRef/>
      </w:r>
      <w:r>
        <w:rPr>
          <w:sz w:val="20"/>
          <w:szCs w:val="20"/>
        </w:rPr>
        <w:t>Das ist noch zu umkonkret. Wessen Zeit wurde bei was konkret eingespart?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D8CB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032EE40" w16cex:dateUtc="2024-05-23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D8CB7D" w16cid:durableId="1032EE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D3A9E"/>
    <w:multiLevelType w:val="hybridMultilevel"/>
    <w:tmpl w:val="37FC4022"/>
    <w:lvl w:ilvl="0" w:tplc="C748C946">
      <w:numFmt w:val="bullet"/>
      <w:lvlText w:val="-"/>
      <w:lvlJc w:val="left"/>
      <w:pPr>
        <w:ind w:left="720" w:hanging="360"/>
      </w:pPr>
      <w:rPr>
        <w:rFonts w:ascii="Arial" w:eastAsiaTheme="minorHAnsi" w:hAnsi="Arial" w:cs="Arial" w:hint="default"/>
        <w:color w:val="000000"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6D4501C"/>
    <w:multiLevelType w:val="hybridMultilevel"/>
    <w:tmpl w:val="89564C3A"/>
    <w:lvl w:ilvl="0" w:tplc="8018A7A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C1748C2"/>
    <w:multiLevelType w:val="hybridMultilevel"/>
    <w:tmpl w:val="969C8466"/>
    <w:lvl w:ilvl="0" w:tplc="563E0F7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52321397">
    <w:abstractNumId w:val="2"/>
  </w:num>
  <w:num w:numId="2" w16cid:durableId="72901893">
    <w:abstractNumId w:val="1"/>
  </w:num>
  <w:num w:numId="3" w16cid:durableId="927347408">
    <w:abstractNumId w:val="0"/>
  </w:num>
  <w:num w:numId="4" w16cid:durableId="193032822">
    <w:abstractNumId w:val="0"/>
  </w:num>
  <w:num w:numId="5" w16cid:durableId="158233505">
    <w:abstractNumId w:val="0"/>
  </w:num>
  <w:num w:numId="6" w16cid:durableId="452287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04E"/>
    <w:rsid w:val="00005E84"/>
    <w:rsid w:val="00010208"/>
    <w:rsid w:val="000418EA"/>
    <w:rsid w:val="000852CB"/>
    <w:rsid w:val="000A2116"/>
    <w:rsid w:val="000A3A44"/>
    <w:rsid w:val="000B5067"/>
    <w:rsid w:val="000D2C4A"/>
    <w:rsid w:val="000D32FC"/>
    <w:rsid w:val="0010187C"/>
    <w:rsid w:val="0014249E"/>
    <w:rsid w:val="00142991"/>
    <w:rsid w:val="001671FE"/>
    <w:rsid w:val="001A6DF5"/>
    <w:rsid w:val="00216BD3"/>
    <w:rsid w:val="0027189F"/>
    <w:rsid w:val="00273E5E"/>
    <w:rsid w:val="00292A7E"/>
    <w:rsid w:val="002951FC"/>
    <w:rsid w:val="002B5908"/>
    <w:rsid w:val="002F42AB"/>
    <w:rsid w:val="00302982"/>
    <w:rsid w:val="00350097"/>
    <w:rsid w:val="003A176A"/>
    <w:rsid w:val="00464CDA"/>
    <w:rsid w:val="00495B10"/>
    <w:rsid w:val="004C48DD"/>
    <w:rsid w:val="004C5551"/>
    <w:rsid w:val="004C6BCA"/>
    <w:rsid w:val="005545AD"/>
    <w:rsid w:val="0056382E"/>
    <w:rsid w:val="005B12B5"/>
    <w:rsid w:val="005D40E2"/>
    <w:rsid w:val="00655397"/>
    <w:rsid w:val="00670D03"/>
    <w:rsid w:val="00671F49"/>
    <w:rsid w:val="006A3FF2"/>
    <w:rsid w:val="006A6FC3"/>
    <w:rsid w:val="007057DA"/>
    <w:rsid w:val="007444E6"/>
    <w:rsid w:val="0075448A"/>
    <w:rsid w:val="0076163B"/>
    <w:rsid w:val="00795A68"/>
    <w:rsid w:val="007B1254"/>
    <w:rsid w:val="007B701F"/>
    <w:rsid w:val="007C7649"/>
    <w:rsid w:val="007D07A8"/>
    <w:rsid w:val="007E5413"/>
    <w:rsid w:val="007F045C"/>
    <w:rsid w:val="00854FFA"/>
    <w:rsid w:val="008837C7"/>
    <w:rsid w:val="008B5833"/>
    <w:rsid w:val="008C2EBA"/>
    <w:rsid w:val="00946597"/>
    <w:rsid w:val="009551E2"/>
    <w:rsid w:val="00993892"/>
    <w:rsid w:val="009A4C8A"/>
    <w:rsid w:val="00A15E6D"/>
    <w:rsid w:val="00A4386E"/>
    <w:rsid w:val="00A636A7"/>
    <w:rsid w:val="00A872E5"/>
    <w:rsid w:val="00AB574F"/>
    <w:rsid w:val="00AE216E"/>
    <w:rsid w:val="00B003A6"/>
    <w:rsid w:val="00B22543"/>
    <w:rsid w:val="00B5104E"/>
    <w:rsid w:val="00B7321A"/>
    <w:rsid w:val="00B81361"/>
    <w:rsid w:val="00B84C7F"/>
    <w:rsid w:val="00B943B2"/>
    <w:rsid w:val="00BC32D8"/>
    <w:rsid w:val="00C02EDB"/>
    <w:rsid w:val="00C13D38"/>
    <w:rsid w:val="00C604EB"/>
    <w:rsid w:val="00C72E65"/>
    <w:rsid w:val="00CA56BF"/>
    <w:rsid w:val="00CE6F27"/>
    <w:rsid w:val="00D97A87"/>
    <w:rsid w:val="00DA77B8"/>
    <w:rsid w:val="00DD37F5"/>
    <w:rsid w:val="00DD61FD"/>
    <w:rsid w:val="00DF4BDB"/>
    <w:rsid w:val="00E150FC"/>
    <w:rsid w:val="00E24169"/>
    <w:rsid w:val="00E55F9B"/>
    <w:rsid w:val="00E82236"/>
    <w:rsid w:val="00E93C76"/>
    <w:rsid w:val="00EB0B45"/>
    <w:rsid w:val="00EB3B43"/>
    <w:rsid w:val="00EC7268"/>
    <w:rsid w:val="00ED5782"/>
    <w:rsid w:val="00F716DC"/>
    <w:rsid w:val="00F775A6"/>
    <w:rsid w:val="00F82212"/>
    <w:rsid w:val="00FC45D9"/>
    <w:rsid w:val="00FE0D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3690"/>
  <w15:chartTrackingRefBased/>
  <w15:docId w15:val="{C35AB548-A69D-479D-A902-60D7101A9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07A8"/>
    <w:pPr>
      <w:spacing w:line="256" w:lineRule="auto"/>
    </w:pPr>
  </w:style>
  <w:style w:type="paragraph" w:styleId="berschrift1">
    <w:name w:val="heading 1"/>
    <w:basedOn w:val="Standard"/>
    <w:next w:val="Standard"/>
    <w:link w:val="berschrift1Zchn"/>
    <w:uiPriority w:val="9"/>
    <w:qFormat/>
    <w:rsid w:val="00B5104E"/>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5104E"/>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5104E"/>
    <w:pPr>
      <w:keepNext/>
      <w:keepLines/>
      <w:spacing w:before="160" w:after="80" w:line="259" w:lineRule="auto"/>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5104E"/>
    <w:pPr>
      <w:keepNext/>
      <w:keepLines/>
      <w:spacing w:before="80" w:after="40" w:line="259" w:lineRule="auto"/>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5104E"/>
    <w:pPr>
      <w:keepNext/>
      <w:keepLines/>
      <w:spacing w:before="80" w:after="40" w:line="259" w:lineRule="auto"/>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5104E"/>
    <w:pPr>
      <w:keepNext/>
      <w:keepLines/>
      <w:spacing w:before="40" w:line="259" w:lineRule="auto"/>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104E"/>
    <w:pPr>
      <w:keepNext/>
      <w:keepLines/>
      <w:spacing w:before="40" w:line="259" w:lineRule="auto"/>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104E"/>
    <w:pPr>
      <w:keepNext/>
      <w:keepLines/>
      <w:spacing w:line="259" w:lineRule="auto"/>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104E"/>
    <w:pPr>
      <w:keepNext/>
      <w:keepLines/>
      <w:spacing w:line="259" w:lineRule="auto"/>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104E"/>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5104E"/>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5104E"/>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5104E"/>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5104E"/>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510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10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10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104E"/>
    <w:rPr>
      <w:rFonts w:eastAsiaTheme="majorEastAsia" w:cstheme="majorBidi"/>
      <w:color w:val="272727" w:themeColor="text1" w:themeTint="D8"/>
    </w:rPr>
  </w:style>
  <w:style w:type="paragraph" w:styleId="Titel">
    <w:name w:val="Title"/>
    <w:basedOn w:val="Standard"/>
    <w:next w:val="Standard"/>
    <w:link w:val="TitelZchn"/>
    <w:uiPriority w:val="10"/>
    <w:qFormat/>
    <w:rsid w:val="00B51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10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104E"/>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10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104E"/>
    <w:pPr>
      <w:spacing w:before="160" w:after="160" w:line="259" w:lineRule="auto"/>
      <w:jc w:val="center"/>
    </w:pPr>
    <w:rPr>
      <w:i/>
      <w:iCs/>
      <w:color w:val="404040" w:themeColor="text1" w:themeTint="BF"/>
    </w:rPr>
  </w:style>
  <w:style w:type="character" w:customStyle="1" w:styleId="ZitatZchn">
    <w:name w:val="Zitat Zchn"/>
    <w:basedOn w:val="Absatz-Standardschriftart"/>
    <w:link w:val="Zitat"/>
    <w:uiPriority w:val="29"/>
    <w:rsid w:val="00B5104E"/>
    <w:rPr>
      <w:i/>
      <w:iCs/>
      <w:color w:val="404040" w:themeColor="text1" w:themeTint="BF"/>
    </w:rPr>
  </w:style>
  <w:style w:type="paragraph" w:styleId="Listenabsatz">
    <w:name w:val="List Paragraph"/>
    <w:basedOn w:val="Standard"/>
    <w:uiPriority w:val="34"/>
    <w:qFormat/>
    <w:rsid w:val="00B5104E"/>
    <w:pPr>
      <w:spacing w:line="259" w:lineRule="auto"/>
      <w:ind w:left="720"/>
      <w:contextualSpacing/>
    </w:pPr>
  </w:style>
  <w:style w:type="character" w:styleId="IntensiveHervorhebung">
    <w:name w:val="Intense Emphasis"/>
    <w:basedOn w:val="Absatz-Standardschriftart"/>
    <w:uiPriority w:val="21"/>
    <w:qFormat/>
    <w:rsid w:val="00B5104E"/>
    <w:rPr>
      <w:i/>
      <w:iCs/>
      <w:color w:val="2F5496" w:themeColor="accent1" w:themeShade="BF"/>
    </w:rPr>
  </w:style>
  <w:style w:type="paragraph" w:styleId="IntensivesZitat">
    <w:name w:val="Intense Quote"/>
    <w:basedOn w:val="Standard"/>
    <w:next w:val="Standard"/>
    <w:link w:val="IntensivesZitatZchn"/>
    <w:uiPriority w:val="30"/>
    <w:qFormat/>
    <w:rsid w:val="00B5104E"/>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5104E"/>
    <w:rPr>
      <w:i/>
      <w:iCs/>
      <w:color w:val="2F5496" w:themeColor="accent1" w:themeShade="BF"/>
    </w:rPr>
  </w:style>
  <w:style w:type="character" w:styleId="IntensiverVerweis">
    <w:name w:val="Intense Reference"/>
    <w:basedOn w:val="Absatz-Standardschriftart"/>
    <w:uiPriority w:val="32"/>
    <w:qFormat/>
    <w:rsid w:val="00B5104E"/>
    <w:rPr>
      <w:b/>
      <w:bCs/>
      <w:smallCaps/>
      <w:color w:val="2F5496" w:themeColor="accent1" w:themeShade="BF"/>
      <w:spacing w:val="5"/>
    </w:rPr>
  </w:style>
  <w:style w:type="character" w:styleId="Fett">
    <w:name w:val="Strong"/>
    <w:basedOn w:val="Absatz-Standardschriftart"/>
    <w:uiPriority w:val="22"/>
    <w:qFormat/>
    <w:rsid w:val="00DA77B8"/>
    <w:rPr>
      <w:b/>
      <w:bCs/>
    </w:rPr>
  </w:style>
  <w:style w:type="character" w:styleId="Kommentarzeichen">
    <w:name w:val="annotation reference"/>
    <w:basedOn w:val="Absatz-Standardschriftart"/>
    <w:uiPriority w:val="99"/>
    <w:semiHidden/>
    <w:unhideWhenUsed/>
    <w:rsid w:val="00AB574F"/>
    <w:rPr>
      <w:sz w:val="16"/>
      <w:szCs w:val="16"/>
    </w:rPr>
  </w:style>
  <w:style w:type="paragraph" w:styleId="Kommentartext">
    <w:name w:val="annotation text"/>
    <w:basedOn w:val="Standard"/>
    <w:link w:val="KommentartextZchn"/>
    <w:uiPriority w:val="99"/>
    <w:semiHidden/>
    <w:unhideWhenUsed/>
    <w:rsid w:val="00AB574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B574F"/>
    <w:rPr>
      <w:sz w:val="20"/>
      <w:szCs w:val="20"/>
    </w:rPr>
  </w:style>
  <w:style w:type="paragraph" w:styleId="Kommentarthema">
    <w:name w:val="annotation subject"/>
    <w:basedOn w:val="Kommentartext"/>
    <w:next w:val="Kommentartext"/>
    <w:link w:val="KommentarthemaZchn"/>
    <w:uiPriority w:val="99"/>
    <w:semiHidden/>
    <w:unhideWhenUsed/>
    <w:rsid w:val="00AB574F"/>
    <w:rPr>
      <w:b/>
      <w:bCs/>
    </w:rPr>
  </w:style>
  <w:style w:type="character" w:customStyle="1" w:styleId="KommentarthemaZchn">
    <w:name w:val="Kommentarthema Zchn"/>
    <w:basedOn w:val="KommentartextZchn"/>
    <w:link w:val="Kommentarthema"/>
    <w:uiPriority w:val="99"/>
    <w:semiHidden/>
    <w:rsid w:val="00AB57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838161">
      <w:bodyDiv w:val="1"/>
      <w:marLeft w:val="0"/>
      <w:marRight w:val="0"/>
      <w:marTop w:val="0"/>
      <w:marBottom w:val="0"/>
      <w:divBdr>
        <w:top w:val="none" w:sz="0" w:space="0" w:color="auto"/>
        <w:left w:val="none" w:sz="0" w:space="0" w:color="auto"/>
        <w:bottom w:val="none" w:sz="0" w:space="0" w:color="auto"/>
        <w:right w:val="none" w:sz="0" w:space="0" w:color="auto"/>
      </w:divBdr>
    </w:div>
    <w:div w:id="1684478963">
      <w:bodyDiv w:val="1"/>
      <w:marLeft w:val="0"/>
      <w:marRight w:val="0"/>
      <w:marTop w:val="0"/>
      <w:marBottom w:val="0"/>
      <w:divBdr>
        <w:top w:val="none" w:sz="0" w:space="0" w:color="auto"/>
        <w:left w:val="none" w:sz="0" w:space="0" w:color="auto"/>
        <w:bottom w:val="none" w:sz="0" w:space="0" w:color="auto"/>
        <w:right w:val="none" w:sz="0" w:space="0" w:color="auto"/>
      </w:divBdr>
    </w:div>
    <w:div w:id="1699506386">
      <w:bodyDiv w:val="1"/>
      <w:marLeft w:val="0"/>
      <w:marRight w:val="0"/>
      <w:marTop w:val="0"/>
      <w:marBottom w:val="0"/>
      <w:divBdr>
        <w:top w:val="none" w:sz="0" w:space="0" w:color="auto"/>
        <w:left w:val="none" w:sz="0" w:space="0" w:color="auto"/>
        <w:bottom w:val="none" w:sz="0" w:space="0" w:color="auto"/>
        <w:right w:val="none" w:sz="0" w:space="0" w:color="auto"/>
      </w:divBdr>
    </w:div>
    <w:div w:id="210587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Beha</dc:creator>
  <cp:keywords/>
  <dc:description/>
  <cp:lastModifiedBy>David Döbele</cp:lastModifiedBy>
  <cp:revision>86</cp:revision>
  <dcterms:created xsi:type="dcterms:W3CDTF">2024-05-18T10:18:00Z</dcterms:created>
  <dcterms:modified xsi:type="dcterms:W3CDTF">2024-05-23T08:51:00Z</dcterms:modified>
</cp:coreProperties>
</file>