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8F69CB" w14:textId="77777777" w:rsidR="001879F0" w:rsidRPr="001879F0" w:rsidRDefault="001879F0" w:rsidP="001879F0">
      <w:pPr>
        <w:jc w:val="both"/>
        <w:rPr>
          <w:rFonts w:ascii="Georgia" w:hAnsi="Georgia" w:cs="Arial"/>
          <w:szCs w:val="20"/>
          <w:lang w:val="de-DE"/>
        </w:rPr>
      </w:pPr>
    </w:p>
    <w:p w14:paraId="68DA4AF7" w14:textId="77777777" w:rsidR="001879F0" w:rsidRPr="001879F0" w:rsidRDefault="001879F0" w:rsidP="001879F0">
      <w:pPr>
        <w:jc w:val="both"/>
        <w:rPr>
          <w:rFonts w:ascii="Georgia" w:hAnsi="Georgia" w:cs="Arial"/>
          <w:szCs w:val="20"/>
          <w:lang w:val="de-DE"/>
        </w:rPr>
      </w:pPr>
    </w:p>
    <w:p w14:paraId="197AC4BE" w14:textId="77777777" w:rsidR="001879F0" w:rsidRPr="001879F0" w:rsidRDefault="001879F0" w:rsidP="001879F0">
      <w:pPr>
        <w:jc w:val="both"/>
        <w:rPr>
          <w:rFonts w:ascii="Georgia" w:hAnsi="Georgia" w:cs="Arial"/>
          <w:b/>
          <w:bCs/>
          <w:szCs w:val="20"/>
          <w:u w:val="single"/>
          <w:lang w:val="de-DE"/>
        </w:rPr>
      </w:pPr>
      <w:r w:rsidRPr="001879F0">
        <w:rPr>
          <w:rFonts w:ascii="Georgia" w:hAnsi="Georgia" w:cs="Arial"/>
          <w:b/>
          <w:bCs/>
          <w:szCs w:val="20"/>
          <w:u w:val="single"/>
          <w:lang w:val="de-DE"/>
        </w:rPr>
        <w:t xml:space="preserve">Rating 12: </w:t>
      </w:r>
    </w:p>
    <w:p w14:paraId="15DA6CCA" w14:textId="77777777" w:rsidR="001879F0" w:rsidRPr="001879F0" w:rsidRDefault="001879F0" w:rsidP="001879F0">
      <w:pPr>
        <w:jc w:val="both"/>
        <w:rPr>
          <w:rFonts w:ascii="Georgia" w:hAnsi="Georgia" w:cs="Arial"/>
          <w:szCs w:val="20"/>
          <w:lang w:val="de-DE"/>
        </w:rPr>
      </w:pPr>
    </w:p>
    <w:p w14:paraId="778C4AF6" w14:textId="77777777" w:rsidR="001879F0" w:rsidRPr="001879F0" w:rsidRDefault="001879F0" w:rsidP="001879F0">
      <w:pPr>
        <w:jc w:val="both"/>
        <w:rPr>
          <w:rFonts w:ascii="Georgia" w:hAnsi="Georgia" w:cs="Arial"/>
          <w:b/>
          <w:bCs/>
          <w:szCs w:val="20"/>
          <w:lang w:val="de-DE"/>
        </w:rPr>
      </w:pPr>
      <w:r w:rsidRPr="001879F0">
        <w:rPr>
          <w:rFonts w:ascii="Georgia" w:hAnsi="Georgia" w:cs="Arial"/>
          <w:b/>
          <w:bCs/>
          <w:szCs w:val="20"/>
          <w:lang w:val="de-DE"/>
        </w:rPr>
        <w:t>Metzler:</w:t>
      </w:r>
      <w:r w:rsidRPr="001879F0">
        <w:rPr>
          <w:rFonts w:ascii="Georgia" w:hAnsi="Georgia" w:cs="Arial"/>
          <w:szCs w:val="20"/>
          <w:lang w:val="de-DE"/>
        </w:rPr>
        <w:t xml:space="preserve"> </w:t>
      </w:r>
      <w:hyperlink r:id="rId4" w:history="1">
        <w:r w:rsidRPr="001879F0">
          <w:rPr>
            <w:rStyle w:val="Hyperlink"/>
            <w:rFonts w:ascii="Georgia" w:hAnsi="Georgia" w:cs="Arial"/>
            <w:szCs w:val="20"/>
            <w:lang w:val="de-DE"/>
          </w:rPr>
          <w:t>https://www.metzler.com/de/metzler/karriere/stellenangebote#praktikanten-und-studenten</w:t>
        </w:r>
      </w:hyperlink>
      <w:r w:rsidRPr="001879F0">
        <w:rPr>
          <w:rFonts w:ascii="Georgia" w:hAnsi="Georgia" w:cs="Arial"/>
          <w:b/>
          <w:bCs/>
          <w:szCs w:val="20"/>
          <w:lang w:val="de-DE"/>
        </w:rPr>
        <w:t xml:space="preserve"> </w:t>
      </w:r>
    </w:p>
    <w:p w14:paraId="05387F6F" w14:textId="77777777" w:rsidR="001879F0" w:rsidRPr="001879F0" w:rsidRDefault="001879F0" w:rsidP="001879F0">
      <w:pPr>
        <w:spacing w:before="100" w:beforeAutospacing="1" w:after="100" w:afterAutospacing="1"/>
        <w:jc w:val="both"/>
        <w:rPr>
          <w:rFonts w:ascii="Georgia" w:eastAsia="Times New Roman" w:hAnsi="Georgia" w:cs="Times New Roman"/>
          <w:color w:val="000000"/>
          <w:kern w:val="0"/>
          <w:szCs w:val="20"/>
          <w:lang w:val="de-DE"/>
          <w14:ligatures w14:val="none"/>
        </w:rPr>
      </w:pPr>
      <w:r w:rsidRPr="001879F0">
        <w:rPr>
          <w:rFonts w:ascii="Georgia" w:eastAsia="Times New Roman" w:hAnsi="Georgia" w:cs="Times New Roman"/>
          <w:color w:val="000000"/>
          <w:kern w:val="0"/>
          <w:szCs w:val="20"/>
          <w:lang w:val="de-DE"/>
          <w14:ligatures w14:val="none"/>
        </w:rPr>
        <w:t>Die herausragende Position von Metzler im Bereich Mergers &amp; Acquisitions hat mein Interesse geweckt, und ich bewerbe mich mit großer Begeisterung für die ambitionierte Praktikantenstelle. Metzler, als eine der ältesten und renommiertesten Privatbanken Deutschlands, zeichnet sich durch seine Unabhängigkeit und die traditionsreiche Beratungskompetenz aus. Meine umfassende Audit-Erfahrung bei PwC hat meine analytischen Fähigkeiten und mein finanzielles Verständnis gestärkt. Die klare Ausrichtung von Metzler auf maßgeschneiderte und diskrete Beratungsdienstleistungen im M&amp;A-Bereich entspricht exakt meiner beruflichen Zielsetzung. Mit meiner Begeisterung für M&amp;A und den bei PwC entwickelten Fähigkeiten bin ich überzeugt, einen wertvollen Beitrag zum weiteren Erfolg von Metzler leisten zu können. Es wäre mir eine Ehre, meine Expertise in Ihr hochqualifiziertes Team einzubringen und gemeinsam an wegweisenden Projekten zu arbeiten.</w:t>
      </w:r>
    </w:p>
    <w:p w14:paraId="637D6F95" w14:textId="77777777" w:rsidR="001879F0" w:rsidRPr="001879F0" w:rsidRDefault="001879F0" w:rsidP="001879F0">
      <w:pPr>
        <w:jc w:val="both"/>
        <w:rPr>
          <w:rFonts w:ascii="Georgia" w:hAnsi="Georgia" w:cs="Arial"/>
          <w:szCs w:val="20"/>
          <w:lang w:val="de-DE"/>
        </w:rPr>
      </w:pPr>
    </w:p>
    <w:p w14:paraId="5E2E920D" w14:textId="77777777" w:rsidR="001879F0" w:rsidRPr="001879F0" w:rsidRDefault="001879F0" w:rsidP="001879F0">
      <w:pPr>
        <w:jc w:val="both"/>
        <w:rPr>
          <w:rFonts w:ascii="Georgia" w:hAnsi="Georgia" w:cs="Arial"/>
          <w:szCs w:val="20"/>
        </w:rPr>
      </w:pPr>
      <w:r w:rsidRPr="001879F0">
        <w:rPr>
          <w:rFonts w:ascii="Georgia" w:hAnsi="Georgia" w:cs="Arial"/>
          <w:b/>
          <w:bCs/>
          <w:color w:val="000000" w:themeColor="text1"/>
          <w:szCs w:val="20"/>
        </w:rPr>
        <w:t>Parkview Partners:</w:t>
      </w:r>
      <w:r w:rsidRPr="001879F0">
        <w:rPr>
          <w:rFonts w:ascii="Georgia" w:hAnsi="Georgia" w:cs="Arial"/>
          <w:color w:val="000000" w:themeColor="text1"/>
          <w:szCs w:val="20"/>
        </w:rPr>
        <w:t xml:space="preserve"> </w:t>
      </w:r>
      <w:hyperlink r:id="rId5" w:history="1">
        <w:r w:rsidRPr="001879F0">
          <w:rPr>
            <w:rStyle w:val="Hyperlink"/>
            <w:rFonts w:ascii="Georgia" w:hAnsi="Georgia" w:cs="Arial"/>
            <w:szCs w:val="20"/>
          </w:rPr>
          <w:t>https://parkview-partners.com/career/</w:t>
        </w:r>
      </w:hyperlink>
      <w:r w:rsidRPr="001879F0">
        <w:rPr>
          <w:rFonts w:ascii="Georgia" w:hAnsi="Georgia" w:cs="Arial"/>
          <w:szCs w:val="20"/>
        </w:rPr>
        <w:t xml:space="preserve"> </w:t>
      </w:r>
    </w:p>
    <w:p w14:paraId="3BA5DE48" w14:textId="77777777" w:rsidR="001879F0" w:rsidRPr="001879F0" w:rsidRDefault="001879F0" w:rsidP="001879F0">
      <w:pPr>
        <w:jc w:val="both"/>
        <w:rPr>
          <w:rFonts w:ascii="Georgia" w:hAnsi="Georgia" w:cs="Arial"/>
          <w:szCs w:val="20"/>
        </w:rPr>
      </w:pPr>
    </w:p>
    <w:p w14:paraId="654D36A9" w14:textId="77777777" w:rsidR="001879F0" w:rsidRPr="001879F0" w:rsidRDefault="001879F0" w:rsidP="001879F0">
      <w:pPr>
        <w:jc w:val="both"/>
        <w:rPr>
          <w:rFonts w:ascii="Georgia" w:hAnsi="Georgia" w:cs="Arial"/>
          <w:szCs w:val="20"/>
          <w:lang w:eastAsia="de-DE"/>
        </w:rPr>
      </w:pPr>
      <w:r w:rsidRPr="001879F0">
        <w:rPr>
          <w:rFonts w:ascii="Georgia" w:hAnsi="Georgia" w:cs="Arial"/>
          <w:szCs w:val="20"/>
          <w:lang w:eastAsia="de-DE"/>
        </w:rPr>
        <w:t>Parkview has managed to set itself apart from all other M&amp;A boutiques. In addition to your status as a company with extensive interdisciplinary expertise, your global network of partners distinguishes you. Your comprehensive expertise not only enables you to provide outstanding support to your clients but also ensures that you can meet the high expectations of your customers. Remarkably, your senior bankers offer an impressive two decades of deal experience. This not only highlights your impressive activity in the market but also underscores your expertise in the field.</w:t>
      </w:r>
    </w:p>
    <w:p w14:paraId="5E36EEAC" w14:textId="77777777" w:rsidR="001879F0" w:rsidRPr="001879F0" w:rsidRDefault="001879F0" w:rsidP="001879F0">
      <w:pPr>
        <w:jc w:val="both"/>
        <w:rPr>
          <w:rFonts w:ascii="Georgia" w:hAnsi="Georgia" w:cs="Arial"/>
          <w:szCs w:val="20"/>
          <w:lang w:eastAsia="de-DE"/>
        </w:rPr>
      </w:pPr>
    </w:p>
    <w:p w14:paraId="33D0AA3D" w14:textId="77777777" w:rsidR="001879F0" w:rsidRPr="001879F0" w:rsidRDefault="001879F0" w:rsidP="001879F0">
      <w:pPr>
        <w:jc w:val="both"/>
        <w:rPr>
          <w:rFonts w:ascii="Georgia" w:hAnsi="Georgia" w:cs="Arial"/>
          <w:szCs w:val="20"/>
        </w:rPr>
      </w:pPr>
    </w:p>
    <w:p w14:paraId="671FBDE6" w14:textId="77777777" w:rsidR="001879F0" w:rsidRPr="001879F0" w:rsidRDefault="001879F0" w:rsidP="001879F0">
      <w:pPr>
        <w:jc w:val="both"/>
        <w:rPr>
          <w:rFonts w:ascii="Georgia" w:hAnsi="Georgia" w:cs="Arial"/>
          <w:szCs w:val="20"/>
          <w:lang w:val="de-DE"/>
        </w:rPr>
      </w:pPr>
      <w:proofErr w:type="spellStart"/>
      <w:r w:rsidRPr="001879F0">
        <w:rPr>
          <w:rFonts w:ascii="Georgia" w:hAnsi="Georgia" w:cs="Arial"/>
          <w:b/>
          <w:bCs/>
          <w:color w:val="000000" w:themeColor="text1"/>
          <w:szCs w:val="20"/>
          <w:lang w:val="de-DE"/>
        </w:rPr>
        <w:t>Oaklins</w:t>
      </w:r>
      <w:proofErr w:type="spellEnd"/>
      <w:r w:rsidRPr="001879F0">
        <w:rPr>
          <w:rFonts w:ascii="Georgia" w:hAnsi="Georgia" w:cs="Arial"/>
          <w:b/>
          <w:bCs/>
          <w:color w:val="000000" w:themeColor="text1"/>
          <w:szCs w:val="20"/>
          <w:lang w:val="de-DE"/>
        </w:rPr>
        <w:t xml:space="preserve">: </w:t>
      </w:r>
      <w:r w:rsidRPr="001879F0">
        <w:rPr>
          <w:rFonts w:ascii="Georgia" w:hAnsi="Georgia" w:cs="Arial"/>
          <w:szCs w:val="20"/>
          <w:lang w:val="de-DE"/>
        </w:rPr>
        <w:fldChar w:fldCharType="begin"/>
      </w:r>
      <w:r w:rsidRPr="001879F0">
        <w:rPr>
          <w:rFonts w:ascii="Georgia" w:hAnsi="Georgia" w:cs="Arial"/>
          <w:szCs w:val="20"/>
          <w:lang w:val="de-DE"/>
        </w:rPr>
        <w:instrText>HYPERLINK "https://www.oaklins.com/de/de/careers/"</w:instrText>
      </w:r>
      <w:r w:rsidRPr="001879F0">
        <w:rPr>
          <w:rFonts w:ascii="Georgia" w:hAnsi="Georgia" w:cs="Arial"/>
          <w:szCs w:val="20"/>
          <w:lang w:val="de-DE"/>
        </w:rPr>
        <w:fldChar w:fldCharType="separate"/>
      </w:r>
      <w:r w:rsidRPr="001879F0">
        <w:rPr>
          <w:rStyle w:val="Hyperlink"/>
          <w:rFonts w:ascii="Georgia" w:hAnsi="Georgia" w:cs="Arial"/>
          <w:szCs w:val="20"/>
          <w:lang w:val="de-DE"/>
        </w:rPr>
        <w:t>https://www.oaklins.com/de/de/careers/</w:t>
      </w:r>
      <w:r w:rsidRPr="001879F0">
        <w:rPr>
          <w:rFonts w:ascii="Georgia" w:hAnsi="Georgia" w:cs="Arial"/>
          <w:szCs w:val="20"/>
          <w:lang w:val="de-DE"/>
        </w:rPr>
        <w:fldChar w:fldCharType="end"/>
      </w:r>
      <w:r w:rsidRPr="001879F0">
        <w:rPr>
          <w:rFonts w:ascii="Georgia" w:hAnsi="Georgia" w:cs="Arial"/>
          <w:szCs w:val="20"/>
          <w:lang w:val="de-DE"/>
        </w:rPr>
        <w:t xml:space="preserve"> </w:t>
      </w:r>
    </w:p>
    <w:p w14:paraId="6ECEB7EF" w14:textId="77777777" w:rsidR="001879F0" w:rsidRPr="001879F0" w:rsidRDefault="001879F0" w:rsidP="001879F0">
      <w:pPr>
        <w:spacing w:before="100" w:beforeAutospacing="1" w:after="100" w:afterAutospacing="1"/>
        <w:jc w:val="both"/>
        <w:rPr>
          <w:rFonts w:ascii="Georgia" w:eastAsia="Times New Roman" w:hAnsi="Georgia" w:cs="Arial"/>
          <w:color w:val="000000"/>
          <w:kern w:val="0"/>
          <w:szCs w:val="20"/>
          <w:lang w:val="de-DE" w:eastAsia="de-DE"/>
          <w14:ligatures w14:val="none"/>
        </w:rPr>
      </w:pPr>
      <w:proofErr w:type="spellStart"/>
      <w:r w:rsidRPr="001879F0">
        <w:rPr>
          <w:rFonts w:ascii="Georgia" w:eastAsia="Times New Roman" w:hAnsi="Georgia" w:cs="Arial"/>
          <w:color w:val="000000"/>
          <w:kern w:val="0"/>
          <w:szCs w:val="20"/>
          <w:lang w:val="de-DE" w:eastAsia="de-DE"/>
          <w14:ligatures w14:val="none"/>
        </w:rPr>
        <w:t>Oaklins</w:t>
      </w:r>
      <w:proofErr w:type="spellEnd"/>
      <w:r w:rsidRPr="001879F0">
        <w:rPr>
          <w:rFonts w:ascii="Georgia" w:eastAsia="Times New Roman" w:hAnsi="Georgia" w:cs="Arial"/>
          <w:color w:val="000000"/>
          <w:kern w:val="0"/>
          <w:szCs w:val="20"/>
          <w:lang w:val="de-DE" w:eastAsia="de-DE"/>
          <w14:ligatures w14:val="none"/>
        </w:rPr>
        <w:t xml:space="preserve"> scheint mir für dieses Praktikum ideal. Neben Ihrem Status als Unternehmen mit umfangreichen interdisziplinären Kompetenzen zeichnet Sie auch Ihr weltweites Netzwerk an Partnern aus. Ihre umfangreiche Expertise ermöglicht Ihnen nicht nur die herausragende Betreuung Ihrer Mandanten, sondern sorgt gleichzeitig dafür, dass Sie den hohen Ansprüchen Ihrer Kunden gerecht werden können. Besonders bemerkenswert empfinde ich die Tatsache, dass Sie in den vergangenen fünf Jahren 1.900 Transaktionen abgeschlossen haben, was nicht nur Ihre beeindruckende Aktivität auf dem Markt verdeutlicht, sondern auch Ihre Kompetenz in dem Bereich unterstreicht.</w:t>
      </w:r>
    </w:p>
    <w:p w14:paraId="0B7335ED" w14:textId="77777777" w:rsidR="001879F0" w:rsidRPr="001879F0" w:rsidRDefault="001879F0" w:rsidP="001879F0">
      <w:pPr>
        <w:jc w:val="both"/>
        <w:rPr>
          <w:rFonts w:ascii="Georgia" w:hAnsi="Georgia" w:cs="Arial"/>
          <w:szCs w:val="20"/>
          <w:lang w:val="de-DE"/>
        </w:rPr>
      </w:pPr>
    </w:p>
    <w:p w14:paraId="5DE8805D" w14:textId="77777777" w:rsidR="001879F0" w:rsidRPr="001879F0" w:rsidRDefault="001879F0" w:rsidP="001879F0">
      <w:pPr>
        <w:jc w:val="both"/>
        <w:rPr>
          <w:rFonts w:ascii="Georgia" w:hAnsi="Georgia" w:cs="Arial"/>
          <w:szCs w:val="20"/>
          <w:lang w:val="de-DE"/>
        </w:rPr>
      </w:pPr>
    </w:p>
    <w:p w14:paraId="3B9163A0" w14:textId="77777777" w:rsidR="001879F0" w:rsidRPr="001879F0" w:rsidRDefault="001879F0" w:rsidP="001879F0">
      <w:pPr>
        <w:jc w:val="both"/>
        <w:rPr>
          <w:rFonts w:ascii="Georgia" w:hAnsi="Georgia" w:cs="Arial"/>
          <w:szCs w:val="20"/>
          <w:lang w:val="de-DE"/>
        </w:rPr>
      </w:pPr>
    </w:p>
    <w:p w14:paraId="53A7C3EB" w14:textId="77777777" w:rsidR="001879F0" w:rsidRPr="001879F0" w:rsidRDefault="001879F0" w:rsidP="001879F0">
      <w:pPr>
        <w:jc w:val="both"/>
        <w:rPr>
          <w:rFonts w:ascii="Georgia" w:hAnsi="Georgia" w:cs="Arial"/>
          <w:color w:val="4EA72E" w:themeColor="accent6"/>
          <w:szCs w:val="20"/>
        </w:rPr>
      </w:pPr>
      <w:r w:rsidRPr="001879F0">
        <w:rPr>
          <w:rFonts w:ascii="Georgia" w:hAnsi="Georgia" w:cs="Arial"/>
          <w:b/>
          <w:bCs/>
          <w:color w:val="000000" w:themeColor="text1"/>
          <w:szCs w:val="20"/>
        </w:rPr>
        <w:t>Lincoln:</w:t>
      </w:r>
      <w:r w:rsidRPr="001879F0">
        <w:rPr>
          <w:rFonts w:ascii="Georgia" w:hAnsi="Georgia" w:cs="Arial"/>
          <w:color w:val="000000" w:themeColor="text1"/>
          <w:szCs w:val="20"/>
        </w:rPr>
        <w:t xml:space="preserve"> </w:t>
      </w:r>
      <w:hyperlink r:id="rId6" w:history="1">
        <w:r w:rsidRPr="001879F0">
          <w:rPr>
            <w:rStyle w:val="Hyperlink"/>
            <w:rFonts w:ascii="Georgia" w:hAnsi="Georgia" w:cs="Arial"/>
            <w:szCs w:val="20"/>
          </w:rPr>
          <w:t>https://www.lincolninternational.com/worldwide/germany/</w:t>
        </w:r>
      </w:hyperlink>
      <w:r w:rsidRPr="001879F0">
        <w:rPr>
          <w:rFonts w:ascii="Georgia" w:hAnsi="Georgia" w:cs="Arial"/>
          <w:szCs w:val="20"/>
        </w:rPr>
        <w:t xml:space="preserve">      </w:t>
      </w:r>
    </w:p>
    <w:p w14:paraId="6614038F" w14:textId="77777777" w:rsidR="001879F0" w:rsidRPr="001879F0" w:rsidRDefault="001879F0" w:rsidP="001879F0">
      <w:pPr>
        <w:jc w:val="both"/>
        <w:rPr>
          <w:rFonts w:ascii="Georgia" w:hAnsi="Georgia" w:cs="Arial"/>
          <w:color w:val="4EA72E" w:themeColor="accent6"/>
          <w:szCs w:val="20"/>
        </w:rPr>
      </w:pPr>
    </w:p>
    <w:p w14:paraId="28D96216" w14:textId="77777777" w:rsidR="001879F0" w:rsidRPr="001879F0" w:rsidRDefault="001879F0" w:rsidP="001879F0">
      <w:pPr>
        <w:jc w:val="both"/>
        <w:rPr>
          <w:rFonts w:ascii="Georgia" w:hAnsi="Georgia" w:cs="Arial"/>
          <w:szCs w:val="20"/>
          <w:lang w:val="de-DE"/>
        </w:rPr>
      </w:pPr>
      <w:r w:rsidRPr="001879F0">
        <w:rPr>
          <w:rFonts w:ascii="Georgia" w:hAnsi="Georgia" w:cs="Arial"/>
          <w:szCs w:val="20"/>
          <w:lang w:val="de-DE"/>
        </w:rPr>
        <w:t xml:space="preserve">Die herausragende Position von Lincoln </w:t>
      </w:r>
      <w:proofErr w:type="gramStart"/>
      <w:r w:rsidRPr="001879F0">
        <w:rPr>
          <w:rFonts w:ascii="Georgia" w:hAnsi="Georgia" w:cs="Arial"/>
          <w:szCs w:val="20"/>
          <w:lang w:val="de-DE"/>
        </w:rPr>
        <w:t>im Mergers</w:t>
      </w:r>
      <w:proofErr w:type="gramEnd"/>
      <w:r w:rsidRPr="001879F0">
        <w:rPr>
          <w:rFonts w:ascii="Georgia" w:hAnsi="Georgia" w:cs="Arial"/>
          <w:szCs w:val="20"/>
          <w:lang w:val="de-DE"/>
        </w:rPr>
        <w:t xml:space="preserve"> &amp; Acquisitions-Bereich hat meine Aufmerksamkeit geweckt, und ich bewerbe mich enthusiastisch für die Praktikumsstelle. Meine umfassende Audit-Erfahrung bei PwC hat meine analytischen Fähigkeiten und finanzielles Verständnis gestärkt. </w:t>
      </w:r>
      <w:proofErr w:type="spellStart"/>
      <w:proofErr w:type="gramStart"/>
      <w:r w:rsidRPr="001879F0">
        <w:rPr>
          <w:rFonts w:ascii="Georgia" w:hAnsi="Georgia" w:cs="Arial"/>
          <w:szCs w:val="20"/>
          <w:lang w:val="de-DE"/>
        </w:rPr>
        <w:t>Lincoln's</w:t>
      </w:r>
      <w:proofErr w:type="spellEnd"/>
      <w:proofErr w:type="gramEnd"/>
      <w:r w:rsidRPr="001879F0">
        <w:rPr>
          <w:rFonts w:ascii="Georgia" w:hAnsi="Georgia" w:cs="Arial"/>
          <w:szCs w:val="20"/>
          <w:lang w:val="de-DE"/>
        </w:rPr>
        <w:t xml:space="preserve"> exzellenter Ruf für innovative Lösungen und maßgeschneiderte Beratung entspricht genau meiner beruflichen Ausrichtung. Mit meiner M&amp;A-Begeisterung und den bei PwC erworbenen Fähigkeiten bin ich überzeugt, einen entscheidenden Beitrag zum weiteren Erfolg von Lincoln leisten zu können. Es wäre mir eine Ehre, meine Expertise in Ihr hochqualifiziertes Team einzubringen und gemeinsam wegweisende Projekte zu realisieren.</w:t>
      </w:r>
    </w:p>
    <w:p w14:paraId="3694B75D" w14:textId="77777777" w:rsidR="001879F0" w:rsidRPr="001879F0" w:rsidRDefault="001879F0" w:rsidP="001879F0">
      <w:pPr>
        <w:jc w:val="both"/>
        <w:rPr>
          <w:rFonts w:ascii="Georgia" w:hAnsi="Georgia" w:cs="Arial"/>
          <w:szCs w:val="20"/>
          <w:lang w:val="de-DE"/>
        </w:rPr>
      </w:pPr>
    </w:p>
    <w:p w14:paraId="024B4EAB" w14:textId="77777777" w:rsidR="001879F0" w:rsidRDefault="001879F0" w:rsidP="001879F0">
      <w:pPr>
        <w:jc w:val="both"/>
        <w:rPr>
          <w:rFonts w:ascii="Georgia" w:hAnsi="Georgia" w:cs="Arial"/>
          <w:szCs w:val="20"/>
          <w:lang w:val="de-DE"/>
        </w:rPr>
      </w:pPr>
    </w:p>
    <w:p w14:paraId="0F8DB345" w14:textId="77777777" w:rsidR="001879F0" w:rsidRPr="001879F0" w:rsidRDefault="001879F0" w:rsidP="001879F0">
      <w:pPr>
        <w:jc w:val="both"/>
        <w:rPr>
          <w:rFonts w:ascii="Georgia" w:hAnsi="Georgia" w:cs="Arial"/>
          <w:szCs w:val="20"/>
          <w:lang w:val="de-DE"/>
        </w:rPr>
      </w:pPr>
    </w:p>
    <w:p w14:paraId="676D4DEC" w14:textId="77777777" w:rsidR="001879F0" w:rsidRDefault="001879F0" w:rsidP="001879F0">
      <w:pPr>
        <w:jc w:val="both"/>
        <w:rPr>
          <w:rFonts w:ascii="Georgia" w:hAnsi="Georgia" w:cs="Arial"/>
          <w:szCs w:val="20"/>
          <w:lang w:val="de-DE"/>
        </w:rPr>
      </w:pPr>
    </w:p>
    <w:p w14:paraId="4C2AE970" w14:textId="77777777" w:rsidR="001879F0" w:rsidRPr="001879F0" w:rsidRDefault="001879F0" w:rsidP="001879F0">
      <w:pPr>
        <w:jc w:val="both"/>
        <w:rPr>
          <w:rFonts w:ascii="Georgia" w:hAnsi="Georgia" w:cs="Arial"/>
          <w:szCs w:val="20"/>
          <w:lang w:val="de-DE"/>
        </w:rPr>
      </w:pPr>
    </w:p>
    <w:p w14:paraId="675346AD" w14:textId="77777777" w:rsidR="001879F0" w:rsidRPr="001879F0" w:rsidRDefault="001879F0" w:rsidP="001879F0">
      <w:pPr>
        <w:jc w:val="both"/>
        <w:rPr>
          <w:rFonts w:ascii="Georgia" w:hAnsi="Georgia" w:cs="Arial"/>
          <w:b/>
          <w:bCs/>
          <w:color w:val="000000" w:themeColor="text1"/>
          <w:szCs w:val="20"/>
          <w:u w:val="single"/>
        </w:rPr>
      </w:pPr>
      <w:r w:rsidRPr="001879F0">
        <w:rPr>
          <w:rFonts w:ascii="Georgia" w:hAnsi="Georgia" w:cs="Arial"/>
          <w:b/>
          <w:bCs/>
          <w:color w:val="000000" w:themeColor="text1"/>
          <w:szCs w:val="20"/>
          <w:u w:val="single"/>
        </w:rPr>
        <w:lastRenderedPageBreak/>
        <w:t xml:space="preserve">Rating 13: </w:t>
      </w:r>
    </w:p>
    <w:p w14:paraId="00CB42ED" w14:textId="77777777" w:rsidR="001879F0" w:rsidRPr="001879F0" w:rsidRDefault="001879F0" w:rsidP="001879F0">
      <w:pPr>
        <w:jc w:val="both"/>
        <w:rPr>
          <w:rFonts w:ascii="Georgia" w:hAnsi="Georgia" w:cs="Arial"/>
          <w:szCs w:val="20"/>
        </w:rPr>
      </w:pPr>
    </w:p>
    <w:p w14:paraId="10D33D0A" w14:textId="77777777" w:rsidR="001879F0" w:rsidRPr="001879F0" w:rsidRDefault="001879F0" w:rsidP="001879F0">
      <w:pPr>
        <w:jc w:val="both"/>
        <w:rPr>
          <w:rFonts w:ascii="Georgia" w:hAnsi="Georgia" w:cs="Arial"/>
          <w:szCs w:val="20"/>
        </w:rPr>
      </w:pPr>
      <w:r w:rsidRPr="001879F0">
        <w:rPr>
          <w:rFonts w:ascii="Georgia" w:hAnsi="Georgia" w:cs="Arial"/>
          <w:b/>
          <w:bCs/>
          <w:szCs w:val="20"/>
        </w:rPr>
        <w:t xml:space="preserve">ING </w:t>
      </w:r>
      <w:proofErr w:type="spellStart"/>
      <w:r w:rsidRPr="001879F0">
        <w:rPr>
          <w:rFonts w:ascii="Georgia" w:hAnsi="Georgia" w:cs="Arial"/>
          <w:b/>
          <w:bCs/>
          <w:szCs w:val="20"/>
        </w:rPr>
        <w:t>Diba</w:t>
      </w:r>
      <w:proofErr w:type="spellEnd"/>
      <w:r w:rsidRPr="001879F0">
        <w:rPr>
          <w:rFonts w:ascii="Georgia" w:hAnsi="Georgia" w:cs="Arial"/>
          <w:b/>
          <w:bCs/>
          <w:szCs w:val="20"/>
        </w:rPr>
        <w:t>:</w:t>
      </w:r>
      <w:r w:rsidRPr="001879F0">
        <w:rPr>
          <w:rFonts w:ascii="Georgia" w:hAnsi="Georgia" w:cs="Arial"/>
          <w:szCs w:val="20"/>
        </w:rPr>
        <w:t xml:space="preserve"> </w:t>
      </w:r>
      <w:hyperlink r:id="rId7" w:history="1">
        <w:r w:rsidRPr="001879F0">
          <w:rPr>
            <w:rStyle w:val="Hyperlink"/>
            <w:rFonts w:ascii="Georgia" w:hAnsi="Georgia" w:cs="Arial"/>
            <w:szCs w:val="20"/>
          </w:rPr>
          <w:t>https://www.ing.jobs/deutschland/alle-jobs.htm?keyword=m%26a&amp;location_level_3=DE-F&amp;experiencelevel=002-A&amp;jobfield_name_level_1=exp_0400</w:t>
        </w:r>
      </w:hyperlink>
      <w:r w:rsidRPr="001879F0">
        <w:rPr>
          <w:rFonts w:ascii="Georgia" w:hAnsi="Georgia" w:cs="Arial"/>
          <w:szCs w:val="20"/>
        </w:rPr>
        <w:t xml:space="preserve">      </w:t>
      </w:r>
    </w:p>
    <w:p w14:paraId="12D9724B" w14:textId="77777777" w:rsidR="001879F0" w:rsidRPr="001879F0" w:rsidRDefault="001879F0" w:rsidP="001879F0">
      <w:pPr>
        <w:jc w:val="both"/>
        <w:rPr>
          <w:rFonts w:ascii="Georgia" w:hAnsi="Georgia" w:cs="Arial"/>
          <w:szCs w:val="20"/>
        </w:rPr>
      </w:pPr>
    </w:p>
    <w:p w14:paraId="3B025511" w14:textId="77777777" w:rsidR="001879F0" w:rsidRPr="001879F0" w:rsidRDefault="001879F0" w:rsidP="001879F0">
      <w:pPr>
        <w:jc w:val="both"/>
        <w:rPr>
          <w:rFonts w:ascii="Georgia" w:hAnsi="Georgia" w:cs="Arial"/>
          <w:szCs w:val="20"/>
          <w:lang w:val="de-DE"/>
        </w:rPr>
      </w:pPr>
      <w:r w:rsidRPr="001879F0">
        <w:rPr>
          <w:rFonts w:ascii="Georgia" w:hAnsi="Georgia"/>
          <w:color w:val="000000"/>
          <w:szCs w:val="20"/>
          <w:lang w:val="de-DE"/>
        </w:rPr>
        <w:t>Die starke Position der ING-DiBa im Finanzsektor und ihre innovative Ausrichtung haben mein Interesse geweckt, und ich bewerbe mich mit großer Begeisterung für die anspruchsvolle Praktikantenstelle im Bereich M&amp;A. Als eine der führenden Direktbanken in Deutschland ist die ING-DiBa bekannt für ihre digitale Innovationskraft und ihre kundenorientierten Finanzlösungen. Meine umfassende Audit-Erfahrung bei PwC hat meine analytischen Fähigkeiten und mein finanzielles Verständnis entscheidend gestärkt. Die zukunftsorientierte Herangehensweise der ING-DiBa und ihr klarer Fokus auf nachhaltiges Wachstum im M&amp;A-Bereich entsprechen genau meinen beruflichen Zielen. Mit meiner Leidenschaft für M&amp;A und den bei PwC erworbenen Fähigkeiten bin ich überzeugt, einen bedeutenden Beitrag zum weiteren Erfolg der ING-DiBa leisten zu können. Es wäre mir eine Ehre, meine Expertise in Ihr dynamisches Team einzubringen und gemeinsam innovative Projekte zu realisieren.</w:t>
      </w:r>
    </w:p>
    <w:p w14:paraId="638636A4" w14:textId="77777777" w:rsidR="001879F0" w:rsidRPr="001879F0" w:rsidRDefault="001879F0" w:rsidP="001879F0">
      <w:pPr>
        <w:jc w:val="both"/>
        <w:rPr>
          <w:rFonts w:ascii="Georgia" w:hAnsi="Georgia" w:cs="Arial"/>
          <w:szCs w:val="20"/>
          <w:lang w:val="de-DE"/>
        </w:rPr>
      </w:pPr>
    </w:p>
    <w:p w14:paraId="2EEB226C" w14:textId="77777777" w:rsidR="001879F0" w:rsidRPr="001879F0" w:rsidRDefault="001879F0" w:rsidP="001879F0">
      <w:pPr>
        <w:jc w:val="both"/>
        <w:rPr>
          <w:rFonts w:ascii="Georgia" w:hAnsi="Georgia" w:cs="Arial"/>
          <w:szCs w:val="20"/>
          <w:lang w:val="de-DE"/>
        </w:rPr>
      </w:pPr>
    </w:p>
    <w:p w14:paraId="0D9451D8" w14:textId="77777777" w:rsidR="001879F0" w:rsidRPr="001879F0" w:rsidRDefault="001879F0" w:rsidP="001879F0">
      <w:pPr>
        <w:jc w:val="both"/>
        <w:rPr>
          <w:rFonts w:ascii="Georgia" w:hAnsi="Georgia" w:cs="Arial"/>
          <w:szCs w:val="20"/>
          <w:lang w:val="de-DE"/>
        </w:rPr>
      </w:pPr>
    </w:p>
    <w:p w14:paraId="0E147F53" w14:textId="77777777" w:rsidR="001879F0" w:rsidRPr="001879F0" w:rsidRDefault="001879F0" w:rsidP="001879F0">
      <w:pPr>
        <w:jc w:val="both"/>
        <w:rPr>
          <w:rFonts w:ascii="Georgia" w:hAnsi="Georgia" w:cs="Arial"/>
          <w:szCs w:val="20"/>
        </w:rPr>
      </w:pPr>
      <w:r w:rsidRPr="001879F0">
        <w:rPr>
          <w:rFonts w:ascii="Georgia" w:hAnsi="Georgia" w:cs="Arial"/>
          <w:b/>
          <w:bCs/>
          <w:color w:val="000000" w:themeColor="text1"/>
          <w:szCs w:val="20"/>
        </w:rPr>
        <w:t>Victoria Partners:</w:t>
      </w:r>
      <w:r w:rsidRPr="001879F0">
        <w:rPr>
          <w:rFonts w:ascii="Georgia" w:hAnsi="Georgia" w:cs="Arial"/>
          <w:color w:val="000000" w:themeColor="text1"/>
          <w:szCs w:val="20"/>
        </w:rPr>
        <w:t xml:space="preserve"> </w:t>
      </w:r>
      <w:hyperlink r:id="rId8" w:history="1">
        <w:r w:rsidRPr="001879F0">
          <w:rPr>
            <w:rStyle w:val="Hyperlink"/>
            <w:rFonts w:ascii="Georgia" w:hAnsi="Georgia" w:cs="Arial"/>
            <w:szCs w:val="20"/>
          </w:rPr>
          <w:t>https://www.victoriapartners.de/talent-gesucht/victoriapartners-als-arbeitgeber</w:t>
        </w:r>
      </w:hyperlink>
      <w:r w:rsidRPr="001879F0">
        <w:rPr>
          <w:rFonts w:ascii="Georgia" w:hAnsi="Georgia" w:cs="Arial"/>
          <w:szCs w:val="20"/>
        </w:rPr>
        <w:t xml:space="preserve"> </w:t>
      </w:r>
    </w:p>
    <w:p w14:paraId="43653AF0" w14:textId="77777777" w:rsidR="001879F0" w:rsidRPr="001879F0" w:rsidRDefault="001879F0" w:rsidP="001879F0">
      <w:pPr>
        <w:jc w:val="both"/>
        <w:rPr>
          <w:rFonts w:ascii="Georgia" w:hAnsi="Georgia" w:cs="Arial"/>
          <w:szCs w:val="20"/>
        </w:rPr>
      </w:pPr>
    </w:p>
    <w:p w14:paraId="1D92F456" w14:textId="77777777" w:rsidR="001879F0" w:rsidRPr="001879F0" w:rsidRDefault="001879F0" w:rsidP="001879F0">
      <w:pPr>
        <w:jc w:val="both"/>
        <w:rPr>
          <w:rFonts w:ascii="Georgia" w:hAnsi="Georgia" w:cs="Arial"/>
          <w:szCs w:val="20"/>
          <w:lang w:eastAsia="de-DE"/>
        </w:rPr>
      </w:pPr>
      <w:r w:rsidRPr="001879F0">
        <w:rPr>
          <w:rFonts w:ascii="Georgia" w:hAnsi="Georgia" w:cs="Arial"/>
          <w:szCs w:val="20"/>
          <w:lang w:eastAsia="de-DE"/>
        </w:rPr>
        <w:t>Victoria Partners has managed to set itself apart from all other M&amp;A boutiques. In addition to your status as a company with extensive interdisciplinary expertise, your global network of partners distinguishes you. Your comprehensive expertise not only enables you to provide outstanding support to your clients but also ensures that you can meet the high expectations of your customers. It is noteworthy that over the past ten years, you have completed over 40 transactions totaling over 50 billion euros. This not only highlights your impressive activity in the market but also underscores your expertise in the field.</w:t>
      </w:r>
    </w:p>
    <w:p w14:paraId="29B45758" w14:textId="77777777" w:rsidR="001879F0" w:rsidRPr="001879F0" w:rsidRDefault="001879F0" w:rsidP="001879F0">
      <w:pPr>
        <w:jc w:val="both"/>
        <w:rPr>
          <w:rFonts w:ascii="Georgia" w:hAnsi="Georgia" w:cs="Arial"/>
          <w:szCs w:val="20"/>
        </w:rPr>
      </w:pPr>
    </w:p>
    <w:p w14:paraId="0719A5E0" w14:textId="77777777" w:rsidR="001879F0" w:rsidRPr="001879F0" w:rsidRDefault="001879F0" w:rsidP="001879F0">
      <w:pPr>
        <w:jc w:val="both"/>
        <w:rPr>
          <w:rFonts w:ascii="Georgia" w:hAnsi="Georgia" w:cs="Arial"/>
          <w:szCs w:val="20"/>
        </w:rPr>
      </w:pPr>
    </w:p>
    <w:p w14:paraId="7DFD479B" w14:textId="77777777" w:rsidR="001879F0" w:rsidRPr="001879F0" w:rsidRDefault="001879F0" w:rsidP="001879F0">
      <w:pPr>
        <w:jc w:val="both"/>
        <w:rPr>
          <w:rFonts w:ascii="Georgia" w:hAnsi="Georgia" w:cs="Arial"/>
          <w:szCs w:val="20"/>
        </w:rPr>
      </w:pPr>
    </w:p>
    <w:p w14:paraId="78B0FF37" w14:textId="77777777" w:rsidR="001879F0" w:rsidRPr="001879F0" w:rsidRDefault="001879F0" w:rsidP="001879F0">
      <w:pPr>
        <w:jc w:val="both"/>
        <w:rPr>
          <w:rFonts w:ascii="Georgia" w:hAnsi="Georgia" w:cs="Arial"/>
          <w:szCs w:val="20"/>
          <w:lang w:val="de-DE"/>
        </w:rPr>
      </w:pPr>
      <w:proofErr w:type="spellStart"/>
      <w:r w:rsidRPr="001879F0">
        <w:rPr>
          <w:rFonts w:ascii="Georgia" w:hAnsi="Georgia" w:cs="Arial"/>
          <w:b/>
          <w:bCs/>
          <w:color w:val="000000" w:themeColor="text1"/>
          <w:szCs w:val="20"/>
          <w:lang w:val="de-DE"/>
        </w:rPr>
        <w:t>Goetzpartners</w:t>
      </w:r>
      <w:proofErr w:type="spellEnd"/>
      <w:r w:rsidRPr="001879F0">
        <w:rPr>
          <w:rFonts w:ascii="Georgia" w:hAnsi="Georgia" w:cs="Arial"/>
          <w:b/>
          <w:bCs/>
          <w:color w:val="000000" w:themeColor="text1"/>
          <w:szCs w:val="20"/>
          <w:lang w:val="de-DE"/>
        </w:rPr>
        <w:t xml:space="preserve">: </w:t>
      </w:r>
      <w:hyperlink r:id="rId9" w:history="1">
        <w:r w:rsidRPr="001879F0">
          <w:rPr>
            <w:rStyle w:val="Hyperlink"/>
            <w:rFonts w:ascii="Georgia" w:hAnsi="Georgia" w:cs="Arial"/>
            <w:szCs w:val="20"/>
            <w:lang w:val="de-DE"/>
          </w:rPr>
          <w:t>https://www.joingoetzpartners.com/de-corporate-finance/category/student/276880d0-e9ba-5bb8-9d26-402f508d66f4</w:t>
        </w:r>
      </w:hyperlink>
      <w:r w:rsidRPr="001879F0">
        <w:rPr>
          <w:rFonts w:ascii="Georgia" w:hAnsi="Georgia" w:cs="Arial"/>
          <w:szCs w:val="20"/>
          <w:lang w:val="de-DE"/>
        </w:rPr>
        <w:t xml:space="preserve"> </w:t>
      </w:r>
    </w:p>
    <w:p w14:paraId="393BCF33" w14:textId="77777777" w:rsidR="001879F0" w:rsidRPr="001879F0" w:rsidRDefault="001879F0" w:rsidP="001879F0">
      <w:pPr>
        <w:jc w:val="both"/>
        <w:rPr>
          <w:rFonts w:ascii="Georgia" w:hAnsi="Georgia" w:cs="Arial"/>
          <w:szCs w:val="20"/>
          <w:lang w:val="de-DE"/>
        </w:rPr>
      </w:pPr>
    </w:p>
    <w:p w14:paraId="60BD92BE" w14:textId="1BB11B01" w:rsidR="001879F0" w:rsidRPr="001879F0" w:rsidRDefault="001879F0" w:rsidP="001879F0">
      <w:pPr>
        <w:spacing w:before="100" w:beforeAutospacing="1" w:after="100" w:afterAutospacing="1"/>
        <w:jc w:val="both"/>
        <w:rPr>
          <w:rFonts w:ascii="Georgia" w:eastAsia="Times New Roman" w:hAnsi="Georgia" w:cs="Arial"/>
          <w:color w:val="000000"/>
          <w:kern w:val="0"/>
          <w:szCs w:val="20"/>
          <w:lang w:val="de-DE" w:eastAsia="de-DE"/>
          <w14:ligatures w14:val="none"/>
        </w:rPr>
      </w:pPr>
      <w:proofErr w:type="spellStart"/>
      <w:r w:rsidRPr="001879F0">
        <w:rPr>
          <w:rFonts w:ascii="Georgia" w:eastAsia="Times New Roman" w:hAnsi="Georgia" w:cs="Arial"/>
          <w:color w:val="000000"/>
          <w:kern w:val="0"/>
          <w:szCs w:val="20"/>
          <w:lang w:val="de-DE" w:eastAsia="de-DE"/>
          <w14:ligatures w14:val="none"/>
        </w:rPr>
        <w:t>Goetzpartners</w:t>
      </w:r>
      <w:proofErr w:type="spellEnd"/>
      <w:r w:rsidRPr="001879F0">
        <w:rPr>
          <w:rFonts w:ascii="Georgia" w:eastAsia="Times New Roman" w:hAnsi="Georgia" w:cs="Arial"/>
          <w:color w:val="000000"/>
          <w:kern w:val="0"/>
          <w:szCs w:val="20"/>
          <w:lang w:val="de-DE" w:eastAsia="de-DE"/>
          <w14:ligatures w14:val="none"/>
        </w:rPr>
        <w:t xml:space="preserve"> scheint mir für dieses Praktikum ideal. Neben Ihrem Status als Unternehmen mit umfangreichen interdisziplinären Kompetenzen zeichnet Sie auch Ihr weltweites Netzwerk an Partnern aus. Ihre umfangreiche Expertise ermöglicht Ihnen nicht nur die herausragende Betreuung Ihrer Mandanten, sondern sorgt gleichzeitig dafür, dass Sie den hohen Ansprüchen Ihrer Kunden gerecht werden können. Besonders bemerkenswert empfinde ich die Tatsache, dass Sie in den vergangenen zehn Jahren mehr als 200 Transaktionen mit insgesamt mehr als 15 Milliarden Euro abgeschlossen haben, was nicht nur Ihre beeindruckende Aktivität auf dem Markt verdeutlicht, sondern auch Ihre Kompetenz in dem Bereich unterstreicht.</w:t>
      </w:r>
    </w:p>
    <w:p w14:paraId="63B376B6" w14:textId="77777777" w:rsidR="001879F0" w:rsidRPr="001879F0" w:rsidRDefault="001879F0" w:rsidP="001879F0">
      <w:pPr>
        <w:jc w:val="both"/>
        <w:rPr>
          <w:rFonts w:ascii="Georgia" w:hAnsi="Georgia" w:cs="Arial"/>
          <w:szCs w:val="20"/>
          <w:lang w:val="de-DE"/>
        </w:rPr>
      </w:pPr>
    </w:p>
    <w:p w14:paraId="76DE0F56" w14:textId="77777777" w:rsidR="001879F0" w:rsidRPr="001879F0" w:rsidRDefault="001879F0" w:rsidP="001879F0">
      <w:pPr>
        <w:jc w:val="both"/>
        <w:rPr>
          <w:rFonts w:ascii="Georgia" w:hAnsi="Georgia" w:cs="Arial"/>
          <w:szCs w:val="20"/>
        </w:rPr>
      </w:pPr>
      <w:r w:rsidRPr="001879F0">
        <w:rPr>
          <w:rFonts w:ascii="Georgia" w:hAnsi="Georgia" w:cs="Arial"/>
          <w:b/>
          <w:bCs/>
          <w:color w:val="000000" w:themeColor="text1"/>
          <w:szCs w:val="20"/>
        </w:rPr>
        <w:t>DC Advisory:</w:t>
      </w:r>
      <w:r w:rsidRPr="001879F0">
        <w:rPr>
          <w:rFonts w:ascii="Georgia" w:hAnsi="Georgia" w:cs="Arial"/>
          <w:color w:val="000000" w:themeColor="text1"/>
          <w:szCs w:val="20"/>
        </w:rPr>
        <w:t xml:space="preserve"> </w:t>
      </w:r>
      <w:hyperlink r:id="rId10" w:anchor="gref" w:history="1">
        <w:r w:rsidRPr="001879F0">
          <w:rPr>
            <w:rStyle w:val="Hyperlink"/>
            <w:rFonts w:ascii="Georgia" w:hAnsi="Georgia" w:cs="Arial"/>
            <w:szCs w:val="20"/>
          </w:rPr>
          <w:t>https://www.dcadvisory.com/join-us/early-careers/#gref</w:t>
        </w:r>
      </w:hyperlink>
      <w:r w:rsidRPr="001879F0">
        <w:rPr>
          <w:rFonts w:ascii="Georgia" w:hAnsi="Georgia" w:cs="Arial"/>
          <w:szCs w:val="20"/>
        </w:rPr>
        <w:t xml:space="preserve"> </w:t>
      </w:r>
    </w:p>
    <w:p w14:paraId="3FFF53AC" w14:textId="77777777" w:rsidR="001879F0" w:rsidRPr="001879F0" w:rsidRDefault="001879F0" w:rsidP="001879F0">
      <w:pPr>
        <w:jc w:val="both"/>
        <w:rPr>
          <w:rFonts w:ascii="Georgia" w:hAnsi="Georgia" w:cs="Arial"/>
          <w:szCs w:val="20"/>
        </w:rPr>
      </w:pPr>
    </w:p>
    <w:p w14:paraId="4139C9DF" w14:textId="77777777" w:rsidR="001879F0" w:rsidRPr="001879F0" w:rsidRDefault="001879F0" w:rsidP="001879F0">
      <w:pPr>
        <w:jc w:val="both"/>
        <w:rPr>
          <w:rFonts w:ascii="Georgia" w:hAnsi="Georgia" w:cs="Arial"/>
          <w:szCs w:val="20"/>
        </w:rPr>
      </w:pPr>
      <w:r w:rsidRPr="001879F0">
        <w:rPr>
          <w:rFonts w:ascii="Georgia" w:hAnsi="Georgia" w:cs="Arial"/>
          <w:szCs w:val="20"/>
          <w:lang w:eastAsia="de-DE"/>
        </w:rPr>
        <w:t>DC Advisory has managed to set itself apart from all other M&amp;A boutiques. In addition to your status as a company with extensive interdisciplinary expertise, your global network of partners distinguishes you. Your comprehensive expertise not only enables you to provide outstanding support to your clients but also ensures that you can meet the high expectations of your customers. I find your successful advisory role particularly noteworthy in the Altor acquisition of the VTU Group, contributing to the transformation of established companies towards greater sustainability.</w:t>
      </w:r>
    </w:p>
    <w:p w14:paraId="6102486D" w14:textId="77777777" w:rsidR="001879F0" w:rsidRPr="001879F0" w:rsidRDefault="001879F0" w:rsidP="001879F0">
      <w:pPr>
        <w:jc w:val="both"/>
        <w:rPr>
          <w:rFonts w:ascii="Georgia" w:hAnsi="Georgia" w:cs="Arial"/>
          <w:szCs w:val="20"/>
        </w:rPr>
      </w:pPr>
    </w:p>
    <w:p w14:paraId="2FA16453" w14:textId="77777777" w:rsidR="001879F0" w:rsidRPr="001879F0" w:rsidRDefault="001879F0" w:rsidP="001879F0">
      <w:pPr>
        <w:jc w:val="both"/>
        <w:rPr>
          <w:rFonts w:ascii="Georgia" w:hAnsi="Georgia" w:cs="Arial"/>
          <w:szCs w:val="20"/>
        </w:rPr>
      </w:pPr>
    </w:p>
    <w:p w14:paraId="5D929F1D" w14:textId="77777777" w:rsidR="001879F0" w:rsidRPr="001879F0" w:rsidRDefault="001879F0" w:rsidP="001879F0">
      <w:pPr>
        <w:jc w:val="both"/>
        <w:rPr>
          <w:rFonts w:ascii="Georgia" w:hAnsi="Georgia" w:cs="Arial"/>
          <w:szCs w:val="20"/>
        </w:rPr>
      </w:pPr>
    </w:p>
    <w:p w14:paraId="5CEF0901" w14:textId="77777777" w:rsidR="001879F0" w:rsidRPr="001879F0" w:rsidRDefault="001879F0" w:rsidP="001879F0">
      <w:pPr>
        <w:jc w:val="both"/>
        <w:rPr>
          <w:rFonts w:ascii="Georgia" w:hAnsi="Georgia" w:cs="Arial"/>
          <w:color w:val="000000" w:themeColor="text1"/>
          <w:szCs w:val="20"/>
        </w:rPr>
      </w:pPr>
    </w:p>
    <w:p w14:paraId="696D64A0" w14:textId="77777777" w:rsidR="001879F0" w:rsidRPr="001879F0" w:rsidRDefault="001879F0" w:rsidP="001879F0">
      <w:pPr>
        <w:jc w:val="both"/>
        <w:rPr>
          <w:rFonts w:ascii="Georgia" w:hAnsi="Georgia"/>
          <w:szCs w:val="20"/>
        </w:rPr>
      </w:pPr>
    </w:p>
    <w:sectPr w:rsidR="001879F0" w:rsidRPr="001879F0" w:rsidSect="0018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9F0"/>
    <w:rsid w:val="001879F0"/>
    <w:rsid w:val="00A12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8D329"/>
  <w15:chartTrackingRefBased/>
  <w15:docId w15:val="{CB245CD8-94C5-F04A-87A3-BAA51326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9F0"/>
    <w:pPr>
      <w:spacing w:after="0" w:line="240" w:lineRule="auto"/>
    </w:pPr>
    <w:rPr>
      <w:rFonts w:ascii="Arial" w:hAnsi="Arial"/>
      <w:sz w:val="20"/>
    </w:rPr>
  </w:style>
  <w:style w:type="paragraph" w:styleId="Heading1">
    <w:name w:val="heading 1"/>
    <w:basedOn w:val="Normal"/>
    <w:next w:val="Normal"/>
    <w:link w:val="Heading1Char"/>
    <w:uiPriority w:val="9"/>
    <w:qFormat/>
    <w:rsid w:val="001879F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9F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9F0"/>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9F0"/>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1879F0"/>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879F0"/>
    <w:pPr>
      <w:keepNext/>
      <w:keepLines/>
      <w:spacing w:before="4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1879F0"/>
    <w:pPr>
      <w:keepNext/>
      <w:keepLines/>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1879F0"/>
    <w:pPr>
      <w:keepNext/>
      <w:keepLines/>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1879F0"/>
    <w:pPr>
      <w:keepNext/>
      <w:keepLines/>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9F0"/>
    <w:rPr>
      <w:rFonts w:eastAsiaTheme="majorEastAsia" w:cstheme="majorBidi"/>
      <w:color w:val="272727" w:themeColor="text1" w:themeTint="D8"/>
    </w:rPr>
  </w:style>
  <w:style w:type="paragraph" w:styleId="Title">
    <w:name w:val="Title"/>
    <w:basedOn w:val="Normal"/>
    <w:next w:val="Normal"/>
    <w:link w:val="TitleChar"/>
    <w:uiPriority w:val="10"/>
    <w:qFormat/>
    <w:rsid w:val="001879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9F0"/>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9F0"/>
    <w:pPr>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1879F0"/>
    <w:rPr>
      <w:i/>
      <w:iCs/>
      <w:color w:val="404040" w:themeColor="text1" w:themeTint="BF"/>
    </w:rPr>
  </w:style>
  <w:style w:type="paragraph" w:styleId="ListParagraph">
    <w:name w:val="List Paragraph"/>
    <w:basedOn w:val="Normal"/>
    <w:uiPriority w:val="34"/>
    <w:qFormat/>
    <w:rsid w:val="001879F0"/>
    <w:pPr>
      <w:spacing w:after="160"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1879F0"/>
    <w:rPr>
      <w:i/>
      <w:iCs/>
      <w:color w:val="0F4761" w:themeColor="accent1" w:themeShade="BF"/>
    </w:rPr>
  </w:style>
  <w:style w:type="paragraph" w:styleId="IntenseQuote">
    <w:name w:val="Intense Quote"/>
    <w:basedOn w:val="Normal"/>
    <w:next w:val="Normal"/>
    <w:link w:val="IntenseQuoteChar"/>
    <w:uiPriority w:val="30"/>
    <w:qFormat/>
    <w:rsid w:val="001879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1879F0"/>
    <w:rPr>
      <w:i/>
      <w:iCs/>
      <w:color w:val="0F4761" w:themeColor="accent1" w:themeShade="BF"/>
    </w:rPr>
  </w:style>
  <w:style w:type="character" w:styleId="IntenseReference">
    <w:name w:val="Intense Reference"/>
    <w:basedOn w:val="DefaultParagraphFont"/>
    <w:uiPriority w:val="32"/>
    <w:qFormat/>
    <w:rsid w:val="001879F0"/>
    <w:rPr>
      <w:b/>
      <w:bCs/>
      <w:smallCaps/>
      <w:color w:val="0F4761" w:themeColor="accent1" w:themeShade="BF"/>
      <w:spacing w:val="5"/>
    </w:rPr>
  </w:style>
  <w:style w:type="character" w:styleId="Hyperlink">
    <w:name w:val="Hyperlink"/>
    <w:basedOn w:val="DefaultParagraphFont"/>
    <w:uiPriority w:val="99"/>
    <w:unhideWhenUsed/>
    <w:rsid w:val="001879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ctoriapartners.de/talent-gesucht/victoriapartners-als-arbeitgeber" TargetMode="External"/><Relationship Id="rId3" Type="http://schemas.openxmlformats.org/officeDocument/2006/relationships/webSettings" Target="webSettings.xml"/><Relationship Id="rId7" Type="http://schemas.openxmlformats.org/officeDocument/2006/relationships/hyperlink" Target="https://www.ing.jobs/deutschland/alle-jobs.htm?keyword=m%26a&amp;location_level_3=DE-F&amp;experiencelevel=002-A&amp;jobfield_name_level_1=exp_040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colninternational.com/worldwide/germany/" TargetMode="External"/><Relationship Id="rId11" Type="http://schemas.openxmlformats.org/officeDocument/2006/relationships/fontTable" Target="fontTable.xml"/><Relationship Id="rId5" Type="http://schemas.openxmlformats.org/officeDocument/2006/relationships/hyperlink" Target="https://parkview-partners.com/career/" TargetMode="External"/><Relationship Id="rId10" Type="http://schemas.openxmlformats.org/officeDocument/2006/relationships/hyperlink" Target="https://www.dcadvisory.com/join-us/early-careers/" TargetMode="External"/><Relationship Id="rId4" Type="http://schemas.openxmlformats.org/officeDocument/2006/relationships/hyperlink" Target="https://www.metzler.com/de/metzler/karriere/stellenangebote#praktikanten-und-studenten" TargetMode="External"/><Relationship Id="rId9" Type="http://schemas.openxmlformats.org/officeDocument/2006/relationships/hyperlink" Target="https://www.joingoetzpartners.com/de-corporate-finance/category/student/276880d0-e9ba-5bb8-9d26-402f508d66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1081</Words>
  <Characters>6164</Characters>
  <Application>Microsoft Office Word</Application>
  <DocSecurity>0</DocSecurity>
  <Lines>51</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1</cp:revision>
  <dcterms:created xsi:type="dcterms:W3CDTF">2024-08-24T12:09:00Z</dcterms:created>
  <dcterms:modified xsi:type="dcterms:W3CDTF">2024-08-24T12:10:00Z</dcterms:modified>
</cp:coreProperties>
</file>