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969"/>
        <w:gridCol w:w="3113"/>
      </w:tblGrid>
      <w:tr w:rsidR="002508C2" w:rsidRPr="009905C3" w14:paraId="5DF08F91" w14:textId="77777777" w:rsidTr="006E2C9C">
        <w:trPr>
          <w:trHeight w:val="227"/>
        </w:trPr>
        <w:tc>
          <w:tcPr>
            <w:tcW w:w="9067" w:type="dxa"/>
            <w:gridSpan w:val="3"/>
          </w:tcPr>
          <w:p w14:paraId="11DD220E" w14:textId="2D038C2F" w:rsidR="002508C2" w:rsidRPr="009905C3" w:rsidRDefault="00707BA6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9905C3">
              <w:rPr>
                <w:rFonts w:ascii="Georgia" w:hAnsi="Georgia"/>
                <w:b/>
                <w:smallCaps/>
                <w:sz w:val="48"/>
                <w:szCs w:val="32"/>
              </w:rPr>
              <w:t>Florian Fischer</w:t>
            </w:r>
            <w:r w:rsidR="008050E4" w:rsidRPr="009905C3">
              <w:rPr>
                <w:rFonts w:ascii="Georgia" w:hAnsi="Georgia"/>
                <w:sz w:val="44"/>
                <w:szCs w:val="64"/>
              </w:rPr>
              <w:br/>
            </w:r>
            <w:r w:rsidRPr="009905C3">
              <w:rPr>
                <w:rFonts w:ascii="Georgia" w:hAnsi="Georgia"/>
                <w:sz w:val="20"/>
              </w:rPr>
              <w:t>Albrechtstraße 32</w:t>
            </w:r>
            <w:r w:rsidR="00853438" w:rsidRPr="009905C3">
              <w:rPr>
                <w:rFonts w:ascii="Georgia" w:hAnsi="Georgia"/>
                <w:sz w:val="20"/>
              </w:rPr>
              <w:t xml:space="preserve">, </w:t>
            </w:r>
            <w:r w:rsidRPr="009905C3">
              <w:rPr>
                <w:rFonts w:ascii="Georgia" w:hAnsi="Georgia"/>
                <w:sz w:val="20"/>
              </w:rPr>
              <w:t>90766</w:t>
            </w:r>
            <w:r w:rsidR="0091331D" w:rsidRPr="009905C3">
              <w:rPr>
                <w:rFonts w:ascii="Georgia" w:hAnsi="Georgia"/>
                <w:sz w:val="20"/>
              </w:rPr>
              <w:t xml:space="preserve"> </w:t>
            </w:r>
            <w:r w:rsidRPr="009905C3">
              <w:rPr>
                <w:rFonts w:ascii="Georgia" w:hAnsi="Georgia"/>
                <w:sz w:val="20"/>
              </w:rPr>
              <w:t>Fürth</w:t>
            </w:r>
          </w:p>
          <w:p w14:paraId="722A5AF6" w14:textId="4C1221FD" w:rsidR="008050E4" w:rsidRPr="009905C3" w:rsidRDefault="002B2091" w:rsidP="008050E4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9905C3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 w:rsidRPr="009905C3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9905C3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91331D" w:rsidRPr="009905C3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707BA6" w:rsidRPr="009905C3">
              <w:rPr>
                <w:rFonts w:ascii="Georgia" w:hAnsi="Georgia" w:cs="Georgia"/>
                <w:color w:val="000000"/>
                <w:sz w:val="20"/>
                <w:lang w:val="de-AT"/>
              </w:rPr>
              <w:t>62</w:t>
            </w:r>
            <w:r w:rsidRPr="009905C3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707BA6" w:rsidRPr="009905C3">
              <w:rPr>
                <w:rFonts w:ascii="Georgia" w:hAnsi="Georgia" w:cs="Georgia"/>
                <w:color w:val="000000"/>
                <w:sz w:val="20"/>
                <w:lang w:val="de-AT"/>
              </w:rPr>
              <w:t>6213379</w:t>
            </w:r>
            <w:r w:rsidR="00AB016A" w:rsidRPr="009905C3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9905C3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707BA6" w:rsidRPr="009905C3">
              <w:rPr>
                <w:rFonts w:ascii="Georgia" w:hAnsi="Georgia" w:cs="Georgia"/>
                <w:color w:val="000000"/>
                <w:sz w:val="20"/>
                <w:lang w:val="de-AT"/>
              </w:rPr>
              <w:t>florian.max.fischer@gmail.com</w:t>
            </w:r>
            <w:r w:rsidRPr="009905C3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9905C3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707BA6" w:rsidRPr="009905C3">
              <w:rPr>
                <w:rFonts w:ascii="Georgia" w:hAnsi="Georgia" w:cs="Georgia"/>
                <w:color w:val="000000"/>
                <w:sz w:val="20"/>
                <w:lang w:val="de-AT"/>
              </w:rPr>
              <w:t>01</w:t>
            </w:r>
            <w:r w:rsidR="00BA215A" w:rsidRPr="009905C3">
              <w:rPr>
                <w:rFonts w:ascii="Georgia" w:hAnsi="Georgia" w:cs="Georgia"/>
                <w:color w:val="000000"/>
                <w:sz w:val="20"/>
                <w:lang w:val="de-AT"/>
              </w:rPr>
              <w:t>.0</w:t>
            </w:r>
            <w:r w:rsidR="00707BA6" w:rsidRPr="009905C3">
              <w:rPr>
                <w:rFonts w:ascii="Georgia" w:hAnsi="Georgia" w:cs="Georgia"/>
                <w:color w:val="000000"/>
                <w:sz w:val="20"/>
                <w:lang w:val="de-AT"/>
              </w:rPr>
              <w:t>6</w:t>
            </w:r>
            <w:r w:rsidR="00BA215A" w:rsidRPr="009905C3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707BA6" w:rsidRPr="009905C3">
              <w:rPr>
                <w:rFonts w:ascii="Georgia" w:hAnsi="Georgia" w:cs="Georgia"/>
                <w:color w:val="000000"/>
                <w:sz w:val="20"/>
                <w:lang w:val="de-AT"/>
              </w:rPr>
              <w:t>2002</w:t>
            </w:r>
            <w:r w:rsidR="00853438" w:rsidRPr="009905C3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707BA6" w:rsidRPr="009905C3">
              <w:rPr>
                <w:rFonts w:ascii="Georgia" w:hAnsi="Georgia" w:cs="Georgia"/>
                <w:color w:val="000000"/>
                <w:sz w:val="20"/>
                <w:lang w:val="de-AT"/>
              </w:rPr>
              <w:t>Fürth</w:t>
            </w:r>
          </w:p>
        </w:tc>
      </w:tr>
      <w:tr w:rsidR="002508C2" w:rsidRPr="009905C3" w14:paraId="0FCADE56" w14:textId="77777777" w:rsidTr="006E2C9C">
        <w:trPr>
          <w:trHeight w:val="510"/>
        </w:trPr>
        <w:tc>
          <w:tcPr>
            <w:tcW w:w="9067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905C3" w:rsidRDefault="006E2C9C" w:rsidP="006E2C9C">
            <w:pPr>
              <w:jc w:val="center"/>
              <w:rPr>
                <w:rFonts w:ascii="Georgia" w:hAnsi="Georgia"/>
                <w:sz w:val="28"/>
              </w:rPr>
            </w:pPr>
            <w:r w:rsidRPr="009905C3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905C3" w14:paraId="7D1DEBF7" w14:textId="77777777" w:rsidTr="009905C3">
        <w:trPr>
          <w:trHeight w:val="340"/>
        </w:trPr>
        <w:tc>
          <w:tcPr>
            <w:tcW w:w="5954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3D19E531" w:rsidR="00D1492F" w:rsidRPr="009905C3" w:rsidRDefault="00707BA6" w:rsidP="009905C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9905C3">
              <w:rPr>
                <w:rFonts w:ascii="Georgia" w:hAnsi="Georgia"/>
                <w:b/>
                <w:smallCaps/>
                <w:sz w:val="23"/>
                <w:szCs w:val="23"/>
              </w:rPr>
              <w:t>Friedrich-Alexander-Universität</w:t>
            </w:r>
          </w:p>
        </w:tc>
        <w:tc>
          <w:tcPr>
            <w:tcW w:w="3113" w:type="dxa"/>
            <w:tcBorders>
              <w:top w:val="single" w:sz="4" w:space="0" w:color="auto"/>
            </w:tcBorders>
            <w:vAlign w:val="bottom"/>
          </w:tcPr>
          <w:p w14:paraId="7C845E2D" w14:textId="08715A57" w:rsidR="00D1492F" w:rsidRPr="009905C3" w:rsidRDefault="00707BA6" w:rsidP="009905C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9905C3">
              <w:rPr>
                <w:rFonts w:ascii="Georgia" w:hAnsi="Georgia"/>
                <w:i/>
                <w:smallCaps/>
                <w:sz w:val="23"/>
                <w:szCs w:val="23"/>
              </w:rPr>
              <w:t>Erlangen-Nürnberg</w:t>
            </w:r>
          </w:p>
        </w:tc>
      </w:tr>
      <w:tr w:rsidR="00D1492F" w:rsidRPr="009905C3" w14:paraId="61E5D482" w14:textId="77777777" w:rsidTr="009C531C">
        <w:trPr>
          <w:trHeight w:val="283"/>
        </w:trPr>
        <w:tc>
          <w:tcPr>
            <w:tcW w:w="5954" w:type="dxa"/>
            <w:gridSpan w:val="2"/>
          </w:tcPr>
          <w:p w14:paraId="11CB9A0F" w14:textId="127EF631" w:rsidR="00D1492F" w:rsidRPr="009905C3" w:rsidRDefault="00D1492F" w:rsidP="009C531C">
            <w:pPr>
              <w:rPr>
                <w:rFonts w:ascii="Georgia" w:hAnsi="Georgia"/>
                <w:sz w:val="18"/>
              </w:rPr>
            </w:pPr>
            <w:r w:rsidRPr="009905C3">
              <w:rPr>
                <w:rFonts w:ascii="Georgia" w:hAnsi="Georgia"/>
                <w:sz w:val="18"/>
              </w:rPr>
              <w:t xml:space="preserve">B.Sc. in </w:t>
            </w:r>
            <w:r w:rsidR="00707BA6" w:rsidRPr="009905C3">
              <w:rPr>
                <w:rFonts w:ascii="Georgia" w:hAnsi="Georgia"/>
                <w:sz w:val="18"/>
              </w:rPr>
              <w:t>Wirtschaftsingenieurwesen</w:t>
            </w:r>
          </w:p>
        </w:tc>
        <w:tc>
          <w:tcPr>
            <w:tcW w:w="3113" w:type="dxa"/>
          </w:tcPr>
          <w:p w14:paraId="419A9228" w14:textId="4D9E56B4" w:rsidR="00D1492F" w:rsidRPr="009905C3" w:rsidRDefault="00707BA6" w:rsidP="009C531C">
            <w:pPr>
              <w:jc w:val="right"/>
              <w:rPr>
                <w:rFonts w:ascii="Georgia" w:hAnsi="Georgia"/>
                <w:sz w:val="18"/>
              </w:rPr>
            </w:pPr>
            <w:r w:rsidRPr="009905C3">
              <w:rPr>
                <w:rFonts w:ascii="Georgia" w:hAnsi="Georgia"/>
                <w:sz w:val="18"/>
              </w:rPr>
              <w:t>10</w:t>
            </w:r>
            <w:r w:rsidR="00D1492F" w:rsidRPr="009905C3">
              <w:rPr>
                <w:rFonts w:ascii="Georgia" w:hAnsi="Georgia"/>
                <w:sz w:val="18"/>
              </w:rPr>
              <w:t>/20</w:t>
            </w:r>
            <w:r w:rsidRPr="009905C3">
              <w:rPr>
                <w:rFonts w:ascii="Georgia" w:hAnsi="Georgia"/>
                <w:sz w:val="18"/>
              </w:rPr>
              <w:t>23</w:t>
            </w:r>
            <w:r w:rsidR="00D1492F" w:rsidRPr="009905C3">
              <w:rPr>
                <w:rFonts w:ascii="Georgia" w:hAnsi="Georgia"/>
                <w:sz w:val="18"/>
              </w:rPr>
              <w:t xml:space="preserve"> –</w:t>
            </w:r>
            <w:r w:rsidR="00B17D95" w:rsidRPr="009905C3">
              <w:rPr>
                <w:rFonts w:ascii="Georgia" w:hAnsi="Georgia"/>
                <w:sz w:val="18"/>
              </w:rPr>
              <w:t xml:space="preserve"> </w:t>
            </w:r>
            <w:r w:rsidR="00D5280E" w:rsidRPr="009905C3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9905C3" w14:paraId="7EABE9F1" w14:textId="77777777" w:rsidTr="009C531C">
        <w:trPr>
          <w:trHeight w:val="340"/>
        </w:trPr>
        <w:tc>
          <w:tcPr>
            <w:tcW w:w="9067" w:type="dxa"/>
            <w:gridSpan w:val="3"/>
          </w:tcPr>
          <w:p w14:paraId="015CC027" w14:textId="134F1FD7" w:rsidR="00B17D95" w:rsidRPr="009905C3" w:rsidRDefault="00707BA6" w:rsidP="009C531C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9905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Schwerpunkt</w:t>
            </w:r>
            <w:r w:rsidR="00B17D95" w:rsidRPr="009905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: </w:t>
            </w:r>
            <w:r w:rsidR="00D90950" w:rsidRPr="009905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M</w:t>
            </w:r>
            <w:r w:rsidRPr="009905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aschinenbau</w:t>
            </w:r>
          </w:p>
          <w:p w14:paraId="36B71013" w14:textId="77777777" w:rsidR="00707BA6" w:rsidRPr="009905C3" w:rsidRDefault="00B17D95" w:rsidP="009C531C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9905C3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Relevante Module: </w:t>
            </w:r>
            <w:r w:rsidR="00707BA6" w:rsidRPr="009905C3">
              <w:rPr>
                <w:rFonts w:ascii="Georgia" w:hAnsi="Georgia" w:cs="Georgia"/>
                <w:i/>
                <w:iCs/>
                <w:color w:val="000000"/>
                <w:sz w:val="18"/>
              </w:rPr>
              <w:t>BWL f. Ingenieure</w:t>
            </w:r>
            <w:r w:rsidRPr="009905C3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1,3), Mathematik</w:t>
            </w:r>
            <w:r w:rsidR="00707BA6" w:rsidRPr="009905C3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f. Ingenieure B1-B3</w:t>
            </w:r>
            <w:r w:rsidRPr="009905C3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</w:t>
            </w:r>
            <w:r w:rsidR="00707BA6" w:rsidRPr="009905C3">
              <w:rPr>
                <w:rFonts w:ascii="Georgia" w:hAnsi="Georgia" w:cs="Georgia"/>
                <w:i/>
                <w:iCs/>
                <w:color w:val="000000"/>
                <w:sz w:val="18"/>
              </w:rPr>
              <w:t>nschnitt</w:t>
            </w:r>
            <w:r w:rsidRPr="009905C3">
              <w:rPr>
                <w:rFonts w:ascii="Georgia" w:hAnsi="Georgia" w:cs="Georgia"/>
                <w:i/>
                <w:iCs/>
                <w:color w:val="000000"/>
                <w:sz w:val="18"/>
              </w:rPr>
              <w:t>: 2,</w:t>
            </w:r>
            <w:r w:rsidR="00707BA6" w:rsidRPr="009905C3">
              <w:rPr>
                <w:rFonts w:ascii="Georgia" w:hAnsi="Georgia" w:cs="Georgia"/>
                <w:i/>
                <w:iCs/>
                <w:color w:val="000000"/>
                <w:sz w:val="18"/>
              </w:rPr>
              <w:t>3</w:t>
            </w:r>
            <w:r w:rsidRPr="009905C3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="00D90950" w:rsidRPr="009905C3">
              <w:rPr>
                <w:rFonts w:ascii="Georgia" w:hAnsi="Georgia" w:cs="Georgia"/>
                <w:i/>
                <w:iCs/>
                <w:color w:val="000000"/>
                <w:sz w:val="18"/>
              </w:rPr>
              <w:t>,</w:t>
            </w:r>
          </w:p>
          <w:p w14:paraId="7A71E6B0" w14:textId="4DD2762D" w:rsidR="00426D7E" w:rsidRPr="009905C3" w:rsidRDefault="00707BA6" w:rsidP="009C531C">
            <w:pPr>
              <w:pStyle w:val="Listenabsatz"/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9905C3">
              <w:rPr>
                <w:rFonts w:ascii="Georgia" w:hAnsi="Georgia" w:cs="Georgia"/>
                <w:i/>
                <w:iCs/>
                <w:color w:val="000000"/>
                <w:sz w:val="18"/>
              </w:rPr>
              <w:t>Dat</w:t>
            </w:r>
            <w:r w:rsidR="00CD4E17" w:rsidRPr="009905C3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a Science: </w:t>
            </w:r>
            <w:proofErr w:type="spellStart"/>
            <w:r w:rsidR="00CD4E17" w:rsidRPr="009905C3">
              <w:rPr>
                <w:rFonts w:ascii="Georgia" w:hAnsi="Georgia" w:cs="Georgia"/>
                <w:i/>
                <w:iCs/>
                <w:color w:val="000000"/>
                <w:sz w:val="18"/>
              </w:rPr>
              <w:t>Machine</w:t>
            </w:r>
            <w:proofErr w:type="spellEnd"/>
            <w:r w:rsidR="00CD4E17" w:rsidRPr="009905C3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Learning und Data Driven Business (Note: 1,6) </w:t>
            </w:r>
            <w:r w:rsidR="00D90950" w:rsidRPr="009905C3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</w:p>
        </w:tc>
      </w:tr>
      <w:tr w:rsidR="00CD4E17" w:rsidRPr="009905C3" w14:paraId="12FD139A" w14:textId="77777777" w:rsidTr="009905C3">
        <w:trPr>
          <w:trHeight w:val="340"/>
        </w:trPr>
        <w:tc>
          <w:tcPr>
            <w:tcW w:w="5954" w:type="dxa"/>
            <w:gridSpan w:val="2"/>
            <w:vAlign w:val="bottom"/>
          </w:tcPr>
          <w:p w14:paraId="72847BB3" w14:textId="6A725FAC" w:rsidR="00CD4E17" w:rsidRPr="009905C3" w:rsidRDefault="00CD4E17" w:rsidP="009905C3">
            <w:pPr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9905C3">
              <w:rPr>
                <w:rFonts w:ascii="Georgia" w:hAnsi="Georgia"/>
                <w:b/>
                <w:smallCaps/>
                <w:sz w:val="23"/>
                <w:szCs w:val="23"/>
              </w:rPr>
              <w:t>Helene-Lange-Gymnasium</w:t>
            </w:r>
          </w:p>
        </w:tc>
        <w:tc>
          <w:tcPr>
            <w:tcW w:w="3113" w:type="dxa"/>
            <w:vAlign w:val="bottom"/>
          </w:tcPr>
          <w:p w14:paraId="67B48271" w14:textId="63C6EB24" w:rsidR="00CD4E17" w:rsidRPr="009905C3" w:rsidRDefault="00CD4E17" w:rsidP="009905C3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9905C3">
              <w:rPr>
                <w:rFonts w:ascii="Georgia" w:hAnsi="Georgia"/>
                <w:i/>
                <w:smallCaps/>
                <w:sz w:val="23"/>
                <w:szCs w:val="23"/>
              </w:rPr>
              <w:t>Fürth</w:t>
            </w:r>
          </w:p>
        </w:tc>
      </w:tr>
      <w:tr w:rsidR="00CD4E17" w:rsidRPr="009905C3" w14:paraId="2BC35A38" w14:textId="77777777" w:rsidTr="009C531C">
        <w:trPr>
          <w:trHeight w:val="283"/>
        </w:trPr>
        <w:tc>
          <w:tcPr>
            <w:tcW w:w="5954" w:type="dxa"/>
            <w:gridSpan w:val="2"/>
          </w:tcPr>
          <w:p w14:paraId="2B55BC21" w14:textId="0C2845B4" w:rsidR="00CD4E17" w:rsidRPr="009905C3" w:rsidRDefault="00CD4E17" w:rsidP="009C531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9905C3">
              <w:rPr>
                <w:rFonts w:ascii="Georgia" w:hAnsi="Georgia"/>
                <w:sz w:val="18"/>
                <w:lang w:val="de-AT"/>
              </w:rPr>
              <w:t xml:space="preserve">Allgemeine Hochschulreife </w:t>
            </w:r>
          </w:p>
        </w:tc>
        <w:tc>
          <w:tcPr>
            <w:tcW w:w="3113" w:type="dxa"/>
          </w:tcPr>
          <w:p w14:paraId="61A9021F" w14:textId="001CF114" w:rsidR="00CD4E17" w:rsidRPr="009905C3" w:rsidRDefault="00CD4E17" w:rsidP="009C531C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9905C3">
              <w:rPr>
                <w:rFonts w:ascii="Georgia" w:hAnsi="Georgia"/>
                <w:sz w:val="18"/>
              </w:rPr>
              <w:t>09/2012 – 07/2020</w:t>
            </w:r>
          </w:p>
        </w:tc>
      </w:tr>
      <w:tr w:rsidR="00E84F8B" w:rsidRPr="009905C3" w14:paraId="1C51E2FF" w14:textId="77777777" w:rsidTr="009C531C">
        <w:trPr>
          <w:trHeight w:val="340"/>
        </w:trPr>
        <w:tc>
          <w:tcPr>
            <w:tcW w:w="9067" w:type="dxa"/>
            <w:gridSpan w:val="3"/>
          </w:tcPr>
          <w:p w14:paraId="7252CB70" w14:textId="77777777" w:rsidR="00E84F8B" w:rsidRPr="009905C3" w:rsidRDefault="00E84F8B" w:rsidP="009C531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9905C3">
              <w:rPr>
                <w:rFonts w:ascii="Georgia" w:hAnsi="Georgia"/>
                <w:i/>
                <w:iCs/>
                <w:sz w:val="18"/>
                <w:lang w:val="de-AT"/>
              </w:rPr>
              <w:t>Naturwissenschaftlicher Zweig</w:t>
            </w:r>
          </w:p>
          <w:p w14:paraId="71C53201" w14:textId="77777777" w:rsidR="001817C5" w:rsidRPr="009905C3" w:rsidRDefault="00E84F8B" w:rsidP="009C531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9905C3">
              <w:rPr>
                <w:rFonts w:ascii="Georgia" w:hAnsi="Georgia"/>
                <w:i/>
                <w:iCs/>
                <w:sz w:val="18"/>
              </w:rPr>
              <w:t>Leistungsfächer: Wirtschaft &amp; Recht, Sport</w:t>
            </w:r>
          </w:p>
          <w:p w14:paraId="2FCB10D7" w14:textId="38D22AEA" w:rsidR="00E84F8B" w:rsidRPr="009905C3" w:rsidRDefault="00E84F8B" w:rsidP="009C531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9905C3">
              <w:rPr>
                <w:rFonts w:ascii="Georgia" w:hAnsi="Georgia"/>
                <w:i/>
                <w:iCs/>
                <w:sz w:val="18"/>
              </w:rPr>
              <w:t>Klassensprecher in der 10. Klasse sowie Mitglied der SMV (Schüler mit Verantwortung)</w:t>
            </w:r>
          </w:p>
        </w:tc>
      </w:tr>
      <w:tr w:rsidR="0059276E" w:rsidRPr="009905C3" w14:paraId="312B82BC" w14:textId="77777777" w:rsidTr="007F41C3">
        <w:trPr>
          <w:trHeight w:val="510"/>
        </w:trPr>
        <w:tc>
          <w:tcPr>
            <w:tcW w:w="9067" w:type="dxa"/>
            <w:gridSpan w:val="3"/>
            <w:tcBorders>
              <w:bottom w:val="single" w:sz="4" w:space="0" w:color="auto"/>
            </w:tcBorders>
            <w:vAlign w:val="bottom"/>
          </w:tcPr>
          <w:p w14:paraId="7521EA6E" w14:textId="566780C6" w:rsidR="0059276E" w:rsidRPr="009905C3" w:rsidRDefault="0059276E" w:rsidP="0059276E">
            <w:pPr>
              <w:jc w:val="center"/>
              <w:rPr>
                <w:rFonts w:ascii="Georgia" w:hAnsi="Georgia"/>
                <w:b/>
                <w:smallCaps/>
                <w:sz w:val="28"/>
                <w:szCs w:val="32"/>
              </w:rPr>
            </w:pPr>
            <w:r w:rsidRPr="009905C3">
              <w:rPr>
                <w:rFonts w:ascii="Georgia" w:hAnsi="Georgia"/>
                <w:b/>
                <w:smallCaps/>
                <w:sz w:val="28"/>
                <w:szCs w:val="32"/>
              </w:rPr>
              <w:t>Praxiserfahrungen</w:t>
            </w:r>
          </w:p>
        </w:tc>
      </w:tr>
      <w:tr w:rsidR="00F23147" w:rsidRPr="009905C3" w14:paraId="3B56EDAA" w14:textId="77777777" w:rsidTr="00193344">
        <w:trPr>
          <w:trHeight w:val="340"/>
        </w:trPr>
        <w:tc>
          <w:tcPr>
            <w:tcW w:w="5954" w:type="dxa"/>
            <w:gridSpan w:val="2"/>
            <w:vAlign w:val="bottom"/>
          </w:tcPr>
          <w:p w14:paraId="78316B76" w14:textId="77777777" w:rsidR="00F23147" w:rsidRPr="009905C3" w:rsidRDefault="00F23147" w:rsidP="009905C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9905C3">
              <w:rPr>
                <w:rFonts w:ascii="Georgia" w:hAnsi="Georgia"/>
                <w:b/>
                <w:smallCaps/>
                <w:sz w:val="23"/>
                <w:szCs w:val="23"/>
              </w:rPr>
              <w:t>Rödl &amp; Partner GmbH</w:t>
            </w:r>
          </w:p>
          <w:p w14:paraId="0732FCFA" w14:textId="1AF486CE" w:rsidR="00F23147" w:rsidRPr="009905C3" w:rsidRDefault="00F23147" w:rsidP="009905C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9905C3">
              <w:rPr>
                <w:rFonts w:ascii="Georgia" w:hAnsi="Georgia"/>
                <w:b/>
                <w:smallCaps/>
                <w:sz w:val="23"/>
                <w:szCs w:val="23"/>
              </w:rPr>
              <w:t>Wirtschaftsprüfergesellschaft</w:t>
            </w:r>
          </w:p>
        </w:tc>
        <w:tc>
          <w:tcPr>
            <w:tcW w:w="3113" w:type="dxa"/>
            <w:vAlign w:val="bottom"/>
          </w:tcPr>
          <w:p w14:paraId="4A1FA703" w14:textId="31E446E8" w:rsidR="00F23147" w:rsidRPr="009905C3" w:rsidRDefault="00F23147" w:rsidP="009905C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9905C3">
              <w:rPr>
                <w:rFonts w:ascii="Georgia" w:hAnsi="Georgia"/>
                <w:i/>
                <w:smallCaps/>
                <w:sz w:val="23"/>
                <w:szCs w:val="23"/>
              </w:rPr>
              <w:t>Nürnberg</w:t>
            </w:r>
          </w:p>
        </w:tc>
      </w:tr>
      <w:tr w:rsidR="00F23147" w:rsidRPr="009905C3" w14:paraId="07E586ED" w14:textId="77777777" w:rsidTr="009C531C">
        <w:trPr>
          <w:trHeight w:val="283"/>
        </w:trPr>
        <w:tc>
          <w:tcPr>
            <w:tcW w:w="5954" w:type="dxa"/>
            <w:gridSpan w:val="2"/>
          </w:tcPr>
          <w:p w14:paraId="61DCA752" w14:textId="2B5BCAE0" w:rsidR="00F23147" w:rsidRPr="009905C3" w:rsidRDefault="00F23147" w:rsidP="009C531C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9905C3">
              <w:rPr>
                <w:rFonts w:ascii="Georgia" w:hAnsi="Georgia"/>
                <w:sz w:val="18"/>
              </w:rPr>
              <w:t>Werkstudent in der Wirtschaftsprüfung</w:t>
            </w:r>
          </w:p>
        </w:tc>
        <w:tc>
          <w:tcPr>
            <w:tcW w:w="3113" w:type="dxa"/>
          </w:tcPr>
          <w:p w14:paraId="690BE1E2" w14:textId="7DD25FCD" w:rsidR="00F23147" w:rsidRPr="009905C3" w:rsidRDefault="00F23147" w:rsidP="009C531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9905C3">
              <w:rPr>
                <w:rFonts w:ascii="Georgia" w:hAnsi="Georgia"/>
                <w:sz w:val="18"/>
                <w:lang w:val="de-AT"/>
              </w:rPr>
              <w:t xml:space="preserve">02/2025 – heute </w:t>
            </w:r>
          </w:p>
        </w:tc>
      </w:tr>
      <w:tr w:rsidR="00F23147" w:rsidRPr="009905C3" w14:paraId="0A994BE5" w14:textId="77777777" w:rsidTr="009C531C">
        <w:trPr>
          <w:trHeight w:val="340"/>
        </w:trPr>
        <w:tc>
          <w:tcPr>
            <w:tcW w:w="9067" w:type="dxa"/>
            <w:gridSpan w:val="3"/>
          </w:tcPr>
          <w:p w14:paraId="18595388" w14:textId="77777777" w:rsidR="00F23147" w:rsidRPr="009905C3" w:rsidRDefault="00F23147" w:rsidP="009C531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Cs/>
                <w:sz w:val="18"/>
              </w:rPr>
            </w:pPr>
            <w:r w:rsidRPr="009905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Eigenverantwortliche Prüfung wesentlicher Bilanzposition (z.B. Vorräte, Rückstellungen, Forderungen, Verbindlichkeiten) bei nationalen und internationalen Mandanten</w:t>
            </w:r>
          </w:p>
          <w:p w14:paraId="313D8DA2" w14:textId="77777777" w:rsidR="00F23147" w:rsidRPr="009905C3" w:rsidRDefault="00F23147" w:rsidP="009C531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Cs/>
                <w:sz w:val="18"/>
              </w:rPr>
            </w:pPr>
            <w:r w:rsidRPr="009905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Direkte Zusammenarbeit mit Prüfungsleitern bei der Planung, Durchführung </w:t>
            </w:r>
            <w:r w:rsidR="00686255" w:rsidRPr="009905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und Dokumentation von Abschlussprüfungen nach HGB und IFRS</w:t>
            </w:r>
          </w:p>
          <w:p w14:paraId="2DE02286" w14:textId="6C888175" w:rsidR="00686255" w:rsidRPr="009905C3" w:rsidRDefault="00686255" w:rsidP="009C531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Cs/>
                <w:sz w:val="18"/>
              </w:rPr>
            </w:pPr>
            <w:r w:rsidRPr="009905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Kommunikation mit Mandanten auf Arbeitsebene sowie in Abstimmung mit dem Management zur Klärung bilanzieller und prozessualer Sachverhalte</w:t>
            </w:r>
          </w:p>
        </w:tc>
      </w:tr>
      <w:tr w:rsidR="00F23147" w:rsidRPr="009905C3" w14:paraId="2850C212" w14:textId="77777777" w:rsidTr="00772E8E">
        <w:trPr>
          <w:trHeight w:val="340"/>
        </w:trPr>
        <w:tc>
          <w:tcPr>
            <w:tcW w:w="5954" w:type="dxa"/>
            <w:gridSpan w:val="2"/>
            <w:vAlign w:val="bottom"/>
          </w:tcPr>
          <w:p w14:paraId="5D234BD9" w14:textId="77777777" w:rsidR="00F23147" w:rsidRPr="009905C3" w:rsidRDefault="00F23147" w:rsidP="009905C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9905C3">
              <w:rPr>
                <w:rFonts w:ascii="Georgia" w:hAnsi="Georgia"/>
                <w:b/>
                <w:smallCaps/>
                <w:sz w:val="23"/>
                <w:szCs w:val="23"/>
              </w:rPr>
              <w:t>Rödl &amp; Partner GmbH</w:t>
            </w:r>
          </w:p>
          <w:p w14:paraId="498BE41E" w14:textId="2E21B619" w:rsidR="00F23147" w:rsidRPr="009905C3" w:rsidRDefault="00F23147" w:rsidP="009905C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9905C3">
              <w:rPr>
                <w:rFonts w:ascii="Georgia" w:hAnsi="Georgia"/>
                <w:b/>
                <w:smallCaps/>
                <w:sz w:val="23"/>
                <w:szCs w:val="23"/>
              </w:rPr>
              <w:t>Wirtschaftsprüfergesellschaft</w:t>
            </w:r>
          </w:p>
        </w:tc>
        <w:tc>
          <w:tcPr>
            <w:tcW w:w="3113" w:type="dxa"/>
            <w:vAlign w:val="bottom"/>
          </w:tcPr>
          <w:p w14:paraId="16BB3E46" w14:textId="5E53B6FF" w:rsidR="00F23147" w:rsidRPr="009905C3" w:rsidRDefault="00F23147" w:rsidP="009905C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9905C3">
              <w:rPr>
                <w:rFonts w:ascii="Georgia" w:hAnsi="Georgia"/>
                <w:i/>
                <w:smallCaps/>
                <w:sz w:val="23"/>
                <w:szCs w:val="23"/>
              </w:rPr>
              <w:t>Nürnberg</w:t>
            </w:r>
          </w:p>
        </w:tc>
      </w:tr>
      <w:tr w:rsidR="00F23147" w:rsidRPr="009905C3" w14:paraId="2BE036E9" w14:textId="77777777" w:rsidTr="009C531C">
        <w:trPr>
          <w:trHeight w:val="283"/>
        </w:trPr>
        <w:tc>
          <w:tcPr>
            <w:tcW w:w="5954" w:type="dxa"/>
            <w:gridSpan w:val="2"/>
          </w:tcPr>
          <w:p w14:paraId="5B11232F" w14:textId="4CA02D47" w:rsidR="00F23147" w:rsidRPr="009905C3" w:rsidRDefault="00F23147" w:rsidP="009C531C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9905C3">
              <w:rPr>
                <w:rFonts w:ascii="Georgia" w:hAnsi="Georgia"/>
                <w:sz w:val="18"/>
              </w:rPr>
              <w:t>Praktikant in der Wirtschaftsprüfung</w:t>
            </w:r>
          </w:p>
        </w:tc>
        <w:tc>
          <w:tcPr>
            <w:tcW w:w="3113" w:type="dxa"/>
          </w:tcPr>
          <w:p w14:paraId="3B7FAB6D" w14:textId="37F5D210" w:rsidR="00F23147" w:rsidRPr="009905C3" w:rsidRDefault="00F23147" w:rsidP="009C531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9905C3">
              <w:rPr>
                <w:rFonts w:ascii="Georgia" w:hAnsi="Georgia"/>
                <w:sz w:val="18"/>
                <w:lang w:val="de-AT"/>
              </w:rPr>
              <w:t xml:space="preserve">03/2024 – 04/2024 </w:t>
            </w:r>
          </w:p>
        </w:tc>
      </w:tr>
      <w:tr w:rsidR="00F23147" w:rsidRPr="009905C3" w14:paraId="0F1043A6" w14:textId="77777777" w:rsidTr="009C531C">
        <w:trPr>
          <w:trHeight w:val="340"/>
        </w:trPr>
        <w:tc>
          <w:tcPr>
            <w:tcW w:w="9067" w:type="dxa"/>
            <w:gridSpan w:val="3"/>
          </w:tcPr>
          <w:p w14:paraId="21C8AAFA" w14:textId="77777777" w:rsidR="00F23147" w:rsidRPr="009905C3" w:rsidRDefault="00F23147" w:rsidP="009C531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Cs/>
                <w:sz w:val="18"/>
              </w:rPr>
            </w:pPr>
            <w:r w:rsidRPr="009905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Unterstützung bei der Durchführung von Jahresabschlussprüfungen</w:t>
            </w:r>
          </w:p>
          <w:p w14:paraId="1B9A71E6" w14:textId="687313BA" w:rsidR="00F23147" w:rsidRPr="009905C3" w:rsidRDefault="00F23147" w:rsidP="009C531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Cs/>
                <w:sz w:val="18"/>
              </w:rPr>
            </w:pPr>
            <w:r w:rsidRPr="009905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Durchführung vorarbeitender Tätigkeiten zur Erstellung von Steuererklärung</w:t>
            </w:r>
          </w:p>
        </w:tc>
      </w:tr>
      <w:tr w:rsidR="00F23147" w:rsidRPr="009905C3" w14:paraId="767D67D5" w14:textId="77777777" w:rsidTr="00772E8E">
        <w:trPr>
          <w:trHeight w:val="340"/>
        </w:trPr>
        <w:tc>
          <w:tcPr>
            <w:tcW w:w="5954" w:type="dxa"/>
            <w:gridSpan w:val="2"/>
            <w:vAlign w:val="bottom"/>
          </w:tcPr>
          <w:p w14:paraId="65ED680A" w14:textId="4F48377D" w:rsidR="00F23147" w:rsidRPr="009905C3" w:rsidRDefault="00686255" w:rsidP="009905C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9905C3">
              <w:rPr>
                <w:rFonts w:ascii="Georgia" w:hAnsi="Georgia"/>
                <w:b/>
                <w:smallCaps/>
                <w:sz w:val="23"/>
                <w:szCs w:val="23"/>
              </w:rPr>
              <w:t>Sparkasse Fürth</w:t>
            </w:r>
          </w:p>
        </w:tc>
        <w:tc>
          <w:tcPr>
            <w:tcW w:w="3113" w:type="dxa"/>
            <w:vAlign w:val="bottom"/>
          </w:tcPr>
          <w:p w14:paraId="5FBD2691" w14:textId="45B2A6D6" w:rsidR="00F23147" w:rsidRPr="009905C3" w:rsidRDefault="00686255" w:rsidP="009905C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9905C3">
              <w:rPr>
                <w:rFonts w:ascii="Georgia" w:hAnsi="Georgia"/>
                <w:i/>
                <w:smallCaps/>
                <w:sz w:val="23"/>
                <w:szCs w:val="23"/>
              </w:rPr>
              <w:t>Fürth</w:t>
            </w:r>
          </w:p>
        </w:tc>
      </w:tr>
      <w:tr w:rsidR="00F23147" w:rsidRPr="009905C3" w14:paraId="357A3817" w14:textId="77777777" w:rsidTr="009C531C">
        <w:trPr>
          <w:trHeight w:val="283"/>
        </w:trPr>
        <w:tc>
          <w:tcPr>
            <w:tcW w:w="5954" w:type="dxa"/>
            <w:gridSpan w:val="2"/>
          </w:tcPr>
          <w:p w14:paraId="12109602" w14:textId="32BF776C" w:rsidR="00F23147" w:rsidRPr="009905C3" w:rsidRDefault="00686255" w:rsidP="009C531C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9905C3">
              <w:rPr>
                <w:rFonts w:ascii="Georgia" w:hAnsi="Georgia"/>
                <w:sz w:val="18"/>
              </w:rPr>
              <w:t>Angestellter als Servicekundenberater</w:t>
            </w:r>
          </w:p>
        </w:tc>
        <w:tc>
          <w:tcPr>
            <w:tcW w:w="3113" w:type="dxa"/>
          </w:tcPr>
          <w:p w14:paraId="21578446" w14:textId="3E5D0F92" w:rsidR="00F23147" w:rsidRPr="009905C3" w:rsidRDefault="00F23147" w:rsidP="009C531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9905C3">
              <w:rPr>
                <w:rFonts w:ascii="Georgia" w:hAnsi="Georgia"/>
                <w:sz w:val="18"/>
                <w:lang w:val="de-AT"/>
              </w:rPr>
              <w:t>0</w:t>
            </w:r>
            <w:r w:rsidR="00686255" w:rsidRPr="009905C3">
              <w:rPr>
                <w:rFonts w:ascii="Georgia" w:hAnsi="Georgia"/>
                <w:sz w:val="18"/>
                <w:lang w:val="de-AT"/>
              </w:rPr>
              <w:t>2</w:t>
            </w:r>
            <w:r w:rsidRPr="009905C3">
              <w:rPr>
                <w:rFonts w:ascii="Georgia" w:hAnsi="Georgia"/>
                <w:sz w:val="18"/>
                <w:lang w:val="de-AT"/>
              </w:rPr>
              <w:t>/202</w:t>
            </w:r>
            <w:r w:rsidR="00686255" w:rsidRPr="009905C3">
              <w:rPr>
                <w:rFonts w:ascii="Georgia" w:hAnsi="Georgia"/>
                <w:sz w:val="18"/>
                <w:lang w:val="de-AT"/>
              </w:rPr>
              <w:t>3</w:t>
            </w:r>
            <w:r w:rsidRPr="009905C3">
              <w:rPr>
                <w:rFonts w:ascii="Georgia" w:hAnsi="Georgia"/>
                <w:sz w:val="18"/>
                <w:lang w:val="de-AT"/>
              </w:rPr>
              <w:t xml:space="preserve"> – 0</w:t>
            </w:r>
            <w:r w:rsidR="00686255" w:rsidRPr="009905C3">
              <w:rPr>
                <w:rFonts w:ascii="Georgia" w:hAnsi="Georgia"/>
                <w:sz w:val="18"/>
                <w:lang w:val="de-AT"/>
              </w:rPr>
              <w:t>9</w:t>
            </w:r>
            <w:r w:rsidRPr="009905C3">
              <w:rPr>
                <w:rFonts w:ascii="Georgia" w:hAnsi="Georgia"/>
                <w:sz w:val="18"/>
                <w:lang w:val="de-AT"/>
              </w:rPr>
              <w:t>/202</w:t>
            </w:r>
            <w:r w:rsidR="00686255" w:rsidRPr="009905C3">
              <w:rPr>
                <w:rFonts w:ascii="Georgia" w:hAnsi="Georgia"/>
                <w:sz w:val="18"/>
                <w:lang w:val="de-AT"/>
              </w:rPr>
              <w:t>3</w:t>
            </w:r>
            <w:r w:rsidRPr="009905C3">
              <w:rPr>
                <w:rFonts w:ascii="Georgia" w:hAnsi="Georgia"/>
                <w:sz w:val="18"/>
                <w:lang w:val="de-AT"/>
              </w:rPr>
              <w:t xml:space="preserve"> </w:t>
            </w:r>
          </w:p>
        </w:tc>
      </w:tr>
      <w:tr w:rsidR="00F23147" w:rsidRPr="009905C3" w14:paraId="51A5CE60" w14:textId="77777777" w:rsidTr="009C531C">
        <w:trPr>
          <w:trHeight w:val="340"/>
        </w:trPr>
        <w:tc>
          <w:tcPr>
            <w:tcW w:w="9067" w:type="dxa"/>
            <w:gridSpan w:val="3"/>
          </w:tcPr>
          <w:p w14:paraId="77B0C92C" w14:textId="56E6295E" w:rsidR="00F23147" w:rsidRPr="009905C3" w:rsidRDefault="00686255" w:rsidP="009C531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Cs/>
                <w:sz w:val="18"/>
              </w:rPr>
            </w:pPr>
            <w:r w:rsidRPr="009905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Ganzheitliche Beratung von Privat-/ und Gewerbekunden im Service</w:t>
            </w:r>
          </w:p>
          <w:p w14:paraId="390A0D1C" w14:textId="3F51E299" w:rsidR="00686255" w:rsidRPr="009905C3" w:rsidRDefault="00686255" w:rsidP="009C531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Cs/>
                <w:sz w:val="18"/>
              </w:rPr>
            </w:pPr>
            <w:r w:rsidRPr="009905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Betreuung von Privatkunden im Zahlungsverkehr</w:t>
            </w:r>
          </w:p>
        </w:tc>
      </w:tr>
      <w:tr w:rsidR="00F23147" w:rsidRPr="009905C3" w14:paraId="62F453D9" w14:textId="77777777" w:rsidTr="00772E8E">
        <w:trPr>
          <w:trHeight w:val="340"/>
        </w:trPr>
        <w:tc>
          <w:tcPr>
            <w:tcW w:w="5954" w:type="dxa"/>
            <w:gridSpan w:val="2"/>
            <w:vAlign w:val="bottom"/>
          </w:tcPr>
          <w:p w14:paraId="4D1EEA5D" w14:textId="0C00A191" w:rsidR="00F23147" w:rsidRPr="009905C3" w:rsidRDefault="00686255" w:rsidP="009905C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9905C3">
              <w:rPr>
                <w:rFonts w:ascii="Georgia" w:hAnsi="Georgia"/>
                <w:b/>
                <w:smallCaps/>
                <w:sz w:val="23"/>
                <w:szCs w:val="23"/>
              </w:rPr>
              <w:t>Sparkasse Fürth</w:t>
            </w:r>
          </w:p>
        </w:tc>
        <w:tc>
          <w:tcPr>
            <w:tcW w:w="3113" w:type="dxa"/>
            <w:vAlign w:val="bottom"/>
          </w:tcPr>
          <w:p w14:paraId="3611C661" w14:textId="02C31FC2" w:rsidR="00F23147" w:rsidRPr="009905C3" w:rsidRDefault="00686255" w:rsidP="009905C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9905C3">
              <w:rPr>
                <w:rFonts w:ascii="Georgia" w:hAnsi="Georgia"/>
                <w:i/>
                <w:smallCaps/>
                <w:sz w:val="23"/>
                <w:szCs w:val="23"/>
              </w:rPr>
              <w:t>Fürth</w:t>
            </w:r>
          </w:p>
        </w:tc>
      </w:tr>
      <w:tr w:rsidR="00F23147" w:rsidRPr="009905C3" w14:paraId="489C6682" w14:textId="77777777" w:rsidTr="009C531C">
        <w:trPr>
          <w:trHeight w:val="283"/>
        </w:trPr>
        <w:tc>
          <w:tcPr>
            <w:tcW w:w="5954" w:type="dxa"/>
            <w:gridSpan w:val="2"/>
          </w:tcPr>
          <w:p w14:paraId="686E4102" w14:textId="0DEEB2CB" w:rsidR="00F23147" w:rsidRPr="009905C3" w:rsidRDefault="00686255" w:rsidP="009C531C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9905C3">
              <w:rPr>
                <w:rFonts w:ascii="Georgia" w:hAnsi="Georgia"/>
                <w:sz w:val="18"/>
              </w:rPr>
              <w:t>Auszubildender zum Bankkaufmann</w:t>
            </w:r>
          </w:p>
        </w:tc>
        <w:tc>
          <w:tcPr>
            <w:tcW w:w="3113" w:type="dxa"/>
          </w:tcPr>
          <w:p w14:paraId="68C0D446" w14:textId="79ADAAF4" w:rsidR="00F23147" w:rsidRPr="009905C3" w:rsidRDefault="00F23147" w:rsidP="009C531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9905C3">
              <w:rPr>
                <w:rFonts w:ascii="Georgia" w:hAnsi="Georgia"/>
                <w:sz w:val="18"/>
                <w:lang w:val="de-AT"/>
              </w:rPr>
              <w:t>0</w:t>
            </w:r>
            <w:r w:rsidR="00686255" w:rsidRPr="009905C3">
              <w:rPr>
                <w:rFonts w:ascii="Georgia" w:hAnsi="Georgia"/>
                <w:sz w:val="18"/>
                <w:lang w:val="de-AT"/>
              </w:rPr>
              <w:t>9</w:t>
            </w:r>
            <w:r w:rsidRPr="009905C3">
              <w:rPr>
                <w:rFonts w:ascii="Georgia" w:hAnsi="Georgia"/>
                <w:sz w:val="18"/>
                <w:lang w:val="de-AT"/>
              </w:rPr>
              <w:t>/202</w:t>
            </w:r>
            <w:r w:rsidR="00686255" w:rsidRPr="009905C3">
              <w:rPr>
                <w:rFonts w:ascii="Georgia" w:hAnsi="Georgia"/>
                <w:sz w:val="18"/>
                <w:lang w:val="de-AT"/>
              </w:rPr>
              <w:t>0</w:t>
            </w:r>
            <w:r w:rsidRPr="009905C3">
              <w:rPr>
                <w:rFonts w:ascii="Georgia" w:hAnsi="Georgia"/>
                <w:sz w:val="18"/>
                <w:lang w:val="de-AT"/>
              </w:rPr>
              <w:t xml:space="preserve"> – 0</w:t>
            </w:r>
            <w:r w:rsidR="00686255" w:rsidRPr="009905C3">
              <w:rPr>
                <w:rFonts w:ascii="Georgia" w:hAnsi="Georgia"/>
                <w:sz w:val="18"/>
                <w:lang w:val="de-AT"/>
              </w:rPr>
              <w:t>2</w:t>
            </w:r>
            <w:r w:rsidRPr="009905C3">
              <w:rPr>
                <w:rFonts w:ascii="Georgia" w:hAnsi="Georgia"/>
                <w:sz w:val="18"/>
                <w:lang w:val="de-AT"/>
              </w:rPr>
              <w:t>/202</w:t>
            </w:r>
            <w:r w:rsidR="00686255" w:rsidRPr="009905C3">
              <w:rPr>
                <w:rFonts w:ascii="Georgia" w:hAnsi="Georgia"/>
                <w:sz w:val="18"/>
                <w:lang w:val="de-AT"/>
              </w:rPr>
              <w:t>3</w:t>
            </w:r>
            <w:r w:rsidRPr="009905C3">
              <w:rPr>
                <w:rFonts w:ascii="Georgia" w:hAnsi="Georgia"/>
                <w:sz w:val="18"/>
                <w:lang w:val="de-AT"/>
              </w:rPr>
              <w:t xml:space="preserve"> </w:t>
            </w:r>
          </w:p>
        </w:tc>
      </w:tr>
      <w:tr w:rsidR="00F23147" w:rsidRPr="009905C3" w14:paraId="2224A4D6" w14:textId="77777777" w:rsidTr="009C531C">
        <w:trPr>
          <w:trHeight w:val="340"/>
        </w:trPr>
        <w:tc>
          <w:tcPr>
            <w:tcW w:w="9067" w:type="dxa"/>
            <w:gridSpan w:val="3"/>
          </w:tcPr>
          <w:p w14:paraId="7D8CCB63" w14:textId="6D06B3F9" w:rsidR="00F23147" w:rsidRPr="009905C3" w:rsidRDefault="00686255" w:rsidP="009C531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Cs/>
                <w:sz w:val="18"/>
              </w:rPr>
            </w:pPr>
            <w:r w:rsidRPr="009905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Beratung von Privat-/ und Gewerbekunden</w:t>
            </w:r>
          </w:p>
          <w:p w14:paraId="02699DE2" w14:textId="77777777" w:rsidR="00F23147" w:rsidRPr="009905C3" w:rsidRDefault="00686255" w:rsidP="009C531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Cs/>
                <w:sz w:val="18"/>
              </w:rPr>
            </w:pPr>
            <w:r w:rsidRPr="009905C3">
              <w:rPr>
                <w:rFonts w:ascii="Georgia" w:hAnsi="Georgia"/>
                <w:iCs/>
                <w:sz w:val="18"/>
              </w:rPr>
              <w:t>Betreuung von Privatkunden bei Alltagsaufgaben</w:t>
            </w:r>
          </w:p>
          <w:p w14:paraId="1981C30E" w14:textId="48FF0F16" w:rsidR="00686255" w:rsidRPr="009905C3" w:rsidRDefault="00686255" w:rsidP="009C531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Cs/>
                <w:sz w:val="18"/>
              </w:rPr>
            </w:pPr>
            <w:r w:rsidRPr="009905C3">
              <w:rPr>
                <w:rFonts w:ascii="Georgia" w:hAnsi="Georgia"/>
                <w:iCs/>
                <w:sz w:val="18"/>
              </w:rPr>
              <w:t>Einsatz und Mitwirkung in den verschiedensten Abteilungen der Sparkasse, u.a. Private Banking, Wertpapierabteilung, Kreditabteilung, Firmen- und Gewerbekundenabteilung und Baufinanzierung</w:t>
            </w:r>
          </w:p>
        </w:tc>
      </w:tr>
      <w:tr w:rsidR="00F23147" w:rsidRPr="009905C3" w14:paraId="335D84E9" w14:textId="77777777" w:rsidTr="00772E8E">
        <w:trPr>
          <w:trHeight w:val="340"/>
        </w:trPr>
        <w:tc>
          <w:tcPr>
            <w:tcW w:w="5954" w:type="dxa"/>
            <w:gridSpan w:val="2"/>
            <w:vAlign w:val="bottom"/>
          </w:tcPr>
          <w:p w14:paraId="20B1570F" w14:textId="64A37A05" w:rsidR="00F23147" w:rsidRPr="009905C3" w:rsidRDefault="00686255" w:rsidP="009905C3">
            <w:pPr>
              <w:rPr>
                <w:rFonts w:ascii="Georgia" w:hAnsi="Georgia"/>
                <w:sz w:val="18"/>
                <w:lang w:val="en-US"/>
              </w:rPr>
            </w:pPr>
            <w:bookmarkStart w:id="0" w:name="_Hlk202440043"/>
            <w:r w:rsidRPr="009905C3">
              <w:rPr>
                <w:rFonts w:ascii="Georgia" w:hAnsi="Georgia"/>
                <w:b/>
                <w:smallCaps/>
                <w:sz w:val="23"/>
                <w:szCs w:val="23"/>
              </w:rPr>
              <w:t>Sparkasse Fürth</w:t>
            </w:r>
          </w:p>
        </w:tc>
        <w:tc>
          <w:tcPr>
            <w:tcW w:w="3113" w:type="dxa"/>
            <w:vAlign w:val="bottom"/>
          </w:tcPr>
          <w:p w14:paraId="0475B997" w14:textId="565BECA3" w:rsidR="00F23147" w:rsidRPr="009905C3" w:rsidRDefault="00850F61" w:rsidP="009905C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9905C3">
              <w:rPr>
                <w:rFonts w:ascii="Georgia" w:hAnsi="Georgia"/>
                <w:i/>
                <w:smallCaps/>
                <w:sz w:val="23"/>
                <w:szCs w:val="23"/>
              </w:rPr>
              <w:t>Fürth</w:t>
            </w:r>
          </w:p>
        </w:tc>
      </w:tr>
      <w:tr w:rsidR="00F23147" w:rsidRPr="009905C3" w14:paraId="54C3D64C" w14:textId="77777777" w:rsidTr="009C531C">
        <w:trPr>
          <w:trHeight w:val="283"/>
        </w:trPr>
        <w:tc>
          <w:tcPr>
            <w:tcW w:w="5954" w:type="dxa"/>
            <w:gridSpan w:val="2"/>
          </w:tcPr>
          <w:p w14:paraId="70AEF464" w14:textId="79D86410" w:rsidR="00F23147" w:rsidRPr="009905C3" w:rsidRDefault="00850F61" w:rsidP="009C531C">
            <w:pPr>
              <w:rPr>
                <w:rFonts w:ascii="Georgia" w:hAnsi="Georgia"/>
                <w:sz w:val="18"/>
                <w:lang w:val="de-AT"/>
              </w:rPr>
            </w:pPr>
            <w:r w:rsidRPr="009905C3">
              <w:rPr>
                <w:rFonts w:ascii="Georgia" w:hAnsi="Georgia"/>
                <w:sz w:val="18"/>
              </w:rPr>
              <w:t>Betriebspraktikant im Kundenservice</w:t>
            </w:r>
          </w:p>
        </w:tc>
        <w:tc>
          <w:tcPr>
            <w:tcW w:w="3113" w:type="dxa"/>
          </w:tcPr>
          <w:p w14:paraId="6DD9BA0F" w14:textId="53C9E781" w:rsidR="00F23147" w:rsidRPr="009905C3" w:rsidRDefault="00850F61" w:rsidP="009C531C">
            <w:pPr>
              <w:jc w:val="right"/>
              <w:rPr>
                <w:rFonts w:ascii="Georgia" w:hAnsi="Georgia"/>
                <w:sz w:val="18"/>
                <w:lang w:val="de-AT"/>
              </w:rPr>
            </w:pPr>
            <w:r w:rsidRPr="009905C3">
              <w:rPr>
                <w:rFonts w:ascii="Georgia" w:hAnsi="Georgia"/>
                <w:sz w:val="18"/>
                <w:lang w:val="de-AT"/>
              </w:rPr>
              <w:t>07/2017</w:t>
            </w:r>
            <w:r w:rsidR="00F23147" w:rsidRPr="009905C3">
              <w:rPr>
                <w:rFonts w:ascii="Georgia" w:hAnsi="Georgia"/>
                <w:sz w:val="18"/>
                <w:lang w:val="de-AT"/>
              </w:rPr>
              <w:t xml:space="preserve"> </w:t>
            </w:r>
          </w:p>
        </w:tc>
      </w:tr>
      <w:tr w:rsidR="00F23147" w:rsidRPr="009905C3" w14:paraId="50AFEA03" w14:textId="77777777" w:rsidTr="009C531C">
        <w:trPr>
          <w:trHeight w:val="340"/>
        </w:trPr>
        <w:tc>
          <w:tcPr>
            <w:tcW w:w="9067" w:type="dxa"/>
            <w:gridSpan w:val="3"/>
          </w:tcPr>
          <w:p w14:paraId="1A9B808B" w14:textId="701A3428" w:rsidR="00F23147" w:rsidRPr="009905C3" w:rsidRDefault="00850F61" w:rsidP="009C531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Cs/>
                <w:sz w:val="18"/>
              </w:rPr>
            </w:pPr>
            <w:r w:rsidRPr="009905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Kennenlernen der Kundenbetreuung im Service</w:t>
            </w:r>
          </w:p>
          <w:p w14:paraId="01E65C37" w14:textId="77777777" w:rsidR="00F23147" w:rsidRPr="009905C3" w:rsidRDefault="00850F61" w:rsidP="009C531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Cs/>
                <w:sz w:val="18"/>
              </w:rPr>
            </w:pPr>
            <w:r w:rsidRPr="009905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Vorbereitung von Beratungsunterlagen</w:t>
            </w:r>
          </w:p>
          <w:p w14:paraId="11E31BD8" w14:textId="30754D53" w:rsidR="00850F61" w:rsidRPr="009905C3" w:rsidRDefault="00850F61" w:rsidP="009C531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Cs/>
                <w:sz w:val="18"/>
              </w:rPr>
            </w:pPr>
            <w:r w:rsidRPr="009905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Beiwohnen von Beratungsgesprächen</w:t>
            </w:r>
          </w:p>
        </w:tc>
      </w:tr>
      <w:bookmarkEnd w:id="0"/>
      <w:tr w:rsidR="00F23147" w:rsidRPr="009905C3" w14:paraId="4AF19DD1" w14:textId="77777777" w:rsidTr="007F41C3">
        <w:trPr>
          <w:trHeight w:val="510"/>
        </w:trPr>
        <w:tc>
          <w:tcPr>
            <w:tcW w:w="9067" w:type="dxa"/>
            <w:gridSpan w:val="3"/>
            <w:tcBorders>
              <w:bottom w:val="single" w:sz="4" w:space="0" w:color="auto"/>
            </w:tcBorders>
            <w:vAlign w:val="bottom"/>
          </w:tcPr>
          <w:p w14:paraId="30626CB8" w14:textId="1981CF8B" w:rsidR="00F23147" w:rsidRPr="009905C3" w:rsidRDefault="00F23147" w:rsidP="00F23147">
            <w:pPr>
              <w:jc w:val="center"/>
              <w:rPr>
                <w:rFonts w:ascii="Georgia" w:hAnsi="Georgia"/>
                <w:b/>
                <w:smallCaps/>
                <w:sz w:val="28"/>
                <w:szCs w:val="32"/>
              </w:rPr>
            </w:pPr>
            <w:r w:rsidRPr="009905C3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F23147" w:rsidRPr="009905C3" w14:paraId="2B257790" w14:textId="77777777" w:rsidTr="00B35BA4">
        <w:trPr>
          <w:trHeight w:val="340"/>
        </w:trPr>
        <w:tc>
          <w:tcPr>
            <w:tcW w:w="1985" w:type="dxa"/>
            <w:vAlign w:val="bottom"/>
          </w:tcPr>
          <w:p w14:paraId="15B2C431" w14:textId="350827A5" w:rsidR="00F23147" w:rsidRPr="009905C3" w:rsidRDefault="00F23147" w:rsidP="00F23147">
            <w:pPr>
              <w:rPr>
                <w:rFonts w:ascii="Georgia" w:hAnsi="Georgia"/>
                <w:sz w:val="18"/>
              </w:rPr>
            </w:pPr>
            <w:r w:rsidRPr="009905C3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082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732719D2" w:rsidR="00F23147" w:rsidRPr="009905C3" w:rsidRDefault="00F23147" w:rsidP="00F23147">
            <w:pPr>
              <w:rPr>
                <w:rFonts w:ascii="Georgia" w:hAnsi="Georgia"/>
                <w:sz w:val="18"/>
                <w:lang w:val="de-AT"/>
              </w:rPr>
            </w:pPr>
            <w:r w:rsidRPr="009905C3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9905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850F61" w:rsidRPr="009905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C2</w:t>
            </w:r>
            <w:r w:rsidRPr="009905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9905C3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9905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850F61" w:rsidRPr="009905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B2+</w:t>
            </w:r>
            <w:r w:rsidRPr="009905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9905C3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850F61" w:rsidRPr="009905C3">
              <w:rPr>
                <w:rFonts w:ascii="Georgia" w:hAnsi="Georgia" w:cs="Georgia"/>
                <w:color w:val="000000"/>
                <w:sz w:val="18"/>
                <w:lang w:val="de-AT"/>
              </w:rPr>
              <w:t>Französisch</w:t>
            </w:r>
            <w:r w:rsidRPr="009905C3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9905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850F61" w:rsidRPr="009905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B1+</w:t>
            </w:r>
            <w:r w:rsidRPr="009905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9905C3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F23147" w:rsidRPr="009905C3" w14:paraId="45706C3F" w14:textId="77777777" w:rsidTr="00134CD8">
        <w:trPr>
          <w:trHeight w:val="340"/>
        </w:trPr>
        <w:tc>
          <w:tcPr>
            <w:tcW w:w="1985" w:type="dxa"/>
            <w:vAlign w:val="bottom"/>
          </w:tcPr>
          <w:p w14:paraId="57688BDA" w14:textId="0F538046" w:rsidR="00F23147" w:rsidRPr="009905C3" w:rsidRDefault="00F23147" w:rsidP="00F23147">
            <w:pPr>
              <w:rPr>
                <w:rFonts w:ascii="Georgia" w:hAnsi="Georgia"/>
                <w:sz w:val="18"/>
              </w:rPr>
            </w:pPr>
            <w:r w:rsidRPr="009905C3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082" w:type="dxa"/>
            <w:gridSpan w:val="2"/>
            <w:vAlign w:val="bottom"/>
          </w:tcPr>
          <w:p w14:paraId="60CA2168" w14:textId="0DA3E90C" w:rsidR="00F23147" w:rsidRPr="009905C3" w:rsidRDefault="00F23147" w:rsidP="00F23147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9905C3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9905C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850F61" w:rsidRPr="009905C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Word, Excel, PowerPoint, Outlook</w:t>
            </w:r>
            <w:r w:rsidRPr="009905C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9905C3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850F61" w:rsidRPr="009905C3">
              <w:rPr>
                <w:rFonts w:ascii="Georgia" w:hAnsi="Georgia" w:cs="Georgia"/>
                <w:color w:val="000000"/>
                <w:sz w:val="18"/>
                <w:lang w:val="en-US"/>
              </w:rPr>
              <w:t>Tableau, CaseWare Audit</w:t>
            </w:r>
          </w:p>
        </w:tc>
      </w:tr>
      <w:tr w:rsidR="00F23147" w:rsidRPr="009905C3" w14:paraId="70CB01B0" w14:textId="77777777" w:rsidTr="00134CD8">
        <w:trPr>
          <w:trHeight w:val="340"/>
        </w:trPr>
        <w:tc>
          <w:tcPr>
            <w:tcW w:w="1985" w:type="dxa"/>
            <w:vAlign w:val="bottom"/>
          </w:tcPr>
          <w:p w14:paraId="04F58216" w14:textId="793653F9" w:rsidR="00F23147" w:rsidRPr="009905C3" w:rsidRDefault="00F23147" w:rsidP="00F23147">
            <w:pPr>
              <w:rPr>
                <w:rFonts w:ascii="Georgia" w:hAnsi="Georgia"/>
                <w:sz w:val="18"/>
              </w:rPr>
            </w:pPr>
            <w:r w:rsidRPr="009905C3">
              <w:rPr>
                <w:rFonts w:ascii="Georgia" w:hAnsi="Georgia"/>
                <w:sz w:val="18"/>
              </w:rPr>
              <w:t>Interessen:</w:t>
            </w:r>
          </w:p>
        </w:tc>
        <w:tc>
          <w:tcPr>
            <w:tcW w:w="7082" w:type="dxa"/>
            <w:gridSpan w:val="2"/>
            <w:vAlign w:val="bottom"/>
          </w:tcPr>
          <w:p w14:paraId="598C2742" w14:textId="22A16062" w:rsidR="00F23147" w:rsidRPr="009905C3" w:rsidRDefault="00850F61" w:rsidP="00F23147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9905C3">
              <w:rPr>
                <w:rFonts w:ascii="Georgia" w:hAnsi="Georgia" w:cs="Georgia"/>
                <w:color w:val="000000"/>
                <w:sz w:val="18"/>
                <w:lang w:val="de-AT"/>
              </w:rPr>
              <w:t>Tennis, Tischtennis (Bayerischer Schulmeister), Fußball, Skifahren, Schach</w:t>
            </w:r>
          </w:p>
        </w:tc>
      </w:tr>
      <w:tr w:rsidR="00850F61" w:rsidRPr="009905C3" w14:paraId="071AB173" w14:textId="77777777" w:rsidTr="00B149A5">
        <w:trPr>
          <w:trHeight w:val="1020"/>
        </w:trPr>
        <w:tc>
          <w:tcPr>
            <w:tcW w:w="9067" w:type="dxa"/>
            <w:gridSpan w:val="3"/>
            <w:vAlign w:val="bottom"/>
          </w:tcPr>
          <w:p w14:paraId="6478BDEA" w14:textId="010719F6" w:rsidR="00850F61" w:rsidRPr="009905C3" w:rsidRDefault="00850F61" w:rsidP="00F23147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9905C3">
              <w:rPr>
                <w:rFonts w:ascii="Georgia" w:hAnsi="Georgia"/>
                <w:sz w:val="18"/>
              </w:rPr>
              <w:t>Fürth, 03.07.2025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ECEDB" w14:textId="77777777" w:rsidR="00C1383F" w:rsidRDefault="00C1383F" w:rsidP="00BE053D">
      <w:pPr>
        <w:spacing w:after="0" w:line="240" w:lineRule="auto"/>
      </w:pPr>
      <w:r>
        <w:separator/>
      </w:r>
    </w:p>
  </w:endnote>
  <w:endnote w:type="continuationSeparator" w:id="0">
    <w:p w14:paraId="3544B134" w14:textId="77777777" w:rsidR="00C1383F" w:rsidRDefault="00C1383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4D9FB" w14:textId="77777777" w:rsidR="00C1383F" w:rsidRDefault="00C1383F" w:rsidP="00BE053D">
      <w:pPr>
        <w:spacing w:after="0" w:line="240" w:lineRule="auto"/>
      </w:pPr>
      <w:r>
        <w:separator/>
      </w:r>
    </w:p>
  </w:footnote>
  <w:footnote w:type="continuationSeparator" w:id="0">
    <w:p w14:paraId="7EE17C5E" w14:textId="77777777" w:rsidR="00C1383F" w:rsidRDefault="00C1383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537130">
    <w:abstractNumId w:val="14"/>
  </w:num>
  <w:num w:numId="2" w16cid:durableId="335764012">
    <w:abstractNumId w:val="17"/>
  </w:num>
  <w:num w:numId="3" w16cid:durableId="1081563260">
    <w:abstractNumId w:val="19"/>
  </w:num>
  <w:num w:numId="4" w16cid:durableId="968515565">
    <w:abstractNumId w:val="0"/>
  </w:num>
  <w:num w:numId="5" w16cid:durableId="2046560615">
    <w:abstractNumId w:val="1"/>
  </w:num>
  <w:num w:numId="6" w16cid:durableId="2057653883">
    <w:abstractNumId w:val="2"/>
  </w:num>
  <w:num w:numId="7" w16cid:durableId="195511142">
    <w:abstractNumId w:val="13"/>
  </w:num>
  <w:num w:numId="8" w16cid:durableId="533537549">
    <w:abstractNumId w:val="22"/>
  </w:num>
  <w:num w:numId="9" w16cid:durableId="258607975">
    <w:abstractNumId w:val="12"/>
  </w:num>
  <w:num w:numId="10" w16cid:durableId="833181369">
    <w:abstractNumId w:val="23"/>
  </w:num>
  <w:num w:numId="11" w16cid:durableId="1240746339">
    <w:abstractNumId w:val="5"/>
  </w:num>
  <w:num w:numId="12" w16cid:durableId="1331985552">
    <w:abstractNumId w:val="6"/>
  </w:num>
  <w:num w:numId="13" w16cid:durableId="936015238">
    <w:abstractNumId w:val="8"/>
  </w:num>
  <w:num w:numId="14" w16cid:durableId="592204319">
    <w:abstractNumId w:val="9"/>
  </w:num>
  <w:num w:numId="15" w16cid:durableId="1465612109">
    <w:abstractNumId w:val="21"/>
  </w:num>
  <w:num w:numId="16" w16cid:durableId="1595506342">
    <w:abstractNumId w:val="4"/>
  </w:num>
  <w:num w:numId="17" w16cid:durableId="1739857730">
    <w:abstractNumId w:val="16"/>
  </w:num>
  <w:num w:numId="18" w16cid:durableId="2004822005">
    <w:abstractNumId w:val="3"/>
  </w:num>
  <w:num w:numId="19" w16cid:durableId="1584146349">
    <w:abstractNumId w:val="18"/>
  </w:num>
  <w:num w:numId="20" w16cid:durableId="78332496">
    <w:abstractNumId w:val="10"/>
  </w:num>
  <w:num w:numId="21" w16cid:durableId="962659877">
    <w:abstractNumId w:val="11"/>
  </w:num>
  <w:num w:numId="22" w16cid:durableId="232861721">
    <w:abstractNumId w:val="15"/>
  </w:num>
  <w:num w:numId="23" w16cid:durableId="701129525">
    <w:abstractNumId w:val="7"/>
  </w:num>
  <w:num w:numId="24" w16cid:durableId="20018834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3578"/>
    <w:rsid w:val="00061D33"/>
    <w:rsid w:val="00064643"/>
    <w:rsid w:val="00087747"/>
    <w:rsid w:val="00092A2C"/>
    <w:rsid w:val="000A1FDA"/>
    <w:rsid w:val="000B63E2"/>
    <w:rsid w:val="000B6548"/>
    <w:rsid w:val="000D671A"/>
    <w:rsid w:val="00103EC5"/>
    <w:rsid w:val="00116C6E"/>
    <w:rsid w:val="00125CA6"/>
    <w:rsid w:val="00134CD8"/>
    <w:rsid w:val="00156FC9"/>
    <w:rsid w:val="00162A5A"/>
    <w:rsid w:val="00172867"/>
    <w:rsid w:val="00175B6D"/>
    <w:rsid w:val="0017766F"/>
    <w:rsid w:val="00181130"/>
    <w:rsid w:val="001817C5"/>
    <w:rsid w:val="001901ED"/>
    <w:rsid w:val="00193344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341C4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3DBB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85A4D"/>
    <w:rsid w:val="0059276E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86255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07BA6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41C3"/>
    <w:rsid w:val="008050E4"/>
    <w:rsid w:val="0082257D"/>
    <w:rsid w:val="00835407"/>
    <w:rsid w:val="00850F61"/>
    <w:rsid w:val="00853438"/>
    <w:rsid w:val="00866846"/>
    <w:rsid w:val="00875DA9"/>
    <w:rsid w:val="00895E38"/>
    <w:rsid w:val="00896495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05C3"/>
    <w:rsid w:val="00996356"/>
    <w:rsid w:val="00997D9A"/>
    <w:rsid w:val="009C531C"/>
    <w:rsid w:val="009D7C49"/>
    <w:rsid w:val="009E7297"/>
    <w:rsid w:val="00A0257D"/>
    <w:rsid w:val="00A12EDC"/>
    <w:rsid w:val="00A26D0D"/>
    <w:rsid w:val="00A33BDE"/>
    <w:rsid w:val="00A34885"/>
    <w:rsid w:val="00A43BC1"/>
    <w:rsid w:val="00A53535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1383F"/>
    <w:rsid w:val="00C25387"/>
    <w:rsid w:val="00C54BE3"/>
    <w:rsid w:val="00C57F80"/>
    <w:rsid w:val="00C768ED"/>
    <w:rsid w:val="00C82A8F"/>
    <w:rsid w:val="00C916C2"/>
    <w:rsid w:val="00CC7F56"/>
    <w:rsid w:val="00CD1B12"/>
    <w:rsid w:val="00CD4E17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E13110"/>
    <w:rsid w:val="00E24DF1"/>
    <w:rsid w:val="00E431ED"/>
    <w:rsid w:val="00E64FF5"/>
    <w:rsid w:val="00E84F8B"/>
    <w:rsid w:val="00E907EC"/>
    <w:rsid w:val="00EA5421"/>
    <w:rsid w:val="00EB34FC"/>
    <w:rsid w:val="00EB5816"/>
    <w:rsid w:val="00EC038B"/>
    <w:rsid w:val="00ED0EA9"/>
    <w:rsid w:val="00EF77DF"/>
    <w:rsid w:val="00F11BEF"/>
    <w:rsid w:val="00F23147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344</Words>
  <Characters>2169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Fischer, Florian</cp:lastModifiedBy>
  <cp:revision>7</cp:revision>
  <dcterms:created xsi:type="dcterms:W3CDTF">2025-07-03T09:30:00Z</dcterms:created>
  <dcterms:modified xsi:type="dcterms:W3CDTF">2025-07-03T12:35:00Z</dcterms:modified>
</cp:coreProperties>
</file>