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042DB" w14:textId="16CBDF40" w:rsidR="00EE4A83" w:rsidRDefault="00EE4A83" w:rsidP="00EE4A83">
      <w:r>
        <w:t xml:space="preserve">Als ich das erste Mal bewusst mit dem Thema Fusionen und Übernahmen in Berührung kam, war ich noch </w:t>
      </w:r>
      <w:r w:rsidR="00580B87">
        <w:t>sehr klein</w:t>
      </w:r>
      <w:r>
        <w:t xml:space="preserve">. Damals ging durch alle Medien, dass Facebook WhatsApp übernommen hat. Ich war gerade einmal acht Jahre alt, und die Vorstellung, dass ein Unternehmen, das ich </w:t>
      </w:r>
      <w:r w:rsidR="00580B87">
        <w:t xml:space="preserve">auch damals schon </w:t>
      </w:r>
      <w:r>
        <w:t>täglich genutzt habe, plötzlich für eine unvorstellbare Summe den Besitzer wechselt, hat mich</w:t>
      </w:r>
      <w:r w:rsidR="009137D7">
        <w:t xml:space="preserve"> damals schon</w:t>
      </w:r>
      <w:r>
        <w:t xml:space="preserve"> </w:t>
      </w:r>
      <w:r w:rsidR="009137D7">
        <w:t>neugierig gemacht</w:t>
      </w:r>
      <w:r>
        <w:t xml:space="preserve">. </w:t>
      </w:r>
      <w:r w:rsidR="00580B87">
        <w:t xml:space="preserve">Wie komplex so ein Übernahme Prozess wirklich ist, wusste ich damals natürlich nicht. </w:t>
      </w:r>
      <w:r w:rsidR="009137D7">
        <w:t xml:space="preserve">Im Laufe der Zeit habe ich immer mehr gelernt, dass </w:t>
      </w:r>
      <w:r>
        <w:t>M&amp;A nicht nur abstrakte Zahlen sind, sondern auch strategische Entscheidungen, die Marken, Produkte und unseren Alltag verändern können.</w:t>
      </w:r>
    </w:p>
    <w:p w14:paraId="19D1BA9B" w14:textId="3E2921D3" w:rsidR="00EE4A83" w:rsidRDefault="00EE4A83" w:rsidP="00EE4A83">
      <w:r>
        <w:t xml:space="preserve">Parallel dazu habe ich in der Schule gemerkt, dass mir analytisches Denken und Zahlen besonders liegen. Ich habe meine Matura mit </w:t>
      </w:r>
      <w:r w:rsidR="00580B87">
        <w:t>Auszeichnung</w:t>
      </w:r>
      <w:r>
        <w:t xml:space="preserve"> abgeschlossen, was für mich nicht nur ein Leistungsnachweis war, sondern auch die Bestätigung, dass ich komplexe Themen strukturiert angehen und konsequent zum Ziel bringen kann. Schon damals habe ich begonnen, mich über den Unterricht hinaus mit Wirtschaft zu beschäftigen. Besonders geprägt haben mich</w:t>
      </w:r>
      <w:r w:rsidR="009137D7">
        <w:t xml:space="preserve"> Bücher wie The </w:t>
      </w:r>
      <w:proofErr w:type="spellStart"/>
      <w:r w:rsidR="009137D7">
        <w:t>Psychology</w:t>
      </w:r>
      <w:proofErr w:type="spellEnd"/>
      <w:r w:rsidR="009137D7">
        <w:t xml:space="preserve"> </w:t>
      </w:r>
      <w:proofErr w:type="spellStart"/>
      <w:r w:rsidR="009137D7">
        <w:t>of</w:t>
      </w:r>
      <w:proofErr w:type="spellEnd"/>
      <w:r w:rsidR="009137D7">
        <w:t xml:space="preserve"> Money</w:t>
      </w:r>
      <w:r>
        <w:t xml:space="preserve"> oder </w:t>
      </w:r>
      <w:proofErr w:type="spellStart"/>
      <w:r>
        <w:t>Barbarians</w:t>
      </w:r>
      <w:proofErr w:type="spellEnd"/>
      <w:r>
        <w:t xml:space="preserve"> at </w:t>
      </w:r>
      <w:proofErr w:type="spellStart"/>
      <w:r>
        <w:t>the</w:t>
      </w:r>
      <w:proofErr w:type="spellEnd"/>
      <w:r>
        <w:t xml:space="preserve"> Gate, die mir früh gezeigt haben, wie spannend Finanzmärkte und Unternehmensübernahmen sein können – </w:t>
      </w:r>
      <w:r w:rsidR="009137D7">
        <w:t>nicht nur</w:t>
      </w:r>
      <w:r>
        <w:t xml:space="preserve"> aus </w:t>
      </w:r>
      <w:proofErr w:type="gramStart"/>
      <w:r>
        <w:t>analytischer</w:t>
      </w:r>
      <w:proofErr w:type="gramEnd"/>
      <w:r w:rsidR="009137D7">
        <w:t xml:space="preserve"> sondern</w:t>
      </w:r>
      <w:r>
        <w:t xml:space="preserve"> auch aus menschlicher Perspektive.</w:t>
      </w:r>
    </w:p>
    <w:p w14:paraId="1DF08748" w14:textId="1BBAABB8" w:rsidR="00EE4A83" w:rsidRDefault="00EE4A83" w:rsidP="00EE4A83">
      <w:r>
        <w:t xml:space="preserve">Nach der Schule habe ich meinen Grundwehrdienst beim </w:t>
      </w:r>
      <w:r w:rsidR="00580B87">
        <w:t>Ö</w:t>
      </w:r>
      <w:r>
        <w:t>sterreichischen Bundesheer absolviert. Dort habe ich gelernt, Verantwortung zu übernehmen und im Team unter Druck zu funktionieren. Besonders prägend war für mich die Erkenntnis, dass Disziplin und klare Kommunikation den entscheidenden Unterschied machen können. Diese Erfahrung hat mir gezeigt, dass man auch in Situationen, die auf den ersten Blick nichts mit Wirtschaft zu tun haben, Fähigkeiten entwickeln kann, die später in einem professionellen Umfeld von großem Wert sind.</w:t>
      </w:r>
    </w:p>
    <w:p w14:paraId="2F8286C3" w14:textId="77777777" w:rsidR="00EE4A83" w:rsidRDefault="00EE4A83" w:rsidP="00EE4A83">
      <w:r>
        <w:t>Parallel dazu habe ich begonnen, als Mathematik-Nachhilfelehrer zu arbeiten. Auf den ersten Blick klingt das weit weg von M&amp;A, aber für mich war es eine Schule im Erklären und Strukturieren komplexer Inhalte. Ich musste mich in die Lage meiner Schüler hineinversetzen, Probleme aus verschiedenen Blickwinkeln betrachten und individuelle Lösungen entwickeln. Genau diese Fähigkeit, komplexe Sachverhalte verständlich aufzubereiten, sehe ich auch als zentral im M&amp;A – sei es bei der Analyse von Geschäftsmodellen oder beim Austausch mit Mandanten.</w:t>
      </w:r>
    </w:p>
    <w:p w14:paraId="3D78A3C2" w14:textId="6107ECA2" w:rsidR="00EE4A83" w:rsidRDefault="00EE4A83" w:rsidP="00EE4A83">
      <w:r>
        <w:t xml:space="preserve">Heute studiere ich Volkswirtschaftslehre in Mannheim. Für mich war schon früh klar, dass ich nicht in Österreich bleiben möchte, weil ich später auch international arbeiten will. Die Universität Mannheim habe ich bewusst gewählt, weil sie ein starkes internationales Umfeld bietet, in dem ich mich mit ambitionierten Studierenden austauschen und früh mit Unternehmen in Kontakt treten kann. Mein </w:t>
      </w:r>
      <w:r w:rsidR="00580B87">
        <w:t>VWL-</w:t>
      </w:r>
      <w:r>
        <w:t xml:space="preserve">Studium gibt mir die theoretische Basis, um wirtschaftliche Zusammenhänge wirklich zu verstehen – von makroökonomischen Entwicklungen bis hin zu den Anreizen einzelner </w:t>
      </w:r>
      <w:r>
        <w:lastRenderedPageBreak/>
        <w:t xml:space="preserve">Unternehmen. Gleichzeitig reizt mich besonders die Schnittstelle zwischen Theorie und Praxis: Modelle nicht nur zu kennen, sondern sie in </w:t>
      </w:r>
      <w:r w:rsidR="00580B87">
        <w:t>der Realität wiederzufinden.</w:t>
      </w:r>
    </w:p>
    <w:p w14:paraId="759301D9" w14:textId="77777777" w:rsidR="009137D7" w:rsidRDefault="00EE4A83" w:rsidP="00EE4A83">
      <w:r>
        <w:t>Ein weiterer wichtiger Schritt</w:t>
      </w:r>
      <w:r w:rsidR="009137D7">
        <w:t xml:space="preserve">, durch den ich mehrere Berührungspunkte mit M&amp;A hatte, </w:t>
      </w:r>
      <w:r>
        <w:t xml:space="preserve">war meine Teilnahme an verschiedenen Workshops und Events bei Finance-Initiativen, wo ich das Investment Banking auch von einer technischen Seite kennenlernen konnte. </w:t>
      </w:r>
      <w:r w:rsidR="009137D7">
        <w:t>Das hat mir auch gezeigt, wie sehr es mich reizt, später in so einer Umgebung zu arbeiten.</w:t>
      </w:r>
    </w:p>
    <w:p w14:paraId="582F16CD" w14:textId="0B8B2EE7" w:rsidR="00EE4A83" w:rsidRDefault="00EE4A83" w:rsidP="00EE4A83">
      <w:r>
        <w:t xml:space="preserve">Besonders </w:t>
      </w:r>
      <w:r w:rsidR="00580B87">
        <w:t>spannend</w:t>
      </w:r>
      <w:r>
        <w:t xml:space="preserve"> w</w:t>
      </w:r>
      <w:r w:rsidR="00580B87">
        <w:t xml:space="preserve">ird </w:t>
      </w:r>
      <w:r>
        <w:t>für mich</w:t>
      </w:r>
      <w:r w:rsidR="00580B87">
        <w:t xml:space="preserve"> auch</w:t>
      </w:r>
      <w:r>
        <w:t xml:space="preserve"> mein </w:t>
      </w:r>
      <w:r w:rsidR="009137D7">
        <w:t xml:space="preserve">anstehendes </w:t>
      </w:r>
      <w:r>
        <w:t xml:space="preserve">Engagement bei </w:t>
      </w:r>
      <w:proofErr w:type="spellStart"/>
      <w:r>
        <w:t>FinanceHub</w:t>
      </w:r>
      <w:proofErr w:type="spellEnd"/>
      <w:r>
        <w:t>, einem der größten akademischen Finanzvereine Deutschlands. Dort organisiere ich</w:t>
      </w:r>
      <w:r w:rsidR="00580B87">
        <w:t xml:space="preserve"> in Zukunft</w:t>
      </w:r>
      <w:r>
        <w:t xml:space="preserve"> im Events &amp; Relations-Team Workshops mit Partnerunternehmen und baue mein Netzwerk in der Finanzwelt auf. </w:t>
      </w:r>
      <w:r w:rsidR="00580B87">
        <w:t xml:space="preserve">Daran </w:t>
      </w:r>
      <w:r w:rsidR="009137D7">
        <w:t>begeistert mich besonders</w:t>
      </w:r>
      <w:r>
        <w:t>, dass ich hier nicht nur über theoretische Konzepte spreche, sondern direkt mit Praktikern in Kontakt komme und so ein Gefühl dafür bekomme, wie Transaktionen tatsächlich ablaufen.</w:t>
      </w:r>
    </w:p>
    <w:p w14:paraId="218AA1B2" w14:textId="7044497B" w:rsidR="00EE4A83" w:rsidRDefault="00EE4A83" w:rsidP="00EE4A83">
      <w:r>
        <w:t xml:space="preserve">Wenn ich auf meinen bisherigen Weg schaue, sehe ich eine klare Entwicklung: vom ersten Staunen über große Übernahmen, über die </w:t>
      </w:r>
      <w:r w:rsidR="009137D7">
        <w:t>hohe Belastung</w:t>
      </w:r>
      <w:r>
        <w:t xml:space="preserve"> und Teamarbeit beim Bundesheer, über analytisches Denken und Kommunikationsstärke als Nachhilfelehrer, über mein</w:t>
      </w:r>
      <w:r w:rsidR="00F30195">
        <w:t xml:space="preserve"> </w:t>
      </w:r>
      <w:r>
        <w:t xml:space="preserve">Studium in Mannheim, bis hin zum aktiven Aufbau von Kenntnissen und Kontakten im </w:t>
      </w:r>
      <w:proofErr w:type="spellStart"/>
      <w:r>
        <w:t>FinanceHub</w:t>
      </w:r>
      <w:proofErr w:type="spellEnd"/>
      <w:r>
        <w:t>. Für mich ist das erste M&amp;A-Praktikum die logische nächste Stufe – weil ich dort meine analytischen Fähigkeiten, meine Kommunikationsstärke und meine Begeisterung für Transaktionen zusammenbringen kann.</w:t>
      </w:r>
    </w:p>
    <w:p w14:paraId="6F645A7E" w14:textId="4231E456" w:rsidR="007E0066" w:rsidRPr="007B6E22" w:rsidRDefault="00EE4A83" w:rsidP="007E0066">
      <w:r>
        <w:t xml:space="preserve">Gerade eine </w:t>
      </w:r>
      <w:r w:rsidR="00F30195">
        <w:t xml:space="preserve">kleinere </w:t>
      </w:r>
      <w:r>
        <w:t xml:space="preserve">Boutique reizt mich dabei besonders. Ich möchte nicht nur ein kleines Rädchen in einem großen Apparat sein, sondern die Chance haben, den gesamten Transaktionsprozess mitzuerleben, früh Verantwortung zu übernehmen und direkten Mandantenkontakt zu haben. Für mich ist es genau diese Nähe zum </w:t>
      </w:r>
      <w:proofErr w:type="spellStart"/>
      <w:r>
        <w:t>Dealflow</w:t>
      </w:r>
      <w:proofErr w:type="spellEnd"/>
      <w:r>
        <w:t xml:space="preserve"> und die steile Lernkurve, die ein Praktikum in einer kleineren Einheit so spannend macht.</w:t>
      </w:r>
    </w:p>
    <w:sectPr w:rsidR="007E0066" w:rsidRPr="007B6E2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32F"/>
    <w:rsid w:val="00045D19"/>
    <w:rsid w:val="000F1105"/>
    <w:rsid w:val="004958C4"/>
    <w:rsid w:val="00580B87"/>
    <w:rsid w:val="006D732F"/>
    <w:rsid w:val="00793AE5"/>
    <w:rsid w:val="007B6E22"/>
    <w:rsid w:val="007E0066"/>
    <w:rsid w:val="008048EB"/>
    <w:rsid w:val="00892D04"/>
    <w:rsid w:val="009137D7"/>
    <w:rsid w:val="00A2236A"/>
    <w:rsid w:val="00CC2162"/>
    <w:rsid w:val="00EE4A83"/>
    <w:rsid w:val="00F3019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6FA6F"/>
  <w15:chartTrackingRefBased/>
  <w15:docId w15:val="{DFA2795F-A838-4143-B7EA-CC53C2F3B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D7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D7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D732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D732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D732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D732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D732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D732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D732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D732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D732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D732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D732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D732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D732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D732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D732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D732F"/>
    <w:rPr>
      <w:rFonts w:eastAsiaTheme="majorEastAsia" w:cstheme="majorBidi"/>
      <w:color w:val="272727" w:themeColor="text1" w:themeTint="D8"/>
    </w:rPr>
  </w:style>
  <w:style w:type="paragraph" w:styleId="Titel">
    <w:name w:val="Title"/>
    <w:basedOn w:val="Standard"/>
    <w:next w:val="Standard"/>
    <w:link w:val="TitelZchn"/>
    <w:uiPriority w:val="10"/>
    <w:qFormat/>
    <w:rsid w:val="006D7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D732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D732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D732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D732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D732F"/>
    <w:rPr>
      <w:i/>
      <w:iCs/>
      <w:color w:val="404040" w:themeColor="text1" w:themeTint="BF"/>
    </w:rPr>
  </w:style>
  <w:style w:type="paragraph" w:styleId="Listenabsatz">
    <w:name w:val="List Paragraph"/>
    <w:basedOn w:val="Standard"/>
    <w:uiPriority w:val="34"/>
    <w:qFormat/>
    <w:rsid w:val="006D732F"/>
    <w:pPr>
      <w:ind w:left="720"/>
      <w:contextualSpacing/>
    </w:pPr>
  </w:style>
  <w:style w:type="character" w:styleId="IntensiveHervorhebung">
    <w:name w:val="Intense Emphasis"/>
    <w:basedOn w:val="Absatz-Standardschriftart"/>
    <w:uiPriority w:val="21"/>
    <w:qFormat/>
    <w:rsid w:val="006D732F"/>
    <w:rPr>
      <w:i/>
      <w:iCs/>
      <w:color w:val="0F4761" w:themeColor="accent1" w:themeShade="BF"/>
    </w:rPr>
  </w:style>
  <w:style w:type="paragraph" w:styleId="IntensivesZitat">
    <w:name w:val="Intense Quote"/>
    <w:basedOn w:val="Standard"/>
    <w:next w:val="Standard"/>
    <w:link w:val="IntensivesZitatZchn"/>
    <w:uiPriority w:val="30"/>
    <w:qFormat/>
    <w:rsid w:val="006D7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D732F"/>
    <w:rPr>
      <w:i/>
      <w:iCs/>
      <w:color w:val="0F4761" w:themeColor="accent1" w:themeShade="BF"/>
    </w:rPr>
  </w:style>
  <w:style w:type="character" w:styleId="IntensiverVerweis">
    <w:name w:val="Intense Reference"/>
    <w:basedOn w:val="Absatz-Standardschriftart"/>
    <w:uiPriority w:val="32"/>
    <w:qFormat/>
    <w:rsid w:val="006D73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682</Words>
  <Characters>4297</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Bauer</dc:creator>
  <cp:keywords/>
  <dc:description/>
  <cp:lastModifiedBy>Maximilian Bauer</cp:lastModifiedBy>
  <cp:revision>5</cp:revision>
  <dcterms:created xsi:type="dcterms:W3CDTF">2025-10-08T23:25:00Z</dcterms:created>
  <dcterms:modified xsi:type="dcterms:W3CDTF">2025-10-15T22:03:00Z</dcterms:modified>
</cp:coreProperties>
</file>