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2C5A" w14:textId="77777777" w:rsidR="00EE4935" w:rsidRDefault="00996CC7" w:rsidP="00EE4935">
      <w:pPr>
        <w:pStyle w:val="StandardWeb"/>
        <w:rPr>
          <w:rStyle w:val="Fett"/>
          <w:color w:val="000000"/>
        </w:rPr>
      </w:pPr>
      <w:proofErr w:type="spellStart"/>
      <w:r>
        <w:rPr>
          <w:rStyle w:val="Fett"/>
          <w:color w:val="000000"/>
        </w:rPr>
        <w:t>Arsipa</w:t>
      </w:r>
      <w:proofErr w:type="spellEnd"/>
      <w:r>
        <w:rPr>
          <w:rStyle w:val="Fett"/>
          <w:color w:val="000000"/>
        </w:rPr>
        <w:t xml:space="preserve"> – Praktikum Portfolio </w:t>
      </w:r>
      <w:proofErr w:type="spellStart"/>
      <w:r>
        <w:rPr>
          <w:rStyle w:val="Fett"/>
          <w:color w:val="000000"/>
        </w:rPr>
        <w:t>Strategy</w:t>
      </w:r>
      <w:proofErr w:type="spellEnd"/>
      <w:r>
        <w:rPr>
          <w:rStyle w:val="Fett"/>
          <w:color w:val="000000"/>
        </w:rPr>
        <w:t xml:space="preserve"> (Buy-&amp;-</w:t>
      </w:r>
      <w:proofErr w:type="spellStart"/>
      <w:r>
        <w:rPr>
          <w:rStyle w:val="Fett"/>
          <w:color w:val="000000"/>
        </w:rPr>
        <w:t>Build</w:t>
      </w:r>
      <w:proofErr w:type="spellEnd"/>
      <w:r>
        <w:rPr>
          <w:rStyle w:val="Fett"/>
          <w:color w:val="000000"/>
        </w:rPr>
        <w:t>/PMI)</w:t>
      </w:r>
    </w:p>
    <w:p w14:paraId="754CADF1" w14:textId="120D692A" w:rsidR="006B66AD" w:rsidRPr="00EE4935" w:rsidRDefault="00996CC7" w:rsidP="00EE4935">
      <w:pPr>
        <w:pStyle w:val="StandardWeb"/>
        <w:rPr>
          <w:color w:val="000000"/>
        </w:rPr>
      </w:pPr>
      <w:r>
        <w:rPr>
          <w:color w:val="000000"/>
        </w:rPr>
        <w:br/>
      </w:r>
      <w:proofErr w:type="spellStart"/>
      <w:r w:rsidR="00EE4935">
        <w:rPr>
          <w:color w:val="000000"/>
        </w:rPr>
        <w:t>Arsipa</w:t>
      </w:r>
      <w:proofErr w:type="spellEnd"/>
      <w:r w:rsidR="00EE4935">
        <w:rPr>
          <w:color w:val="000000"/>
        </w:rPr>
        <w:t xml:space="preserve"> bietet mir den idealen Brückenschlag zwischen M&amp;A-Denke und operativer Wertsteigerung: Als Buy-and-</w:t>
      </w:r>
      <w:proofErr w:type="spellStart"/>
      <w:r w:rsidR="00EE4935">
        <w:rPr>
          <w:color w:val="000000"/>
        </w:rPr>
        <w:t>Build</w:t>
      </w:r>
      <w:proofErr w:type="spellEnd"/>
      <w:r w:rsidR="00EE4935">
        <w:rPr>
          <w:color w:val="000000"/>
        </w:rPr>
        <w:t>-Plattform in den Bereichen Arbeitssicherheit, Arbeitsmedizin und Umweltschutz mit 20 Tochterunternehmen, über 750 Mitarbeitenden und rund 50 Standorten treibt Ihr Team Integration und Wachstum portfoliobreit voran. Die Rolle, Integrationsprozesse zu planen, Wachstumsstrategien auf Portfolioebene zu entwickeln, Potenziale zu identifizieren, Change-Projekte mit der Geschäftsführung zu begleiten und Fortschritte zu tracken, passt perfekt zu meiner strukturierten Arbeitsweise und meinem Interesse an PMI. In diesem Setup kann ich Hypothesen schnell in messbare Portfolio-Ergebnisse überführen und Verantwortung im laufenden Skalierungsprozess übernehmen.</w:t>
      </w:r>
      <w:r>
        <w:rPr>
          <w:rFonts w:ascii="-webkit-standard" w:hAnsi="-webkit-standard"/>
          <w:color w:val="000000"/>
          <w:sz w:val="27"/>
          <w:szCs w:val="27"/>
        </w:rPr>
        <w:br/>
      </w:r>
      <w:r>
        <w:rPr>
          <w:rFonts w:ascii="-webkit-standard" w:hAnsi="-webkit-standard"/>
          <w:color w:val="000000"/>
          <w:sz w:val="27"/>
          <w:szCs w:val="27"/>
        </w:rPr>
        <w:br/>
      </w:r>
      <w:r w:rsidRPr="00996CC7">
        <w:t>https://www.arsipa.de/karriere/praktikant-wmd-portfolio-strategy-1</w:t>
      </w:r>
    </w:p>
    <w:sectPr w:rsidR="006B66AD" w:rsidRPr="00EE49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CC7"/>
    <w:rsid w:val="00004246"/>
    <w:rsid w:val="00094670"/>
    <w:rsid w:val="006B66AD"/>
    <w:rsid w:val="00996CC7"/>
    <w:rsid w:val="00C45E99"/>
    <w:rsid w:val="00EE493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5DE0A558"/>
  <w15:chartTrackingRefBased/>
  <w15:docId w15:val="{EE5662A8-04CB-244A-B599-57A0A404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96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96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96CC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96CC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6CC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6CC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6CC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6CC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6CC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6CC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96CC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96CC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96CC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96CC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96CC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6CC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6CC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6CC7"/>
    <w:rPr>
      <w:rFonts w:eastAsiaTheme="majorEastAsia" w:cstheme="majorBidi"/>
      <w:color w:val="272727" w:themeColor="text1" w:themeTint="D8"/>
    </w:rPr>
  </w:style>
  <w:style w:type="paragraph" w:styleId="Titel">
    <w:name w:val="Title"/>
    <w:basedOn w:val="Standard"/>
    <w:next w:val="Standard"/>
    <w:link w:val="TitelZchn"/>
    <w:uiPriority w:val="10"/>
    <w:qFormat/>
    <w:rsid w:val="00996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6CC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96CC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6CC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6CC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6CC7"/>
    <w:rPr>
      <w:i/>
      <w:iCs/>
      <w:color w:val="404040" w:themeColor="text1" w:themeTint="BF"/>
    </w:rPr>
  </w:style>
  <w:style w:type="paragraph" w:styleId="Listenabsatz">
    <w:name w:val="List Paragraph"/>
    <w:basedOn w:val="Standard"/>
    <w:uiPriority w:val="34"/>
    <w:qFormat/>
    <w:rsid w:val="00996CC7"/>
    <w:pPr>
      <w:ind w:left="720"/>
      <w:contextualSpacing/>
    </w:pPr>
  </w:style>
  <w:style w:type="character" w:styleId="IntensiveHervorhebung">
    <w:name w:val="Intense Emphasis"/>
    <w:basedOn w:val="Absatz-Standardschriftart"/>
    <w:uiPriority w:val="21"/>
    <w:qFormat/>
    <w:rsid w:val="00996CC7"/>
    <w:rPr>
      <w:i/>
      <w:iCs/>
      <w:color w:val="0F4761" w:themeColor="accent1" w:themeShade="BF"/>
    </w:rPr>
  </w:style>
  <w:style w:type="paragraph" w:styleId="IntensivesZitat">
    <w:name w:val="Intense Quote"/>
    <w:basedOn w:val="Standard"/>
    <w:next w:val="Standard"/>
    <w:link w:val="IntensivesZitatZchn"/>
    <w:uiPriority w:val="30"/>
    <w:qFormat/>
    <w:rsid w:val="00996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6CC7"/>
    <w:rPr>
      <w:i/>
      <w:iCs/>
      <w:color w:val="0F4761" w:themeColor="accent1" w:themeShade="BF"/>
    </w:rPr>
  </w:style>
  <w:style w:type="character" w:styleId="IntensiverVerweis">
    <w:name w:val="Intense Reference"/>
    <w:basedOn w:val="Absatz-Standardschriftart"/>
    <w:uiPriority w:val="32"/>
    <w:qFormat/>
    <w:rsid w:val="00996CC7"/>
    <w:rPr>
      <w:b/>
      <w:bCs/>
      <w:smallCaps/>
      <w:color w:val="0F4761" w:themeColor="accent1" w:themeShade="BF"/>
      <w:spacing w:val="5"/>
    </w:rPr>
  </w:style>
  <w:style w:type="character" w:styleId="Fett">
    <w:name w:val="Strong"/>
    <w:basedOn w:val="Absatz-Standardschriftart"/>
    <w:uiPriority w:val="22"/>
    <w:qFormat/>
    <w:rsid w:val="00996CC7"/>
    <w:rPr>
      <w:b/>
      <w:bCs/>
    </w:rPr>
  </w:style>
  <w:style w:type="paragraph" w:styleId="StandardWeb">
    <w:name w:val="Normal (Web)"/>
    <w:basedOn w:val="Standard"/>
    <w:uiPriority w:val="99"/>
    <w:unhideWhenUsed/>
    <w:rsid w:val="00EE4935"/>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771</Characters>
  <Application>Microsoft Office Word</Application>
  <DocSecurity>0</DocSecurity>
  <Lines>6</Lines>
  <Paragraphs>1</Paragraphs>
  <ScaleCrop>false</ScaleCrop>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Adham</dc:creator>
  <cp:keywords/>
  <dc:description/>
  <cp:lastModifiedBy>Kian Adham</cp:lastModifiedBy>
  <cp:revision>3</cp:revision>
  <dcterms:created xsi:type="dcterms:W3CDTF">2025-09-09T16:17:00Z</dcterms:created>
  <dcterms:modified xsi:type="dcterms:W3CDTF">2025-09-09T16:20:00Z</dcterms:modified>
</cp:coreProperties>
</file>