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E92F" w14:textId="530E4E50" w:rsidR="00506B35" w:rsidRPr="00506B35" w:rsidRDefault="00506B35"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506B35">
        <w:rPr>
          <w:rFonts w:ascii="Times New Roman" w:eastAsia="Times New Roman" w:hAnsi="Times New Roman" w:cs="Times New Roman"/>
          <w:color w:val="000000"/>
          <w:kern w:val="0"/>
          <w:lang w:val="en-GB" w:eastAsia="de-DE"/>
          <w14:ligatures w14:val="none"/>
        </w:rPr>
        <w:t xml:space="preserve">Throughout my academic studies and internships, I have developed a clear interest in understanding how historical shocks, institutional responses and macroeconomic events </w:t>
      </w:r>
      <w:r w:rsidR="00663AA9">
        <w:rPr>
          <w:rFonts w:ascii="Times New Roman" w:eastAsia="Times New Roman" w:hAnsi="Times New Roman" w:cs="Times New Roman"/>
          <w:color w:val="000000"/>
          <w:kern w:val="0"/>
          <w:lang w:val="en-GB" w:eastAsia="de-DE"/>
          <w14:ligatures w14:val="none"/>
        </w:rPr>
        <w:t xml:space="preserve">have shaped financial markets </w:t>
      </w:r>
      <w:r w:rsidRPr="00506B35">
        <w:rPr>
          <w:rFonts w:ascii="Times New Roman" w:eastAsia="Times New Roman" w:hAnsi="Times New Roman" w:cs="Times New Roman"/>
          <w:color w:val="000000"/>
          <w:kern w:val="0"/>
          <w:lang w:val="en-GB" w:eastAsia="de-DE"/>
          <w14:ligatures w14:val="none"/>
        </w:rPr>
        <w:t xml:space="preserve">over time. Financial markets are often described as forward-looking systems. Yet, </w:t>
      </w:r>
      <w:r w:rsidR="00663AA9">
        <w:rPr>
          <w:rFonts w:ascii="Times New Roman" w:eastAsia="Times New Roman" w:hAnsi="Times New Roman" w:cs="Times New Roman"/>
          <w:color w:val="000000"/>
          <w:kern w:val="0"/>
          <w:lang w:val="en-GB" w:eastAsia="de-DE"/>
          <w14:ligatures w14:val="none"/>
        </w:rPr>
        <w:t>my academi</w:t>
      </w:r>
      <w:r w:rsidR="00640558">
        <w:rPr>
          <w:rFonts w:ascii="Times New Roman" w:eastAsia="Times New Roman" w:hAnsi="Times New Roman" w:cs="Times New Roman"/>
          <w:color w:val="000000"/>
          <w:kern w:val="0"/>
          <w:lang w:val="en-GB" w:eastAsia="de-DE"/>
          <w14:ligatures w14:val="none"/>
        </w:rPr>
        <w:t>c training,</w:t>
      </w:r>
      <w:r w:rsidR="00663AA9">
        <w:rPr>
          <w:rFonts w:ascii="Times New Roman" w:eastAsia="Times New Roman" w:hAnsi="Times New Roman" w:cs="Times New Roman"/>
          <w:color w:val="000000"/>
          <w:kern w:val="0"/>
          <w:lang w:val="en-GB" w:eastAsia="de-DE"/>
          <w14:ligatures w14:val="none"/>
        </w:rPr>
        <w:t xml:space="preserve"> </w:t>
      </w:r>
      <w:r w:rsidR="00640558" w:rsidRPr="00640558">
        <w:rPr>
          <w:rFonts w:ascii="Times New Roman" w:eastAsia="Times New Roman" w:hAnsi="Times New Roman" w:cs="Times New Roman"/>
          <w:color w:val="000000" w:themeColor="text1"/>
          <w:kern w:val="0"/>
          <w:lang w:val="en-GB" w:eastAsia="de-DE"/>
          <w14:ligatures w14:val="none"/>
        </w:rPr>
        <w:t>combined with</w:t>
      </w:r>
      <w:r w:rsidRPr="00640558">
        <w:rPr>
          <w:rFonts w:ascii="Times New Roman" w:eastAsia="Times New Roman" w:hAnsi="Times New Roman" w:cs="Times New Roman"/>
          <w:color w:val="000000" w:themeColor="text1"/>
          <w:kern w:val="0"/>
          <w:lang w:val="en-GB" w:eastAsia="de-DE"/>
          <w14:ligatures w14:val="none"/>
        </w:rPr>
        <w:t xml:space="preserve"> </w:t>
      </w:r>
      <w:r w:rsidRPr="00506B35">
        <w:rPr>
          <w:rFonts w:ascii="Times New Roman" w:eastAsia="Times New Roman" w:hAnsi="Times New Roman" w:cs="Times New Roman"/>
          <w:color w:val="000000"/>
          <w:kern w:val="0"/>
          <w:lang w:val="en-GB" w:eastAsia="de-DE"/>
          <w14:ligatures w14:val="none"/>
        </w:rPr>
        <w:t>practical experience</w:t>
      </w:r>
      <w:r w:rsidR="00640558">
        <w:rPr>
          <w:rFonts w:ascii="Times New Roman" w:eastAsia="Times New Roman" w:hAnsi="Times New Roman" w:cs="Times New Roman"/>
          <w:color w:val="000000"/>
          <w:kern w:val="0"/>
          <w:lang w:val="en-GB" w:eastAsia="de-DE"/>
          <w14:ligatures w14:val="none"/>
        </w:rPr>
        <w:t>,</w:t>
      </w:r>
      <w:r w:rsidRPr="00506B35">
        <w:rPr>
          <w:rFonts w:ascii="Times New Roman" w:eastAsia="Times New Roman" w:hAnsi="Times New Roman" w:cs="Times New Roman"/>
          <w:color w:val="000000"/>
          <w:kern w:val="0"/>
          <w:lang w:val="en-GB" w:eastAsia="de-DE"/>
          <w14:ligatures w14:val="none"/>
        </w:rPr>
        <w:t xml:space="preserve"> ha</w:t>
      </w:r>
      <w:r w:rsidR="00640558">
        <w:rPr>
          <w:rFonts w:ascii="Times New Roman" w:eastAsia="Times New Roman" w:hAnsi="Times New Roman" w:cs="Times New Roman"/>
          <w:color w:val="000000"/>
          <w:kern w:val="0"/>
          <w:lang w:val="en-GB" w:eastAsia="de-DE"/>
          <w14:ligatures w14:val="none"/>
        </w:rPr>
        <w:t>s</w:t>
      </w:r>
      <w:r w:rsidRPr="00506B35">
        <w:rPr>
          <w:rFonts w:ascii="Times New Roman" w:eastAsia="Times New Roman" w:hAnsi="Times New Roman" w:cs="Times New Roman"/>
          <w:color w:val="000000"/>
          <w:kern w:val="0"/>
          <w:lang w:val="en-GB" w:eastAsia="de-DE"/>
          <w14:ligatures w14:val="none"/>
        </w:rPr>
        <w:t xml:space="preserve"> shown me that assessing the impact of policy decisions </w:t>
      </w:r>
      <w:r w:rsidRPr="00640558">
        <w:rPr>
          <w:rFonts w:ascii="Times New Roman" w:eastAsia="Times New Roman" w:hAnsi="Times New Roman" w:cs="Times New Roman"/>
          <w:color w:val="000000" w:themeColor="text1"/>
          <w:kern w:val="0"/>
          <w:lang w:val="en-GB" w:eastAsia="de-DE"/>
          <w14:ligatures w14:val="none"/>
        </w:rPr>
        <w:t xml:space="preserve">and </w:t>
      </w:r>
      <w:r w:rsidRPr="00506B35">
        <w:rPr>
          <w:rFonts w:ascii="Times New Roman" w:eastAsia="Times New Roman" w:hAnsi="Times New Roman" w:cs="Times New Roman"/>
          <w:color w:val="000000"/>
          <w:kern w:val="0"/>
          <w:lang w:val="en-GB" w:eastAsia="de-DE"/>
          <w14:ligatures w14:val="none"/>
        </w:rPr>
        <w:t xml:space="preserve">geopolitical developments </w:t>
      </w:r>
      <w:r w:rsidR="00BE4272">
        <w:rPr>
          <w:rFonts w:ascii="Times New Roman" w:eastAsia="Times New Roman" w:hAnsi="Times New Roman" w:cs="Times New Roman"/>
          <w:color w:val="000000"/>
          <w:kern w:val="0"/>
          <w:lang w:val="en-GB" w:eastAsia="de-DE"/>
          <w14:ligatures w14:val="none"/>
        </w:rPr>
        <w:t xml:space="preserve">on the </w:t>
      </w:r>
      <w:r w:rsidR="00BE4272" w:rsidRPr="00640558">
        <w:rPr>
          <w:rFonts w:ascii="Times New Roman" w:eastAsia="Times New Roman" w:hAnsi="Times New Roman" w:cs="Times New Roman"/>
          <w:color w:val="000000" w:themeColor="text1"/>
          <w:kern w:val="0"/>
          <w:lang w:val="en-GB" w:eastAsia="de-DE"/>
          <w14:ligatures w14:val="none"/>
        </w:rPr>
        <w:t xml:space="preserve">financial system </w:t>
      </w:r>
      <w:r w:rsidRPr="00506B35">
        <w:rPr>
          <w:rFonts w:ascii="Times New Roman" w:eastAsia="Times New Roman" w:hAnsi="Times New Roman" w:cs="Times New Roman"/>
          <w:color w:val="000000"/>
          <w:kern w:val="0"/>
          <w:lang w:val="en-GB" w:eastAsia="de-DE"/>
          <w14:ligatures w14:val="none"/>
        </w:rPr>
        <w:t xml:space="preserve">requires systematic engagement with historical context. This </w:t>
      </w:r>
      <w:r w:rsidRPr="00640558">
        <w:rPr>
          <w:rFonts w:ascii="Times New Roman" w:eastAsia="Times New Roman" w:hAnsi="Times New Roman" w:cs="Times New Roman"/>
          <w:color w:val="000000" w:themeColor="text1"/>
          <w:kern w:val="0"/>
          <w:lang w:val="en-GB" w:eastAsia="de-DE"/>
          <w14:ligatures w14:val="none"/>
        </w:rPr>
        <w:t xml:space="preserve">conviction </w:t>
      </w:r>
      <w:r w:rsidRPr="00506B35">
        <w:rPr>
          <w:rFonts w:ascii="Times New Roman" w:eastAsia="Times New Roman" w:hAnsi="Times New Roman" w:cs="Times New Roman"/>
          <w:color w:val="000000"/>
          <w:kern w:val="0"/>
          <w:lang w:val="en-GB" w:eastAsia="de-DE"/>
          <w14:ligatures w14:val="none"/>
        </w:rPr>
        <w:t>has motivated my application to the MSc in Financial History at the London School of Economics.</w:t>
      </w:r>
    </w:p>
    <w:p w14:paraId="2B129820" w14:textId="6879AAD9" w:rsidR="00DE21B6" w:rsidRPr="00DE21B6" w:rsidRDefault="00270734" w:rsidP="00BB4FDC">
      <w:pPr>
        <w:spacing w:before="100" w:beforeAutospacing="1" w:after="100" w:afterAutospacing="1" w:line="240" w:lineRule="auto"/>
        <w:jc w:val="both"/>
        <w:rPr>
          <w:rFonts w:ascii="Times New Roman" w:eastAsia="Times New Roman" w:hAnsi="Times New Roman" w:cs="Times New Roman"/>
          <w:color w:val="000000" w:themeColor="text1"/>
          <w:kern w:val="0"/>
          <w:lang w:val="en-GB" w:eastAsia="de-DE"/>
          <w14:ligatures w14:val="none"/>
        </w:rPr>
      </w:pPr>
      <w:r w:rsidRPr="00270734">
        <w:rPr>
          <w:rFonts w:ascii="Times New Roman" w:eastAsia="Times New Roman" w:hAnsi="Times New Roman" w:cs="Times New Roman"/>
          <w:color w:val="000000" w:themeColor="text1"/>
          <w:kern w:val="0"/>
          <w:lang w:val="en-GB" w:eastAsia="de-DE"/>
          <w14:ligatures w14:val="none"/>
        </w:rPr>
        <w:t>My interest in history developed through my studies of History at GCSE and IB level. During this time, I became increasingly interested in how historical interpretation shapes political and economic decision-making</w:t>
      </w:r>
      <w:r w:rsidR="00DE21B6" w:rsidRPr="00DE21B6">
        <w:rPr>
          <w:rFonts w:ascii="Times New Roman" w:eastAsia="Times New Roman" w:hAnsi="Times New Roman" w:cs="Times New Roman"/>
          <w:color w:val="000000" w:themeColor="text1"/>
          <w:kern w:val="0"/>
          <w:lang w:val="en-GB" w:eastAsia="de-DE"/>
          <w14:ligatures w14:val="none"/>
        </w:rPr>
        <w:t xml:space="preserve">. </w:t>
      </w:r>
      <w:r w:rsidR="002B29A1" w:rsidRPr="002B29A1">
        <w:rPr>
          <w:rFonts w:ascii="Times New Roman" w:eastAsia="Times New Roman" w:hAnsi="Times New Roman" w:cs="Times New Roman"/>
          <w:color w:val="000000" w:themeColor="text1"/>
          <w:kern w:val="0"/>
          <w:lang w:val="en-GB" w:eastAsia="de-DE"/>
          <w14:ligatures w14:val="none"/>
        </w:rPr>
        <w:t>For my IB Extended Essay, I examined the strategic motivations behind the “Halt Order” at Dunkirk, evaluating competing historical interpretations within their broader political context.</w:t>
      </w:r>
      <w:r w:rsidR="002B29A1">
        <w:rPr>
          <w:rFonts w:ascii="Times New Roman" w:eastAsia="Times New Roman" w:hAnsi="Times New Roman" w:cs="Times New Roman"/>
          <w:color w:val="000000" w:themeColor="text1"/>
          <w:kern w:val="0"/>
          <w:lang w:val="en-GB" w:eastAsia="de-DE"/>
          <w14:ligatures w14:val="none"/>
        </w:rPr>
        <w:t xml:space="preserve"> </w:t>
      </w:r>
      <w:r w:rsidR="00DE21B6" w:rsidRPr="00DE21B6">
        <w:rPr>
          <w:rFonts w:ascii="Times New Roman" w:eastAsia="Times New Roman" w:hAnsi="Times New Roman" w:cs="Times New Roman"/>
          <w:color w:val="000000" w:themeColor="text1"/>
          <w:kern w:val="0"/>
          <w:lang w:val="en-GB" w:eastAsia="de-DE"/>
          <w14:ligatures w14:val="none"/>
        </w:rPr>
        <w:t xml:space="preserve">This project was my first engagement with critical historical </w:t>
      </w:r>
      <w:proofErr w:type="gramStart"/>
      <w:r w:rsidR="00DE21B6" w:rsidRPr="00DE21B6">
        <w:rPr>
          <w:rFonts w:ascii="Times New Roman" w:eastAsia="Times New Roman" w:hAnsi="Times New Roman" w:cs="Times New Roman"/>
          <w:color w:val="000000" w:themeColor="text1"/>
          <w:kern w:val="0"/>
          <w:lang w:val="en-GB" w:eastAsia="de-DE"/>
          <w14:ligatures w14:val="none"/>
        </w:rPr>
        <w:t>analysis</w:t>
      </w:r>
      <w:proofErr w:type="gramEnd"/>
      <w:r w:rsidR="00DE21B6" w:rsidRPr="00DE21B6">
        <w:rPr>
          <w:rFonts w:ascii="Times New Roman" w:eastAsia="Times New Roman" w:hAnsi="Times New Roman" w:cs="Times New Roman"/>
          <w:color w:val="000000" w:themeColor="text1"/>
          <w:kern w:val="0"/>
          <w:lang w:val="en-GB" w:eastAsia="de-DE"/>
          <w14:ligatures w14:val="none"/>
        </w:rPr>
        <w:t xml:space="preserve"> and it reinforced my appreciation of structured, evidence-based reasoning.</w:t>
      </w:r>
    </w:p>
    <w:p w14:paraId="079E40FE" w14:textId="77777777" w:rsidR="009520F4" w:rsidRPr="009520F4" w:rsidRDefault="00A76ADA" w:rsidP="00BB4FDC">
      <w:pPr>
        <w:spacing w:before="100" w:beforeAutospacing="1" w:after="100" w:afterAutospacing="1" w:line="240" w:lineRule="auto"/>
        <w:jc w:val="both"/>
        <w:rPr>
          <w:rFonts w:ascii="Times New Roman" w:eastAsia="Times New Roman" w:hAnsi="Times New Roman" w:cs="Times New Roman"/>
          <w:color w:val="000000" w:themeColor="text1"/>
          <w:kern w:val="0"/>
          <w:lang w:val="en-GB" w:eastAsia="de-DE"/>
          <w14:ligatures w14:val="none"/>
        </w:rPr>
      </w:pPr>
      <w:r w:rsidRPr="009520F4">
        <w:rPr>
          <w:rFonts w:ascii="Times New Roman" w:eastAsia="Times New Roman" w:hAnsi="Times New Roman" w:cs="Times New Roman"/>
          <w:color w:val="000000" w:themeColor="text1"/>
          <w:kern w:val="0"/>
          <w:lang w:val="en-GB" w:eastAsia="de-DE"/>
          <w14:ligatures w14:val="none"/>
        </w:rPr>
        <w:t xml:space="preserve">Following my primary education, I completed a </w:t>
      </w:r>
      <w:proofErr w:type="gramStart"/>
      <w:r w:rsidRPr="009520F4">
        <w:rPr>
          <w:rFonts w:ascii="Times New Roman" w:eastAsia="Times New Roman" w:hAnsi="Times New Roman" w:cs="Times New Roman"/>
          <w:color w:val="000000" w:themeColor="text1"/>
          <w:kern w:val="0"/>
          <w:lang w:val="en-GB" w:eastAsia="de-DE"/>
          <w14:ligatures w14:val="none"/>
        </w:rPr>
        <w:t>Bachelor’s degree in Business Administration</w:t>
      </w:r>
      <w:proofErr w:type="gramEnd"/>
      <w:r w:rsidRPr="009520F4">
        <w:rPr>
          <w:rFonts w:ascii="Times New Roman" w:eastAsia="Times New Roman" w:hAnsi="Times New Roman" w:cs="Times New Roman"/>
          <w:color w:val="000000" w:themeColor="text1"/>
          <w:kern w:val="0"/>
          <w:lang w:val="en-GB" w:eastAsia="de-DE"/>
          <w14:ligatures w14:val="none"/>
        </w:rPr>
        <w:t xml:space="preserve"> at Ludwig-Maximilians-Universität Munich. The programme focused primarily on finance and accounting and provided a solid grounding in core financial concepts. This academic orientation was further reinforced through my </w:t>
      </w:r>
      <w:proofErr w:type="gramStart"/>
      <w:r w:rsidRPr="009520F4">
        <w:rPr>
          <w:rFonts w:ascii="Times New Roman" w:eastAsia="Times New Roman" w:hAnsi="Times New Roman" w:cs="Times New Roman"/>
          <w:color w:val="000000" w:themeColor="text1"/>
          <w:kern w:val="0"/>
          <w:lang w:val="en-GB" w:eastAsia="de-DE"/>
          <w14:ligatures w14:val="none"/>
        </w:rPr>
        <w:t>Bachelor’s</w:t>
      </w:r>
      <w:proofErr w:type="gramEnd"/>
      <w:r w:rsidRPr="009520F4">
        <w:rPr>
          <w:rFonts w:ascii="Times New Roman" w:eastAsia="Times New Roman" w:hAnsi="Times New Roman" w:cs="Times New Roman"/>
          <w:color w:val="000000" w:themeColor="text1"/>
          <w:kern w:val="0"/>
          <w:lang w:val="en-GB" w:eastAsia="de-DE"/>
          <w14:ligatures w14:val="none"/>
        </w:rPr>
        <w:t xml:space="preserve"> thesis, </w:t>
      </w:r>
      <w:r w:rsidRPr="009520F4">
        <w:rPr>
          <w:rFonts w:ascii="Times New Roman" w:eastAsia="Times New Roman" w:hAnsi="Times New Roman" w:cs="Times New Roman"/>
          <w:i/>
          <w:iCs/>
          <w:color w:val="000000" w:themeColor="text1"/>
          <w:kern w:val="0"/>
          <w:lang w:val="en-GB" w:eastAsia="de-DE"/>
          <w14:ligatures w14:val="none"/>
        </w:rPr>
        <w:t>“Corporate Climate Risk Exposure: A Review of Concepts and Measurements”</w:t>
      </w:r>
      <w:r w:rsidRPr="009520F4">
        <w:rPr>
          <w:rFonts w:ascii="Times New Roman" w:eastAsia="Times New Roman" w:hAnsi="Times New Roman" w:cs="Times New Roman"/>
          <w:color w:val="000000" w:themeColor="text1"/>
          <w:kern w:val="0"/>
          <w:lang w:val="en-GB" w:eastAsia="de-DE"/>
          <w14:ligatures w14:val="none"/>
        </w:rPr>
        <w:t>, which I completed using a structured literature review methodology. The project required synthesising diverse academic approaches, tracing the evolution of key concepts</w:t>
      </w:r>
      <w:r w:rsidR="009520F4" w:rsidRPr="009520F4">
        <w:rPr>
          <w:rFonts w:ascii="Times New Roman" w:eastAsia="Times New Roman" w:hAnsi="Times New Roman" w:cs="Times New Roman"/>
          <w:color w:val="000000" w:themeColor="text1"/>
          <w:kern w:val="0"/>
          <w:lang w:val="en-GB" w:eastAsia="de-DE"/>
          <w14:ligatures w14:val="none"/>
        </w:rPr>
        <w:t xml:space="preserve"> </w:t>
      </w:r>
      <w:r w:rsidRPr="009520F4">
        <w:rPr>
          <w:rFonts w:ascii="Times New Roman" w:eastAsia="Times New Roman" w:hAnsi="Times New Roman" w:cs="Times New Roman"/>
          <w:color w:val="000000" w:themeColor="text1"/>
          <w:kern w:val="0"/>
          <w:lang w:val="en-GB" w:eastAsia="de-DE"/>
          <w14:ligatures w14:val="none"/>
        </w:rPr>
        <w:t xml:space="preserve">and critically assessing how institutions and researchers attempt to measure emerging forms </w:t>
      </w:r>
      <w:r w:rsidR="009520F4" w:rsidRPr="009520F4">
        <w:rPr>
          <w:rFonts w:ascii="Times New Roman" w:eastAsia="Times New Roman" w:hAnsi="Times New Roman" w:cs="Times New Roman"/>
          <w:color w:val="000000" w:themeColor="text1"/>
          <w:kern w:val="0"/>
          <w:lang w:val="en-GB" w:eastAsia="de-DE"/>
          <w14:ligatures w14:val="none"/>
        </w:rPr>
        <w:t xml:space="preserve">of </w:t>
      </w:r>
      <w:r w:rsidRPr="009520F4">
        <w:rPr>
          <w:rFonts w:ascii="Times New Roman" w:eastAsia="Times New Roman" w:hAnsi="Times New Roman" w:cs="Times New Roman"/>
          <w:color w:val="000000" w:themeColor="text1"/>
          <w:kern w:val="0"/>
          <w:lang w:val="en-GB" w:eastAsia="de-DE"/>
          <w14:ligatures w14:val="none"/>
        </w:rPr>
        <w:t xml:space="preserve">risk. Although the topic itself addressed a forward-looking challenge, the analytical process was inherently historical. </w:t>
      </w:r>
      <w:r w:rsidR="009520F4" w:rsidRPr="009520F4">
        <w:rPr>
          <w:rFonts w:ascii="Times New Roman" w:eastAsia="Times New Roman" w:hAnsi="Times New Roman" w:cs="Times New Roman"/>
          <w:color w:val="000000" w:themeColor="text1"/>
          <w:kern w:val="0"/>
          <w:lang w:val="en-GB" w:eastAsia="de-DE"/>
          <w14:ligatures w14:val="none"/>
        </w:rPr>
        <w:t>It involved examining how conceptual frameworks developed over time and how earlier approaches continue to shape present practices. In addition, the analysis considered how firm-level risks, such as stranded assets, can aggregate and pose systemic risks to the financial system.</w:t>
      </w:r>
    </w:p>
    <w:p w14:paraId="7781BB16" w14:textId="46F33BCB" w:rsidR="00294E56" w:rsidRPr="004D07EC" w:rsidRDefault="00294E56" w:rsidP="00BB4FDC">
      <w:pPr>
        <w:spacing w:before="100" w:beforeAutospacing="1" w:after="100" w:afterAutospacing="1" w:line="240" w:lineRule="auto"/>
        <w:jc w:val="both"/>
        <w:rPr>
          <w:rFonts w:ascii="Times New Roman" w:eastAsia="Times New Roman" w:hAnsi="Times New Roman" w:cs="Times New Roman"/>
          <w:color w:val="000000" w:themeColor="text1"/>
          <w:kern w:val="0"/>
          <w:lang w:val="en-GB" w:eastAsia="de-DE"/>
          <w14:ligatures w14:val="none"/>
        </w:rPr>
      </w:pPr>
      <w:r w:rsidRPr="00294E56">
        <w:rPr>
          <w:rFonts w:ascii="Times New Roman" w:eastAsia="Times New Roman" w:hAnsi="Times New Roman" w:cs="Times New Roman"/>
          <w:color w:val="000000" w:themeColor="text1"/>
          <w:kern w:val="0"/>
          <w:lang w:val="en-GB" w:eastAsia="de-DE"/>
          <w14:ligatures w14:val="none"/>
        </w:rPr>
        <w:t xml:space="preserve">These experiences strengthened my belief that historically grounded analysis is essential for understanding contemporary financial phenomena. Against this background, my intellectual interests increasingly shifted towards capital markets. I became particularly interested in how earlier policy choices and historical crises shape the consequences of current decisions. Rather than viewing crises as isolated shocks, I am drawn to analysing them through historical comparison and recurring patterns. </w:t>
      </w:r>
      <w:r w:rsidRPr="004D07EC">
        <w:rPr>
          <w:rFonts w:ascii="Times New Roman" w:eastAsia="Times New Roman" w:hAnsi="Times New Roman" w:cs="Times New Roman"/>
          <w:color w:val="000000" w:themeColor="text1"/>
          <w:kern w:val="0"/>
          <w:lang w:val="en-GB" w:eastAsia="de-DE"/>
          <w14:ligatures w14:val="none"/>
        </w:rPr>
        <w:t xml:space="preserve">Studying past crises reveals deeper structural characteristics of the financial system, particularly </w:t>
      </w:r>
      <w:proofErr w:type="gramStart"/>
      <w:r w:rsidRPr="004D07EC">
        <w:rPr>
          <w:rFonts w:ascii="Times New Roman" w:eastAsia="Times New Roman" w:hAnsi="Times New Roman" w:cs="Times New Roman"/>
          <w:color w:val="000000" w:themeColor="text1"/>
          <w:kern w:val="0"/>
          <w:lang w:val="en-GB" w:eastAsia="de-DE"/>
          <w14:ligatures w14:val="none"/>
        </w:rPr>
        <w:t>with regard to</w:t>
      </w:r>
      <w:proofErr w:type="gramEnd"/>
      <w:r w:rsidRPr="004D07EC">
        <w:rPr>
          <w:rFonts w:ascii="Times New Roman" w:eastAsia="Times New Roman" w:hAnsi="Times New Roman" w:cs="Times New Roman"/>
          <w:color w:val="000000" w:themeColor="text1"/>
          <w:kern w:val="0"/>
          <w:lang w:val="en-GB" w:eastAsia="de-DE"/>
          <w14:ligatures w14:val="none"/>
        </w:rPr>
        <w:t xml:space="preserve"> state credibility, investor expectations and institutional constraints across different historical periods.</w:t>
      </w:r>
    </w:p>
    <w:p w14:paraId="25743FB8" w14:textId="2DBAEF79" w:rsidR="00BB4FDC" w:rsidRPr="00BB4FDC" w:rsidRDefault="00BB4FDC"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BB4FDC">
        <w:rPr>
          <w:rFonts w:ascii="Times New Roman" w:eastAsia="Times New Roman" w:hAnsi="Times New Roman" w:cs="Times New Roman"/>
          <w:color w:val="000000"/>
          <w:kern w:val="0"/>
          <w:lang w:val="en-GB" w:eastAsia="de-DE"/>
          <w14:ligatures w14:val="none"/>
        </w:rPr>
        <w:t xml:space="preserve">Across my practical experiences, a consistent intellectual pattern emerged that further consolidated these academic interests. </w:t>
      </w:r>
      <w:r w:rsidR="00F908FA" w:rsidRPr="00F908FA">
        <w:rPr>
          <w:rFonts w:ascii="Times New Roman" w:eastAsia="Times New Roman" w:hAnsi="Times New Roman" w:cs="Times New Roman"/>
          <w:color w:val="000000"/>
          <w:kern w:val="0"/>
          <w:lang w:val="en-GB" w:eastAsia="de-DE"/>
          <w14:ligatures w14:val="none"/>
        </w:rPr>
        <w:t xml:space="preserve">During my internships in aviation finance, real assets, transaction advisory and asset management, I encountered a wide variety of situations. The present-day financial outcomes in some of these situations can only be fully understood if we take previous economic disruptions, sectoral cycles or institutional rigidities into account. </w:t>
      </w:r>
      <w:r w:rsidRPr="00BB4FDC">
        <w:rPr>
          <w:rFonts w:ascii="Times New Roman" w:eastAsia="Times New Roman" w:hAnsi="Times New Roman" w:cs="Times New Roman"/>
          <w:color w:val="000000"/>
          <w:kern w:val="0"/>
          <w:lang w:val="en-GB" w:eastAsia="de-DE"/>
          <w14:ligatures w14:val="none"/>
        </w:rPr>
        <w:t>Systemic shocks such as the COVID-19 crisis demonstrated how rare events can abruptly invalidate prevailing assumptions and overwhelm standard forecasting frameworks. Analyses of commodity price movements and corporate distress similarly revealed that financial stress is often the result of accumulated structural forces rather than isolated short-term developments.</w:t>
      </w:r>
    </w:p>
    <w:p w14:paraId="77BD4065" w14:textId="7BCE71F0" w:rsidR="00BB4FDC" w:rsidRPr="00BB4FDC" w:rsidRDefault="00BB4FDC"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BB4FDC">
        <w:rPr>
          <w:rFonts w:ascii="Times New Roman" w:eastAsia="Times New Roman" w:hAnsi="Times New Roman" w:cs="Times New Roman"/>
          <w:color w:val="000000"/>
          <w:kern w:val="0"/>
          <w:lang w:val="en-GB" w:eastAsia="de-DE"/>
          <w14:ligatures w14:val="none"/>
        </w:rPr>
        <w:t xml:space="preserve">This </w:t>
      </w:r>
      <w:proofErr w:type="gramStart"/>
      <w:r w:rsidRPr="00BB4FDC">
        <w:rPr>
          <w:rFonts w:ascii="Times New Roman" w:eastAsia="Times New Roman" w:hAnsi="Times New Roman" w:cs="Times New Roman"/>
          <w:color w:val="000000"/>
          <w:kern w:val="0"/>
          <w:lang w:val="en-GB" w:eastAsia="de-DE"/>
          <w14:ligatures w14:val="none"/>
        </w:rPr>
        <w:t>need</w:t>
      </w:r>
      <w:proofErr w:type="gramEnd"/>
      <w:r w:rsidRPr="00BB4FDC">
        <w:rPr>
          <w:rFonts w:ascii="Times New Roman" w:eastAsia="Times New Roman" w:hAnsi="Times New Roman" w:cs="Times New Roman"/>
          <w:color w:val="000000"/>
          <w:kern w:val="0"/>
          <w:lang w:val="en-GB" w:eastAsia="de-DE"/>
          <w14:ligatures w14:val="none"/>
        </w:rPr>
        <w:t xml:space="preserve"> to contextualise financial outcomes became most explicit during my six-month internship in Fixed Income Portfolio Management at Lazard Asset Management. Working with sovereign bond markets</w:t>
      </w:r>
      <w:r w:rsidR="004D07EC">
        <w:rPr>
          <w:rFonts w:ascii="Times New Roman" w:eastAsia="Times New Roman" w:hAnsi="Times New Roman" w:cs="Times New Roman"/>
          <w:color w:val="000000"/>
          <w:kern w:val="0"/>
          <w:lang w:val="en-GB" w:eastAsia="de-DE"/>
          <w14:ligatures w14:val="none"/>
        </w:rPr>
        <w:t>,</w:t>
      </w:r>
      <w:r w:rsidRPr="00BB4FDC">
        <w:rPr>
          <w:rFonts w:ascii="Times New Roman" w:eastAsia="Times New Roman" w:hAnsi="Times New Roman" w:cs="Times New Roman"/>
          <w:color w:val="000000"/>
          <w:kern w:val="0"/>
          <w:lang w:val="en-GB" w:eastAsia="de-DE"/>
          <w14:ligatures w14:val="none"/>
        </w:rPr>
        <w:t xml:space="preserve"> I observed how frequently historical analogies informed market interpretation. Reactions to geopolitical developments and fiscal policy shifts were routinely </w:t>
      </w:r>
      <w:r w:rsidRPr="00BB4FDC">
        <w:rPr>
          <w:rFonts w:ascii="Times New Roman" w:eastAsia="Times New Roman" w:hAnsi="Times New Roman" w:cs="Times New Roman"/>
          <w:color w:val="000000"/>
          <w:kern w:val="0"/>
          <w:lang w:val="en-GB" w:eastAsia="de-DE"/>
          <w14:ligatures w14:val="none"/>
        </w:rPr>
        <w:lastRenderedPageBreak/>
        <w:t xml:space="preserve">assessed </w:t>
      </w:r>
      <w:r w:rsidR="004D07EC">
        <w:rPr>
          <w:rFonts w:ascii="Times New Roman" w:eastAsia="Times New Roman" w:hAnsi="Times New Roman" w:cs="Times New Roman"/>
          <w:color w:val="000000"/>
          <w:kern w:val="0"/>
          <w:lang w:val="en-GB" w:eastAsia="de-DE"/>
          <w14:ligatures w14:val="none"/>
        </w:rPr>
        <w:t>by</w:t>
      </w:r>
      <w:r w:rsidRPr="00BB4FDC">
        <w:rPr>
          <w:rFonts w:ascii="Times New Roman" w:eastAsia="Times New Roman" w:hAnsi="Times New Roman" w:cs="Times New Roman"/>
          <w:color w:val="000000"/>
          <w:kern w:val="0"/>
          <w:lang w:val="en-GB" w:eastAsia="de-DE"/>
          <w14:ligatures w14:val="none"/>
        </w:rPr>
        <w:t xml:space="preserve"> compari</w:t>
      </w:r>
      <w:r w:rsidR="004D07EC">
        <w:rPr>
          <w:rFonts w:ascii="Times New Roman" w:eastAsia="Times New Roman" w:hAnsi="Times New Roman" w:cs="Times New Roman"/>
          <w:color w:val="000000"/>
          <w:kern w:val="0"/>
          <w:lang w:val="en-GB" w:eastAsia="de-DE"/>
          <w14:ligatures w14:val="none"/>
        </w:rPr>
        <w:t>ng them</w:t>
      </w:r>
      <w:r w:rsidRPr="00BB4FDC">
        <w:rPr>
          <w:rFonts w:ascii="Times New Roman" w:eastAsia="Times New Roman" w:hAnsi="Times New Roman" w:cs="Times New Roman"/>
          <w:color w:val="000000"/>
          <w:kern w:val="0"/>
          <w:lang w:val="en-GB" w:eastAsia="de-DE"/>
          <w14:ligatures w14:val="none"/>
        </w:rPr>
        <w:t xml:space="preserve"> with earlier episodes</w:t>
      </w:r>
      <w:r w:rsidR="00896B3D" w:rsidRPr="00896B3D">
        <w:rPr>
          <w:rFonts w:ascii="Times New Roman" w:eastAsia="Times New Roman" w:hAnsi="Times New Roman" w:cs="Times New Roman"/>
          <w:color w:val="000000" w:themeColor="text1"/>
          <w:kern w:val="0"/>
          <w:lang w:val="en-GB" w:eastAsia="de-DE"/>
          <w14:ligatures w14:val="none"/>
        </w:rPr>
        <w:t xml:space="preserve">. </w:t>
      </w:r>
      <w:r w:rsidR="00896B3D">
        <w:rPr>
          <w:rFonts w:ascii="Times New Roman" w:eastAsia="Times New Roman" w:hAnsi="Times New Roman" w:cs="Times New Roman"/>
          <w:color w:val="000000"/>
          <w:kern w:val="0"/>
          <w:lang w:val="en-GB" w:eastAsia="de-DE"/>
          <w14:ligatures w14:val="none"/>
        </w:rPr>
        <w:t>P</w:t>
      </w:r>
      <w:r w:rsidRPr="00BB4FDC">
        <w:rPr>
          <w:rFonts w:ascii="Times New Roman" w:eastAsia="Times New Roman" w:hAnsi="Times New Roman" w:cs="Times New Roman"/>
          <w:color w:val="000000"/>
          <w:kern w:val="0"/>
          <w:lang w:val="en-GB" w:eastAsia="de-DE"/>
          <w14:ligatures w14:val="none"/>
        </w:rPr>
        <w:t>ast crises serv</w:t>
      </w:r>
      <w:r w:rsidR="00185385">
        <w:rPr>
          <w:rFonts w:ascii="Times New Roman" w:eastAsia="Times New Roman" w:hAnsi="Times New Roman" w:cs="Times New Roman"/>
          <w:color w:val="000000"/>
          <w:kern w:val="0"/>
          <w:lang w:val="en-GB" w:eastAsia="de-DE"/>
          <w14:ligatures w14:val="none"/>
        </w:rPr>
        <w:t>ed</w:t>
      </w:r>
      <w:r w:rsidRPr="00BB4FDC">
        <w:rPr>
          <w:rFonts w:ascii="Times New Roman" w:eastAsia="Times New Roman" w:hAnsi="Times New Roman" w:cs="Times New Roman"/>
          <w:color w:val="000000"/>
          <w:kern w:val="0"/>
          <w:lang w:val="en-GB" w:eastAsia="de-DE"/>
          <w14:ligatures w14:val="none"/>
        </w:rPr>
        <w:t xml:space="preserve"> as benchmarks for understanding transmission mechanisms and potential systemic implications. Portfolio decisions were therefore guided not only by current data, but by historically informed judgments about how</w:t>
      </w:r>
      <w:r w:rsidR="00185385">
        <w:rPr>
          <w:rFonts w:ascii="Times New Roman" w:eastAsia="Times New Roman" w:hAnsi="Times New Roman" w:cs="Times New Roman"/>
          <w:color w:val="000000"/>
          <w:kern w:val="0"/>
          <w:lang w:val="en-GB" w:eastAsia="de-DE"/>
          <w14:ligatures w14:val="none"/>
        </w:rPr>
        <w:t xml:space="preserve"> financial</w:t>
      </w:r>
      <w:r w:rsidR="00185385" w:rsidRPr="00185385">
        <w:rPr>
          <w:rFonts w:ascii="Times New Roman" w:eastAsia="Times New Roman" w:hAnsi="Times New Roman" w:cs="Times New Roman"/>
          <w:color w:val="EE0000"/>
          <w:kern w:val="0"/>
          <w:lang w:val="en-GB" w:eastAsia="de-DE"/>
          <w14:ligatures w14:val="none"/>
        </w:rPr>
        <w:t xml:space="preserve"> </w:t>
      </w:r>
      <w:r w:rsidR="00CF45D6" w:rsidRPr="00185385">
        <w:rPr>
          <w:rFonts w:ascii="Times New Roman" w:eastAsia="Times New Roman" w:hAnsi="Times New Roman" w:cs="Times New Roman"/>
          <w:color w:val="000000" w:themeColor="text1"/>
          <w:kern w:val="0"/>
          <w:lang w:val="en-GB" w:eastAsia="de-DE"/>
          <w14:ligatures w14:val="none"/>
        </w:rPr>
        <w:t>market</w:t>
      </w:r>
      <w:r w:rsidR="00185385" w:rsidRPr="00185385">
        <w:rPr>
          <w:rFonts w:ascii="Times New Roman" w:eastAsia="Times New Roman" w:hAnsi="Times New Roman" w:cs="Times New Roman"/>
          <w:color w:val="000000" w:themeColor="text1"/>
          <w:kern w:val="0"/>
          <w:lang w:val="en-GB" w:eastAsia="de-DE"/>
          <w14:ligatures w14:val="none"/>
        </w:rPr>
        <w:t>s</w:t>
      </w:r>
      <w:r w:rsidR="00CF45D6" w:rsidRPr="00185385">
        <w:rPr>
          <w:rFonts w:ascii="Times New Roman" w:eastAsia="Times New Roman" w:hAnsi="Times New Roman" w:cs="Times New Roman"/>
          <w:color w:val="000000" w:themeColor="text1"/>
          <w:kern w:val="0"/>
          <w:lang w:val="en-GB" w:eastAsia="de-DE"/>
          <w14:ligatures w14:val="none"/>
        </w:rPr>
        <w:t xml:space="preserve"> </w:t>
      </w:r>
      <w:r w:rsidRPr="00BB4FDC">
        <w:rPr>
          <w:rFonts w:ascii="Times New Roman" w:eastAsia="Times New Roman" w:hAnsi="Times New Roman" w:cs="Times New Roman"/>
          <w:color w:val="000000"/>
          <w:kern w:val="0"/>
          <w:lang w:val="en-GB" w:eastAsia="de-DE"/>
          <w14:ligatures w14:val="none"/>
        </w:rPr>
        <w:t>respond under comparable conditions.</w:t>
      </w:r>
    </w:p>
    <w:p w14:paraId="325C58A1" w14:textId="4479491C" w:rsidR="00BB4FDC" w:rsidRPr="00BB4FDC" w:rsidRDefault="0034233B"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Pr>
          <w:rFonts w:ascii="Times New Roman" w:eastAsia="Times New Roman" w:hAnsi="Times New Roman" w:cs="Times New Roman"/>
          <w:color w:val="000000"/>
          <w:kern w:val="0"/>
          <w:lang w:val="en-GB" w:eastAsia="de-DE"/>
          <w14:ligatures w14:val="none"/>
        </w:rPr>
        <w:t>Because of</w:t>
      </w:r>
      <w:r w:rsidR="006B3ECC" w:rsidRPr="006B3ECC">
        <w:rPr>
          <w:rFonts w:ascii="Times New Roman" w:eastAsia="Times New Roman" w:hAnsi="Times New Roman" w:cs="Times New Roman"/>
          <w:color w:val="000000"/>
          <w:kern w:val="0"/>
          <w:lang w:val="en-GB" w:eastAsia="de-DE"/>
          <w14:ligatures w14:val="none"/>
        </w:rPr>
        <w:t xml:space="preserve"> my exposure to historically informed investment decision-making in fixed income markets, I became increasingly aware of the limitations of purely contemporary analysis.</w:t>
      </w:r>
      <w:r w:rsidR="006B3ECC">
        <w:rPr>
          <w:rFonts w:ascii="Times New Roman" w:eastAsia="Times New Roman" w:hAnsi="Times New Roman" w:cs="Times New Roman"/>
          <w:color w:val="000000"/>
          <w:kern w:val="0"/>
          <w:lang w:val="en-GB" w:eastAsia="de-DE"/>
          <w14:ligatures w14:val="none"/>
        </w:rPr>
        <w:t xml:space="preserve"> </w:t>
      </w:r>
      <w:r w:rsidR="00BB4FDC" w:rsidRPr="00BB4FDC">
        <w:rPr>
          <w:rFonts w:ascii="Times New Roman" w:eastAsia="Times New Roman" w:hAnsi="Times New Roman" w:cs="Times New Roman"/>
          <w:color w:val="000000"/>
          <w:kern w:val="0"/>
          <w:lang w:val="en-GB" w:eastAsia="de-DE"/>
          <w14:ligatures w14:val="none"/>
        </w:rPr>
        <w:t xml:space="preserve">Market commentary often relied on simplified narratives, while actual investment decisions </w:t>
      </w:r>
      <w:r w:rsidR="00B72079">
        <w:rPr>
          <w:rFonts w:ascii="Times New Roman" w:eastAsia="Times New Roman" w:hAnsi="Times New Roman" w:cs="Times New Roman"/>
          <w:color w:val="000000"/>
          <w:kern w:val="0"/>
          <w:lang w:val="en-GB" w:eastAsia="de-DE"/>
          <w14:ligatures w14:val="none"/>
        </w:rPr>
        <w:t xml:space="preserve">usually consider </w:t>
      </w:r>
      <w:r w:rsidR="00BB4FDC" w:rsidRPr="00BB4FDC">
        <w:rPr>
          <w:rFonts w:ascii="Times New Roman" w:eastAsia="Times New Roman" w:hAnsi="Times New Roman" w:cs="Times New Roman"/>
          <w:color w:val="000000"/>
          <w:kern w:val="0"/>
          <w:lang w:val="en-GB" w:eastAsia="de-DE"/>
          <w14:ligatures w14:val="none"/>
        </w:rPr>
        <w:t>historical precedent. This contrast prompted me to reflect on how historical knowledge functions as an informal yet powerful analytical tool in financial markets</w:t>
      </w:r>
      <w:r w:rsidR="00B72079">
        <w:rPr>
          <w:rFonts w:ascii="Times New Roman" w:eastAsia="Times New Roman" w:hAnsi="Times New Roman" w:cs="Times New Roman"/>
          <w:color w:val="000000"/>
          <w:kern w:val="0"/>
          <w:lang w:val="en-GB" w:eastAsia="de-DE"/>
          <w14:ligatures w14:val="none"/>
        </w:rPr>
        <w:t xml:space="preserve">. </w:t>
      </w:r>
      <w:bookmarkStart w:id="0" w:name="OLE_LINK1"/>
      <w:r w:rsidR="00BB4FDC" w:rsidRPr="00BB4FDC">
        <w:rPr>
          <w:rFonts w:ascii="Times New Roman" w:eastAsia="Times New Roman" w:hAnsi="Times New Roman" w:cs="Times New Roman"/>
          <w:color w:val="000000"/>
          <w:kern w:val="0"/>
          <w:lang w:val="en-GB" w:eastAsia="de-DE"/>
          <w14:ligatures w14:val="none"/>
        </w:rPr>
        <w:t xml:space="preserve">It was this realisation that motivated me to pursue Financial History as an academic discipline, to formalise and deepen the historical reasoning I had encountered in </w:t>
      </w:r>
      <w:r w:rsidR="00B72079">
        <w:rPr>
          <w:rFonts w:ascii="Times New Roman" w:eastAsia="Times New Roman" w:hAnsi="Times New Roman" w:cs="Times New Roman"/>
          <w:color w:val="000000"/>
          <w:kern w:val="0"/>
          <w:lang w:val="en-GB" w:eastAsia="de-DE"/>
          <w14:ligatures w14:val="none"/>
        </w:rPr>
        <w:t>previous</w:t>
      </w:r>
      <w:r w:rsidR="00BB4FDC" w:rsidRPr="00BB4FDC">
        <w:rPr>
          <w:rFonts w:ascii="Times New Roman" w:eastAsia="Times New Roman" w:hAnsi="Times New Roman" w:cs="Times New Roman"/>
          <w:color w:val="000000"/>
          <w:kern w:val="0"/>
          <w:lang w:val="en-GB" w:eastAsia="de-DE"/>
          <w14:ligatures w14:val="none"/>
        </w:rPr>
        <w:t xml:space="preserve"> settings.</w:t>
      </w:r>
      <w:bookmarkEnd w:id="0"/>
    </w:p>
    <w:p w14:paraId="7B84CBC7" w14:textId="421D45B3" w:rsidR="000E5244" w:rsidRPr="00664944" w:rsidRDefault="000E5244" w:rsidP="000E5244">
      <w:pPr>
        <w:pStyle w:val="StandardWeb"/>
        <w:jc w:val="both"/>
        <w:rPr>
          <w:color w:val="000000"/>
          <w:lang w:val="en-GB"/>
        </w:rPr>
      </w:pPr>
      <w:r w:rsidRPr="000E5244">
        <w:rPr>
          <w:color w:val="000000"/>
          <w:lang w:val="en-GB"/>
        </w:rPr>
        <w:t xml:space="preserve">Undertaking graduate study in Financial History therefore allows me to acquire the analytical depth and historical methodology that professional experience alone cannot provide. Practical exposure has demonstrated the importance of historical reference points in financial decision-making. </w:t>
      </w:r>
      <w:r w:rsidRPr="00647E7F">
        <w:rPr>
          <w:color w:val="000000"/>
          <w:lang w:val="en-GB"/>
        </w:rPr>
        <w:t>However, graduate study offers the theoretical frameworks, empirical tools and scholarly discipline necessary to analyse these processes systematically. I seek to develop a deep</w:t>
      </w:r>
      <w:r w:rsidR="00647E7F">
        <w:rPr>
          <w:color w:val="000000"/>
          <w:lang w:val="en-GB"/>
        </w:rPr>
        <w:t>er</w:t>
      </w:r>
      <w:r w:rsidRPr="00647E7F">
        <w:rPr>
          <w:color w:val="000000"/>
          <w:lang w:val="en-GB"/>
        </w:rPr>
        <w:t xml:space="preserve"> understanding of how financial markets evolved in response to shocks, regulation and institutional change. </w:t>
      </w:r>
      <w:r w:rsidR="00C640C7">
        <w:rPr>
          <w:color w:val="000000"/>
          <w:lang w:val="en-GB"/>
        </w:rPr>
        <w:t xml:space="preserve">Of particular interest </w:t>
      </w:r>
      <w:r w:rsidR="00923420">
        <w:rPr>
          <w:color w:val="000000"/>
          <w:lang w:val="en-GB"/>
        </w:rPr>
        <w:t>to me</w:t>
      </w:r>
      <w:r w:rsidR="00C640C7">
        <w:rPr>
          <w:color w:val="000000"/>
          <w:lang w:val="en-GB"/>
        </w:rPr>
        <w:t xml:space="preserve"> </w:t>
      </w:r>
      <w:r w:rsidR="00923420">
        <w:rPr>
          <w:color w:val="000000"/>
          <w:lang w:val="en-GB"/>
        </w:rPr>
        <w:t>are</w:t>
      </w:r>
      <w:r w:rsidRPr="00647E7F">
        <w:rPr>
          <w:color w:val="000000"/>
          <w:lang w:val="en-GB"/>
        </w:rPr>
        <w:t xml:space="preserve"> the courses History of Financial Markets </w:t>
      </w:r>
      <w:r w:rsidRPr="00C640C7">
        <w:rPr>
          <w:color w:val="000000" w:themeColor="text1"/>
          <w:lang w:val="en-GB"/>
        </w:rPr>
        <w:t>and Macroeconomic History</w:t>
      </w:r>
      <w:r w:rsidR="00C640C7" w:rsidRPr="00C640C7">
        <w:rPr>
          <w:color w:val="000000" w:themeColor="text1"/>
          <w:lang w:val="en-GB"/>
        </w:rPr>
        <w:t xml:space="preserve">. </w:t>
      </w:r>
      <w:r w:rsidR="00664944">
        <w:rPr>
          <w:color w:val="000000" w:themeColor="text1"/>
          <w:lang w:val="en-GB"/>
        </w:rPr>
        <w:t>They</w:t>
      </w:r>
      <w:r w:rsidR="00C640C7" w:rsidRPr="00C640C7">
        <w:rPr>
          <w:color w:val="000000" w:themeColor="text1"/>
          <w:lang w:val="en-GB"/>
        </w:rPr>
        <w:t xml:space="preserve"> </w:t>
      </w:r>
      <w:r w:rsidRPr="00C640C7">
        <w:rPr>
          <w:color w:val="000000" w:themeColor="text1"/>
          <w:lang w:val="en-GB"/>
        </w:rPr>
        <w:t>precisely address the intersection of market dynamics, policy decisions</w:t>
      </w:r>
      <w:r w:rsidR="00C640C7" w:rsidRPr="00C640C7">
        <w:rPr>
          <w:color w:val="000000" w:themeColor="text1"/>
          <w:lang w:val="en-GB"/>
        </w:rPr>
        <w:t xml:space="preserve"> </w:t>
      </w:r>
      <w:r w:rsidRPr="00C640C7">
        <w:rPr>
          <w:color w:val="000000" w:themeColor="text1"/>
          <w:lang w:val="en-GB"/>
        </w:rPr>
        <w:t xml:space="preserve">and historical continuity that motivates my application. </w:t>
      </w:r>
      <w:r w:rsidR="00664944" w:rsidRPr="00664944">
        <w:rPr>
          <w:color w:val="000000"/>
          <w:lang w:val="en-GB"/>
        </w:rPr>
        <w:t>The programme places a strong emphasis on combining theoretical perspectives with empirical historical analysis, which would allow me to refine my analytical approach and deepen my understanding of finance as a historically contingent system.</w:t>
      </w:r>
    </w:p>
    <w:p w14:paraId="51F000DC" w14:textId="7CBD6AC4" w:rsidR="00415AD2" w:rsidRDefault="001C0560" w:rsidP="00415AD2">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BB4FDC">
        <w:rPr>
          <w:rFonts w:ascii="Times New Roman" w:eastAsia="Times New Roman" w:hAnsi="Times New Roman" w:cs="Times New Roman"/>
          <w:color w:val="000000"/>
          <w:kern w:val="0"/>
          <w:lang w:val="en-GB" w:eastAsia="de-DE"/>
          <w14:ligatures w14:val="none"/>
        </w:rPr>
        <w:t>Professionally, I intend to pursue a career in London within debt capital markets or fixed income</w:t>
      </w:r>
      <w:r>
        <w:rPr>
          <w:rFonts w:ascii="Times New Roman" w:eastAsia="Times New Roman" w:hAnsi="Times New Roman" w:cs="Times New Roman"/>
          <w:color w:val="000000"/>
          <w:kern w:val="0"/>
          <w:lang w:val="en-GB" w:eastAsia="de-DE"/>
          <w14:ligatures w14:val="none"/>
        </w:rPr>
        <w:t xml:space="preserve">. </w:t>
      </w:r>
      <w:r w:rsidRPr="00BB4FDC">
        <w:rPr>
          <w:rFonts w:ascii="Times New Roman" w:eastAsia="Times New Roman" w:hAnsi="Times New Roman" w:cs="Times New Roman"/>
          <w:color w:val="000000"/>
          <w:kern w:val="0"/>
          <w:lang w:val="en-GB" w:eastAsia="de-DE"/>
          <w14:ligatures w14:val="none"/>
        </w:rPr>
        <w:t xml:space="preserve">Financial History provides an essential foundation by enabling </w:t>
      </w:r>
      <w:r>
        <w:rPr>
          <w:rFonts w:ascii="Times New Roman" w:eastAsia="Times New Roman" w:hAnsi="Times New Roman" w:cs="Times New Roman"/>
          <w:color w:val="000000"/>
          <w:kern w:val="0"/>
          <w:lang w:val="en-GB" w:eastAsia="de-DE"/>
          <w14:ligatures w14:val="none"/>
        </w:rPr>
        <w:t>me</w:t>
      </w:r>
      <w:r w:rsidRPr="00BB4FDC">
        <w:rPr>
          <w:rFonts w:ascii="Times New Roman" w:eastAsia="Times New Roman" w:hAnsi="Times New Roman" w:cs="Times New Roman"/>
          <w:color w:val="000000"/>
          <w:kern w:val="0"/>
          <w:lang w:val="en-GB" w:eastAsia="de-DE"/>
          <w14:ligatures w14:val="none"/>
        </w:rPr>
        <w:t xml:space="preserve"> to contextualise market developments, assess risk through historical comparison</w:t>
      </w:r>
      <w:r>
        <w:rPr>
          <w:rFonts w:ascii="Times New Roman" w:eastAsia="Times New Roman" w:hAnsi="Times New Roman" w:cs="Times New Roman"/>
          <w:color w:val="000000"/>
          <w:kern w:val="0"/>
          <w:lang w:val="en-GB" w:eastAsia="de-DE"/>
          <w14:ligatures w14:val="none"/>
        </w:rPr>
        <w:t xml:space="preserve"> and to </w:t>
      </w:r>
      <w:r w:rsidRPr="00BB4FDC">
        <w:rPr>
          <w:rFonts w:ascii="Times New Roman" w:eastAsia="Times New Roman" w:hAnsi="Times New Roman" w:cs="Times New Roman"/>
          <w:color w:val="000000"/>
          <w:kern w:val="0"/>
          <w:lang w:val="en-GB" w:eastAsia="de-DE"/>
          <w14:ligatures w14:val="none"/>
        </w:rPr>
        <w:t>understand the long-term consequences</w:t>
      </w:r>
      <w:r w:rsidRPr="002B29A1">
        <w:rPr>
          <w:rFonts w:ascii="Times New Roman" w:eastAsia="Times New Roman" w:hAnsi="Times New Roman" w:cs="Times New Roman"/>
          <w:color w:val="000000" w:themeColor="text1"/>
          <w:kern w:val="0"/>
          <w:lang w:val="en-GB" w:eastAsia="de-DE"/>
          <w14:ligatures w14:val="none"/>
        </w:rPr>
        <w:t xml:space="preserve">. </w:t>
      </w:r>
      <w:r w:rsidR="00415AD2" w:rsidRPr="002B29A1">
        <w:rPr>
          <w:rFonts w:ascii="Times New Roman" w:eastAsia="Times New Roman" w:hAnsi="Times New Roman" w:cs="Times New Roman"/>
          <w:color w:val="000000" w:themeColor="text1"/>
          <w:kern w:val="0"/>
          <w:lang w:val="en-GB" w:eastAsia="de-DE"/>
          <w14:ligatures w14:val="none"/>
        </w:rPr>
        <w:t xml:space="preserve">Furthermore, academically, I aim to develop the ability to analyse financial markets through structured historical comparison, integrating institutional analysis with historical context. By the end of the programme, </w:t>
      </w:r>
      <w:r w:rsidR="00391B7A" w:rsidRPr="002B29A1">
        <w:rPr>
          <w:rFonts w:ascii="Times New Roman" w:eastAsia="Times New Roman" w:hAnsi="Times New Roman" w:cs="Times New Roman"/>
          <w:color w:val="000000" w:themeColor="text1"/>
          <w:kern w:val="0"/>
          <w:lang w:val="en-GB" w:eastAsia="de-DE"/>
          <w14:ligatures w14:val="none"/>
        </w:rPr>
        <w:t>my goal is</w:t>
      </w:r>
      <w:r w:rsidR="00415AD2" w:rsidRPr="002B29A1">
        <w:rPr>
          <w:rFonts w:ascii="Times New Roman" w:eastAsia="Times New Roman" w:hAnsi="Times New Roman" w:cs="Times New Roman"/>
          <w:color w:val="000000" w:themeColor="text1"/>
          <w:kern w:val="0"/>
          <w:lang w:val="en-GB" w:eastAsia="de-DE"/>
          <w14:ligatures w14:val="none"/>
        </w:rPr>
        <w:t xml:space="preserve"> </w:t>
      </w:r>
      <w:r w:rsidR="00415AD2" w:rsidRPr="00BB4FDC">
        <w:rPr>
          <w:rFonts w:ascii="Times New Roman" w:eastAsia="Times New Roman" w:hAnsi="Times New Roman" w:cs="Times New Roman"/>
          <w:color w:val="000000"/>
          <w:kern w:val="0"/>
          <w:lang w:val="en-GB" w:eastAsia="de-DE"/>
          <w14:ligatures w14:val="none"/>
        </w:rPr>
        <w:t>to possess the methodological confidence to assess historical financial episodes</w:t>
      </w:r>
      <w:r w:rsidR="00415AD2">
        <w:rPr>
          <w:rFonts w:ascii="Times New Roman" w:eastAsia="Times New Roman" w:hAnsi="Times New Roman" w:cs="Times New Roman"/>
          <w:color w:val="000000"/>
          <w:kern w:val="0"/>
          <w:lang w:val="en-GB" w:eastAsia="de-DE"/>
          <w14:ligatures w14:val="none"/>
        </w:rPr>
        <w:t xml:space="preserve"> independently</w:t>
      </w:r>
      <w:r w:rsidR="00415AD2" w:rsidRPr="00BB4FDC">
        <w:rPr>
          <w:rFonts w:ascii="Times New Roman" w:eastAsia="Times New Roman" w:hAnsi="Times New Roman" w:cs="Times New Roman"/>
          <w:color w:val="000000"/>
          <w:kern w:val="0"/>
          <w:lang w:val="en-GB" w:eastAsia="de-DE"/>
          <w14:ligatures w14:val="none"/>
        </w:rPr>
        <w:t xml:space="preserve"> and to apply these insights. </w:t>
      </w:r>
    </w:p>
    <w:p w14:paraId="5E6730B3" w14:textId="1682F230" w:rsidR="00C856B5" w:rsidRPr="00C856B5" w:rsidRDefault="00C856B5"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C856B5">
        <w:rPr>
          <w:rFonts w:ascii="Times New Roman" w:eastAsia="Times New Roman" w:hAnsi="Times New Roman" w:cs="Times New Roman"/>
          <w:color w:val="000000"/>
          <w:kern w:val="0"/>
          <w:lang w:val="en-GB" w:eastAsia="de-DE"/>
          <w14:ligatures w14:val="none"/>
        </w:rPr>
        <w:t xml:space="preserve">Beyond the curriculum itself, LSE’s intellectual environment represents a decisive factor in my decision to apply. The </w:t>
      </w:r>
      <w:r w:rsidR="002B1C19" w:rsidRPr="00C856B5">
        <w:rPr>
          <w:rFonts w:ascii="Times New Roman" w:eastAsia="Times New Roman" w:hAnsi="Times New Roman" w:cs="Times New Roman"/>
          <w:color w:val="000000"/>
          <w:kern w:val="0"/>
          <w:lang w:val="en-GB" w:eastAsia="de-DE"/>
          <w14:ligatures w14:val="none"/>
        </w:rPr>
        <w:t>school’s</w:t>
      </w:r>
      <w:r w:rsidRPr="00C856B5">
        <w:rPr>
          <w:rFonts w:ascii="Times New Roman" w:eastAsia="Times New Roman" w:hAnsi="Times New Roman" w:cs="Times New Roman"/>
          <w:color w:val="000000"/>
          <w:kern w:val="0"/>
          <w:lang w:val="en-GB" w:eastAsia="de-DE"/>
          <w14:ligatures w14:val="none"/>
        </w:rPr>
        <w:t xml:space="preserve"> international academic community and its culture of critical debate provide an ideal setting for interdisciplinary learning. Engaging with peers from diverse academic and professional backgrounds, supported by collaborative study formats, would encourage the exchange of perspectives while strengthening critical discussion and analytical clarity. Within this environment, the academic mentoring system is a key reason for my application. Regular discussion of my work would be invaluable in refining my methodological approach during the transition from a business-focused academic background to a historically grounded, analytically rigorous programme.</w:t>
      </w:r>
    </w:p>
    <w:p w14:paraId="736FE0D3" w14:textId="65F49564" w:rsidR="00BB4FDC" w:rsidRPr="00BB4FDC" w:rsidRDefault="00321F6C"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r w:rsidRPr="00321F6C">
        <w:rPr>
          <w:rFonts w:ascii="Times New Roman" w:eastAsia="Times New Roman" w:hAnsi="Times New Roman" w:cs="Times New Roman"/>
          <w:color w:val="000000"/>
          <w:kern w:val="0"/>
          <w:lang w:val="en-GB" w:eastAsia="de-DE"/>
          <w14:ligatures w14:val="none"/>
        </w:rPr>
        <w:t>In summary, my academic training, practical experience in capital markets</w:t>
      </w:r>
      <w:r w:rsidR="004D3A3F">
        <w:rPr>
          <w:rFonts w:ascii="Times New Roman" w:eastAsia="Times New Roman" w:hAnsi="Times New Roman" w:cs="Times New Roman"/>
          <w:color w:val="000000"/>
          <w:kern w:val="0"/>
          <w:lang w:val="en-GB" w:eastAsia="de-DE"/>
          <w14:ligatures w14:val="none"/>
        </w:rPr>
        <w:t>,</w:t>
      </w:r>
      <w:r w:rsidRPr="00321F6C">
        <w:rPr>
          <w:rFonts w:ascii="Times New Roman" w:eastAsia="Times New Roman" w:hAnsi="Times New Roman" w:cs="Times New Roman"/>
          <w:color w:val="000000"/>
          <w:kern w:val="0"/>
          <w:lang w:val="en-GB" w:eastAsia="de-DE"/>
          <w14:ligatures w14:val="none"/>
        </w:rPr>
        <w:t xml:space="preserve"> </w:t>
      </w:r>
      <w:r w:rsidR="004D3A3F">
        <w:rPr>
          <w:rFonts w:ascii="Times New Roman" w:eastAsia="Times New Roman" w:hAnsi="Times New Roman" w:cs="Times New Roman"/>
          <w:color w:val="000000"/>
          <w:kern w:val="0"/>
          <w:lang w:val="en-GB" w:eastAsia="de-DE"/>
          <w14:ligatures w14:val="none"/>
        </w:rPr>
        <w:t>combined with an</w:t>
      </w:r>
      <w:r w:rsidRPr="00321F6C">
        <w:rPr>
          <w:rFonts w:ascii="Times New Roman" w:eastAsia="Times New Roman" w:hAnsi="Times New Roman" w:cs="Times New Roman"/>
          <w:color w:val="000000"/>
          <w:kern w:val="0"/>
          <w:lang w:val="en-GB" w:eastAsia="de-DE"/>
          <w14:ligatures w14:val="none"/>
        </w:rPr>
        <w:t xml:space="preserve"> ongoing interest in the historical roots of financial systems</w:t>
      </w:r>
      <w:r w:rsidR="004D3A3F">
        <w:rPr>
          <w:rFonts w:ascii="Times New Roman" w:eastAsia="Times New Roman" w:hAnsi="Times New Roman" w:cs="Times New Roman"/>
          <w:color w:val="000000"/>
          <w:kern w:val="0"/>
          <w:lang w:val="en-GB" w:eastAsia="de-DE"/>
          <w14:ligatures w14:val="none"/>
        </w:rPr>
        <w:t>,</w:t>
      </w:r>
      <w:r w:rsidRPr="00321F6C">
        <w:rPr>
          <w:rFonts w:ascii="Times New Roman" w:eastAsia="Times New Roman" w:hAnsi="Times New Roman" w:cs="Times New Roman"/>
          <w:color w:val="000000"/>
          <w:kern w:val="0"/>
          <w:lang w:val="en-GB" w:eastAsia="de-DE"/>
          <w14:ligatures w14:val="none"/>
        </w:rPr>
        <w:t xml:space="preserve"> have laid the groundwork for my pursuit of an MSc in Financial History at LSE.</w:t>
      </w:r>
      <w:r>
        <w:rPr>
          <w:rFonts w:ascii="Times New Roman" w:eastAsia="Times New Roman" w:hAnsi="Times New Roman" w:cs="Times New Roman"/>
          <w:color w:val="000000"/>
          <w:kern w:val="0"/>
          <w:lang w:val="en-GB" w:eastAsia="de-DE"/>
          <w14:ligatures w14:val="none"/>
        </w:rPr>
        <w:t xml:space="preserve"> </w:t>
      </w:r>
      <w:r w:rsidR="002B29A1" w:rsidRPr="002B29A1">
        <w:rPr>
          <w:rFonts w:ascii="Times New Roman" w:eastAsia="Times New Roman" w:hAnsi="Times New Roman" w:cs="Times New Roman"/>
          <w:color w:val="000000"/>
          <w:kern w:val="0"/>
          <w:lang w:val="en-GB" w:eastAsia="de-DE"/>
          <w14:ligatures w14:val="none"/>
        </w:rPr>
        <w:t xml:space="preserve">I look forward to contributing to and learning </w:t>
      </w:r>
      <w:r w:rsidR="00BB4FDC" w:rsidRPr="00BB4FDC">
        <w:rPr>
          <w:rFonts w:ascii="Times New Roman" w:eastAsia="Times New Roman" w:hAnsi="Times New Roman" w:cs="Times New Roman"/>
          <w:color w:val="000000"/>
          <w:kern w:val="0"/>
          <w:lang w:val="en-GB" w:eastAsia="de-DE"/>
          <w14:ligatures w14:val="none"/>
        </w:rPr>
        <w:t>from the programme’s intellectually demanding environment and to develop a deeper, historically informed understanding of finance that will shape my future academic and professional work.</w:t>
      </w:r>
    </w:p>
    <w:p w14:paraId="2A278D86" w14:textId="47EA114E" w:rsidR="00ED08C5" w:rsidRPr="00D22B58" w:rsidRDefault="00ED08C5" w:rsidP="00BB4FDC">
      <w:pPr>
        <w:spacing w:before="100" w:beforeAutospacing="1" w:after="100" w:afterAutospacing="1" w:line="240" w:lineRule="auto"/>
        <w:jc w:val="both"/>
        <w:rPr>
          <w:rFonts w:ascii="Times New Roman" w:eastAsia="Times New Roman" w:hAnsi="Times New Roman" w:cs="Times New Roman"/>
          <w:color w:val="000000"/>
          <w:kern w:val="0"/>
          <w:lang w:val="en-GB" w:eastAsia="de-DE"/>
          <w14:ligatures w14:val="none"/>
        </w:rPr>
      </w:pPr>
    </w:p>
    <w:p w14:paraId="67F481E1" w14:textId="77777777" w:rsidR="00ED08C5" w:rsidRPr="002F0470" w:rsidRDefault="00ED08C5" w:rsidP="00BB4FDC">
      <w:pPr>
        <w:spacing w:after="0" w:line="240" w:lineRule="auto"/>
        <w:jc w:val="both"/>
        <w:rPr>
          <w:rFonts w:ascii="Times New Roman" w:eastAsia="Times New Roman" w:hAnsi="Times New Roman" w:cs="Times New Roman"/>
          <w:kern w:val="0"/>
          <w:lang w:val="en-GB" w:eastAsia="de-DE"/>
          <w14:ligatures w14:val="none"/>
        </w:rPr>
      </w:pPr>
    </w:p>
    <w:sectPr w:rsidR="00ED08C5" w:rsidRPr="002F04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A"/>
    <w:rsid w:val="000567B3"/>
    <w:rsid w:val="000A3873"/>
    <w:rsid w:val="000E5244"/>
    <w:rsid w:val="00110473"/>
    <w:rsid w:val="00185385"/>
    <w:rsid w:val="00196CF3"/>
    <w:rsid w:val="001C0560"/>
    <w:rsid w:val="00246FD7"/>
    <w:rsid w:val="00256AD5"/>
    <w:rsid w:val="00257E39"/>
    <w:rsid w:val="00270734"/>
    <w:rsid w:val="00294E56"/>
    <w:rsid w:val="002A047D"/>
    <w:rsid w:val="002B1C19"/>
    <w:rsid w:val="002B29A1"/>
    <w:rsid w:val="002F0470"/>
    <w:rsid w:val="00321F6C"/>
    <w:rsid w:val="0034233B"/>
    <w:rsid w:val="00391B7A"/>
    <w:rsid w:val="00415AD2"/>
    <w:rsid w:val="004618EF"/>
    <w:rsid w:val="00471576"/>
    <w:rsid w:val="004A771C"/>
    <w:rsid w:val="004C6B3A"/>
    <w:rsid w:val="004D07EC"/>
    <w:rsid w:val="004D3A3F"/>
    <w:rsid w:val="004E63D1"/>
    <w:rsid w:val="00506B35"/>
    <w:rsid w:val="00633702"/>
    <w:rsid w:val="00640558"/>
    <w:rsid w:val="00647E7F"/>
    <w:rsid w:val="006543EA"/>
    <w:rsid w:val="00663AA9"/>
    <w:rsid w:val="00664944"/>
    <w:rsid w:val="006806BC"/>
    <w:rsid w:val="006B3ECC"/>
    <w:rsid w:val="00754A78"/>
    <w:rsid w:val="00793718"/>
    <w:rsid w:val="007A7973"/>
    <w:rsid w:val="007F242C"/>
    <w:rsid w:val="0086272B"/>
    <w:rsid w:val="00887545"/>
    <w:rsid w:val="00896B3D"/>
    <w:rsid w:val="00915394"/>
    <w:rsid w:val="00923420"/>
    <w:rsid w:val="009520F4"/>
    <w:rsid w:val="00963552"/>
    <w:rsid w:val="0099009A"/>
    <w:rsid w:val="009B4EF2"/>
    <w:rsid w:val="00A13933"/>
    <w:rsid w:val="00A76ADA"/>
    <w:rsid w:val="00B72079"/>
    <w:rsid w:val="00BA5B7E"/>
    <w:rsid w:val="00BB4FDC"/>
    <w:rsid w:val="00BD4AA8"/>
    <w:rsid w:val="00BE4272"/>
    <w:rsid w:val="00C640C7"/>
    <w:rsid w:val="00C856B5"/>
    <w:rsid w:val="00CF45D6"/>
    <w:rsid w:val="00D22B58"/>
    <w:rsid w:val="00DE21B6"/>
    <w:rsid w:val="00E662D1"/>
    <w:rsid w:val="00ED08C5"/>
    <w:rsid w:val="00F908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8606"/>
  <w15:chartTrackingRefBased/>
  <w15:docId w15:val="{99B0BCAB-E4E0-E944-A8F1-EFC40444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43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43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43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43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43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43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43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43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43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43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43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43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43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43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43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43EA"/>
    <w:rPr>
      <w:rFonts w:eastAsiaTheme="majorEastAsia" w:cstheme="majorBidi"/>
      <w:color w:val="272727" w:themeColor="text1" w:themeTint="D8"/>
    </w:rPr>
  </w:style>
  <w:style w:type="paragraph" w:styleId="Titel">
    <w:name w:val="Title"/>
    <w:basedOn w:val="Standard"/>
    <w:next w:val="Standard"/>
    <w:link w:val="TitelZchn"/>
    <w:uiPriority w:val="10"/>
    <w:qFormat/>
    <w:rsid w:val="0065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43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43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43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43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43EA"/>
    <w:rPr>
      <w:i/>
      <w:iCs/>
      <w:color w:val="404040" w:themeColor="text1" w:themeTint="BF"/>
    </w:rPr>
  </w:style>
  <w:style w:type="paragraph" w:styleId="Listenabsatz">
    <w:name w:val="List Paragraph"/>
    <w:basedOn w:val="Standard"/>
    <w:uiPriority w:val="34"/>
    <w:qFormat/>
    <w:rsid w:val="006543EA"/>
    <w:pPr>
      <w:ind w:left="720"/>
      <w:contextualSpacing/>
    </w:pPr>
  </w:style>
  <w:style w:type="character" w:styleId="IntensiveHervorhebung">
    <w:name w:val="Intense Emphasis"/>
    <w:basedOn w:val="Absatz-Standardschriftart"/>
    <w:uiPriority w:val="21"/>
    <w:qFormat/>
    <w:rsid w:val="006543EA"/>
    <w:rPr>
      <w:i/>
      <w:iCs/>
      <w:color w:val="0F4761" w:themeColor="accent1" w:themeShade="BF"/>
    </w:rPr>
  </w:style>
  <w:style w:type="paragraph" w:styleId="IntensivesZitat">
    <w:name w:val="Intense Quote"/>
    <w:basedOn w:val="Standard"/>
    <w:next w:val="Standard"/>
    <w:link w:val="IntensivesZitatZchn"/>
    <w:uiPriority w:val="30"/>
    <w:qFormat/>
    <w:rsid w:val="0065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43EA"/>
    <w:rPr>
      <w:i/>
      <w:iCs/>
      <w:color w:val="0F4761" w:themeColor="accent1" w:themeShade="BF"/>
    </w:rPr>
  </w:style>
  <w:style w:type="character" w:styleId="IntensiverVerweis">
    <w:name w:val="Intense Reference"/>
    <w:basedOn w:val="Absatz-Standardschriftart"/>
    <w:uiPriority w:val="32"/>
    <w:qFormat/>
    <w:rsid w:val="006543EA"/>
    <w:rPr>
      <w:b/>
      <w:bCs/>
      <w:smallCaps/>
      <w:color w:val="0F4761" w:themeColor="accent1" w:themeShade="BF"/>
      <w:spacing w:val="5"/>
    </w:rPr>
  </w:style>
  <w:style w:type="paragraph" w:styleId="StandardWeb">
    <w:name w:val="Normal (Web)"/>
    <w:basedOn w:val="Standard"/>
    <w:uiPriority w:val="99"/>
    <w:unhideWhenUsed/>
    <w:rsid w:val="006543E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543EA"/>
  </w:style>
  <w:style w:type="character" w:styleId="Hervorhebung">
    <w:name w:val="Emphasis"/>
    <w:basedOn w:val="Absatz-Standardschriftart"/>
    <w:uiPriority w:val="20"/>
    <w:qFormat/>
    <w:rsid w:val="006543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D995A-93C6-5241-ABC6-D89C3704F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1079</Words>
  <Characters>6993</Characters>
  <Application>Microsoft Office Word</Application>
  <DocSecurity>0</DocSecurity>
  <Lines>93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Ziegler</dc:creator>
  <cp:keywords/>
  <dc:description/>
  <cp:lastModifiedBy>Stefan Ziegler</cp:lastModifiedBy>
  <cp:revision>31</cp:revision>
  <dcterms:created xsi:type="dcterms:W3CDTF">2026-01-05T13:32:00Z</dcterms:created>
  <dcterms:modified xsi:type="dcterms:W3CDTF">2026-01-11T17:12:00Z</dcterms:modified>
</cp:coreProperties>
</file>