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-190499</wp:posOffset>
                </wp:positionV>
                <wp:extent cx="2273300" cy="698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15700" y="3437100"/>
                          <a:ext cx="22606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Firmenlogo</w:t>
                            </w:r>
                          </w:p>
                        </w:txbxContent>
                      </wps:txbx>
                      <wps:bodyPr anchorCtr="0" anchor="ctr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-190499</wp:posOffset>
                </wp:positionV>
                <wp:extent cx="2273300" cy="6985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3300" cy="698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601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6019"/>
        <w:tblGridChange w:id="0">
          <w:tblGrid>
            <w:gridCol w:w="6019"/>
          </w:tblGrid>
        </w:tblGridChange>
      </w:tblGrid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single"/>
                <w:shd w:fill="auto" w:val="clear"/>
                <w:vertAlign w:val="baseline"/>
                <w:rtl w:val="0"/>
              </w:rPr>
              <w:t xml:space="preserve">Firmennamen und Form, Straße und Hausnummer, PLZ Ort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c2d2f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Halil Duvan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Lissi-Kaeser Str. 6/203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80797 München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Arbeitszeugnis Praktiku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 Executive Assistant Operations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Herr Halil Duvan, geboren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19.02.2005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war in der Zeit vom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03.03.2025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bis zum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03.06.2025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unserem Unternehmen tätig. Zu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seinen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Hauptaufgaben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gehörten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dabei u.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hanging="174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die eigenständige Analyse und Aufbereitung von Daten zur Identifikation von Entwicklungspotenzialen sowie zur Bewertung bisheriger Projektergebnisse im Rahmen kundenspezifischer Zielsetzungen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hanging="174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die Konzeption, Vorbereitung und Ausgestaltung von Workshops, einschließlich der Erstellung professioneller Präsentationsunterlagen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hanging="174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die aktive Begleitung und Nachbereitung von Kundenterminen sowie die Mitwirkung bei der inhaltlichen Ausarbeitung und Präsentation strategischer Empfehlungen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hanging="174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die Durchführung strukturierter Kundeninterviews zur fundierten Bedarfserhebung und Analyse geschäftsrelevanter Anforderungen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hanging="174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die eigenverantwortliche Koordination externer Termine in Abstimmung mit internen sowie externen Stakeholdern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Duvan hat sich innerhalb kürzester Zeit in ein überragendes Fachwissen angeeignet 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verfügt über hervorragende und überaus vielseitige Fachkenntnisse, 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jederzeit sicher und  zielgerichtet in der Praxis einsetzte.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Duvan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 eine außergewöhnlich gute Auffassungsgabe, einen sehr breiten Erfahrungsschatz und konnte sich bereits ein exzellentes Fachwissen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 Bereich Customer Success und operatives Strategie-Management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aufbauen. Besonders hervorzuheben ist dabei auch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höchstem Maße ausgeprägtes analytisches Denkvermögen, wodurch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Herr Duvan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auch in den schwierigsten Situationen 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eigenständiger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und absolut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ausgewogener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Mitarbeite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Duvan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überzeugte durch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seinen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jederzeit außerordentlich hohen Leistungswillen 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seine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allgegenwärtige Bereitschaft, zusätzliche Verantwortung zu übernehmen. Auch überaus starkem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Arbeitsaufkommen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jederzeit bestens gewachsen.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Herr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Duvan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arbeitete immer sehr umsichtig,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außergewöhnlich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gewissenhaft und stets überaus genau.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überzeugte jederzeit durch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absolute und damit sehr gute Zuverlässigkeit.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Auch für unvorhergesehene Probleme fand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Duvan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immer die richtigen Lösungen, die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er,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falls erforderlich, stets absolut erfolgreich in die Praxis umsetzte. Insgesamt erfüllte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Herr Duvan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ihm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übertragenen Aufgaben stets und in jeder Hinsicht zu unserer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vollsten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Zufriedenheit.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persönliche Verhalten von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Herrn Duvan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 jederzeit einwandfrei. Aufgrund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seiner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absoluten Kollegialität 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seiner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allgegenwärtigen Hilfsbereitschaft war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bei Vorgesetzten und Kollegen absolut anerkannt und immer beliebt. Unser Unternehmen wurde von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ihm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stets vorbildlich und somit auf das Allerbeste repräsentiert.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Fü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 seine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erufliche Zukunft wünschen wir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ihm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weiterhin viel Erfolg und persönlich alles Gute.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0" w:before="0" w:line="168" w:lineRule="auto"/>
        <w:ind w:left="22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65c8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0" w:before="0" w:line="168" w:lineRule="auto"/>
        <w:ind w:left="22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65c8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0" w:before="0" w:line="168" w:lineRule="auto"/>
        <w:ind w:left="22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65c8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65c8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65c8f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0" w:before="0" w:line="16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Unternehmensname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0" w:before="0" w:line="168" w:lineRule="auto"/>
        <w:ind w:left="22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65c8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0"/>
      <w:jc w:val="left"/>
      <w:rPr>
        <w:rFonts w:ascii="Lato" w:cs="Lato" w:eastAsia="Lato" w:hAnsi="Lato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0"/>
      <w:jc w:val="center"/>
      <w:rPr>
        <w:rFonts w:ascii="Lato" w:cs="Lato" w:eastAsia="Lato" w:hAnsi="Lato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74" w:hanging="174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b w:val="1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e-D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536"/>
        <w:tab w:val="right" w:pos="9072"/>
      </w:tabs>
      <w:spacing w:line="276" w:lineRule="auto"/>
    </w:pPr>
    <w:rPr>
      <w:rFonts w:ascii="Arial" w:cs="Arial Unicode MS" w:hAnsi="Arial"/>
      <w:color w:val="000000"/>
      <w:sz w:val="22"/>
      <w:szCs w:val="22"/>
      <w:u w:color="000000"/>
    </w:rPr>
  </w:style>
  <w:style w:type="paragraph" w:styleId="Footer">
    <w:name w:val="footer"/>
    <w:pPr>
      <w:tabs>
        <w:tab w:val="center" w:pos="4536"/>
        <w:tab w:val="right" w:pos="9072"/>
      </w:tabs>
      <w:spacing w:line="276" w:lineRule="auto"/>
    </w:pPr>
    <w:rPr>
      <w:rFonts w:ascii="Arial" w:cs="Arial Unicode MS" w:hAnsi="Arial"/>
      <w:color w:val="000000"/>
      <w:sz w:val="22"/>
      <w:szCs w:val="22"/>
      <w:u w:color="000000"/>
    </w:rPr>
  </w:style>
  <w:style w:type="character" w:styleId="Link" w:customStyle="1">
    <w:name w:val="Link"/>
    <w:rPr>
      <w:outline w:val="0"/>
      <w:color w:val="0563c1"/>
      <w:u w:color="0563c1" w:val="single"/>
    </w:rPr>
  </w:style>
  <w:style w:type="character" w:styleId="Hyperlink0" w:customStyle="1">
    <w:name w:val="Hyperlink.0"/>
    <w:basedOn w:val="Link"/>
    <w:rPr>
      <w:rFonts w:ascii="Lato Regular" w:cs="Lato Regular" w:eastAsia="Lato Regular" w:hAnsi="Lato Regular"/>
      <w:outline w:val="0"/>
      <w:color w:val="0563c1"/>
      <w:sz w:val="16"/>
      <w:szCs w:val="16"/>
      <w:u w:color="0563c1" w:val="single"/>
    </w:rPr>
  </w:style>
  <w:style w:type="paragraph" w:styleId="Text" w:customStyle="1">
    <w:name w:val="Text"/>
    <w:pPr>
      <w:spacing w:line="276" w:lineRule="auto"/>
    </w:pPr>
    <w:rPr>
      <w:rFonts w:ascii="Arial" w:cs="Arial" w:eastAsia="Arial" w:hAnsi="Arial"/>
      <w:color w:val="000000"/>
      <w:sz w:val="22"/>
      <w:szCs w:val="22"/>
      <w:u w:color="000000"/>
      <w14:textOutline w14:cap="flat" w14:cmpd="sng" w14:algn="ctr">
        <w14:noFill/>
        <w14:prstDash w14:val="solid"/>
        <w14:bevel/>
      </w14:textOutline>
    </w:rPr>
  </w:style>
  <w:style w:type="paragraph" w:styleId="Caption">
    <w:name w:val="caption"/>
    <w:pPr>
      <w:suppressAutoHyphens w:val="1"/>
      <w:jc w:val="center"/>
      <w:outlineLvl w:val="0"/>
    </w:pPr>
    <w:rPr>
      <w:rFonts w:ascii="Calibri" w:cs="Arial Unicode MS" w:hAnsi="Calibri"/>
      <w:color w:val="ffffff"/>
      <w:sz w:val="26"/>
      <w:szCs w:val="26"/>
      <w14:textOutline w14:cap="flat" w14:cmpd="sng" w14:w="12700" w14:algn="ctr">
        <w14:noFill/>
        <w14:prstDash w14:val="solid"/>
        <w14:miter w14:lim="400000"/>
      </w14:textOutline>
    </w:rPr>
  </w:style>
  <w:style w:type="paragraph" w:styleId="Standard" w:customStyle="1">
    <w:name w:val="Standard"/>
    <w:pPr>
      <w:spacing w:before="160"/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character" w:styleId="Hyperlink1" w:customStyle="1">
    <w:name w:val="Hyperlink.1"/>
    <w:basedOn w:val="Link"/>
    <w:rPr>
      <w:outline w:val="0"/>
      <w:color w:val="0563c1"/>
      <w:u w:color="0563c1" w:val="single"/>
      <w:lang w:val="de-DE"/>
    </w:rPr>
  </w:style>
  <w:style w:type="numbering" w:styleId="Punkte" w:customStyle="1">
    <w:name w:val="Punkte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B+WzQ2y3xyKaL5bNur+tXZrLCA==">CgMxLjA4AHIhMTdGZWcwdFdiVnpYWldMN21ldF9DZmNISXRCdFl6M1Z4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2021-03-08T08:51:00Z</dcterms:created>
  <dc:creator>Jonas Stegh</dc:creator>
</cp:coreProperties>
</file>