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02831" w14:textId="77777777" w:rsidR="00E6063B" w:rsidRDefault="00E6063B" w:rsidP="00E6063B">
      <w:pPr>
        <w:jc w:val="both"/>
        <w:rPr>
          <w:rFonts w:ascii="Times New Roman" w:hAnsi="Times New Roman" w:cs="Times New Roman"/>
          <w:b/>
          <w:bCs/>
          <w:sz w:val="24"/>
          <w:szCs w:val="24"/>
        </w:rPr>
      </w:pPr>
      <w:r>
        <w:rPr>
          <w:rFonts w:ascii="Times New Roman" w:hAnsi="Times New Roman" w:cs="Times New Roman"/>
          <w:b/>
          <w:bCs/>
          <w:sz w:val="24"/>
          <w:szCs w:val="24"/>
        </w:rPr>
        <w:t>Case Solution Presentation:</w:t>
      </w:r>
    </w:p>
    <w:p w14:paraId="3742BAD7" w14:textId="77777777" w:rsidR="00E6063B" w:rsidRDefault="00E6063B" w:rsidP="00E6063B">
      <w:pPr>
        <w:jc w:val="both"/>
        <w:rPr>
          <w:rFonts w:ascii="Times New Roman" w:hAnsi="Times New Roman" w:cs="Times New Roman"/>
          <w:b/>
          <w:bCs/>
          <w:sz w:val="24"/>
          <w:szCs w:val="24"/>
        </w:rPr>
      </w:pPr>
      <w:r>
        <w:rPr>
          <w:rFonts w:ascii="Times New Roman" w:hAnsi="Times New Roman" w:cs="Times New Roman"/>
          <w:b/>
          <w:bCs/>
          <w:sz w:val="24"/>
          <w:szCs w:val="24"/>
        </w:rPr>
        <w:t xml:space="preserve">Slide 1: </w:t>
      </w:r>
    </w:p>
    <w:p w14:paraId="1606982F" w14:textId="77777777" w:rsidR="00E6063B" w:rsidRDefault="00E6063B" w:rsidP="00E6063B">
      <w:pPr>
        <w:jc w:val="both"/>
        <w:rPr>
          <w:rFonts w:ascii="Times New Roman" w:hAnsi="Times New Roman" w:cs="Times New Roman"/>
          <w:bCs/>
          <w:sz w:val="24"/>
          <w:szCs w:val="24"/>
        </w:rPr>
      </w:pPr>
      <w:r>
        <w:rPr>
          <w:rFonts w:ascii="Times New Roman" w:hAnsi="Times New Roman" w:cs="Times New Roman"/>
          <w:b/>
          <w:bCs/>
          <w:sz w:val="24"/>
          <w:szCs w:val="24"/>
        </w:rPr>
        <w:t xml:space="preserve">Problem Statement: </w:t>
      </w:r>
      <w:r w:rsidRPr="00AA3333">
        <w:rPr>
          <w:rFonts w:ascii="Times New Roman" w:hAnsi="Times New Roman" w:cs="Times New Roman"/>
          <w:bCs/>
          <w:sz w:val="24"/>
          <w:szCs w:val="24"/>
        </w:rPr>
        <w:t xml:space="preserve">What are the threats that Mercedes could face regarding its own operating system </w:t>
      </w:r>
      <w:proofErr w:type="gramStart"/>
      <w:r w:rsidRPr="00AA3333">
        <w:rPr>
          <w:rFonts w:ascii="Times New Roman" w:hAnsi="Times New Roman" w:cs="Times New Roman"/>
          <w:bCs/>
          <w:sz w:val="24"/>
          <w:szCs w:val="24"/>
        </w:rPr>
        <w:t>MB.OS</w:t>
      </w:r>
      <w:proofErr w:type="gramEnd"/>
      <w:r w:rsidRPr="00AA3333">
        <w:rPr>
          <w:rFonts w:ascii="Times New Roman" w:hAnsi="Times New Roman" w:cs="Times New Roman"/>
          <w:bCs/>
          <w:sz w:val="24"/>
          <w:szCs w:val="24"/>
        </w:rPr>
        <w:t xml:space="preserve">? Please use a suitable </w:t>
      </w:r>
      <w:proofErr w:type="gramStart"/>
      <w:r w:rsidRPr="00AA3333">
        <w:rPr>
          <w:rFonts w:ascii="Times New Roman" w:hAnsi="Times New Roman" w:cs="Times New Roman"/>
          <w:bCs/>
          <w:sz w:val="24"/>
          <w:szCs w:val="24"/>
        </w:rPr>
        <w:t>structure</w:t>
      </w:r>
      <w:r>
        <w:rPr>
          <w:rFonts w:ascii="Times New Roman" w:hAnsi="Times New Roman" w:cs="Times New Roman"/>
          <w:bCs/>
          <w:sz w:val="24"/>
          <w:szCs w:val="24"/>
        </w:rPr>
        <w:t>?</w:t>
      </w:r>
      <w:proofErr w:type="gramEnd"/>
    </w:p>
    <w:p w14:paraId="160900E5" w14:textId="0A5901A5" w:rsidR="00E6063B" w:rsidRDefault="00E6063B" w:rsidP="00E6063B">
      <w:pPr>
        <w:jc w:val="both"/>
        <w:rPr>
          <w:rFonts w:ascii="Times New Roman" w:hAnsi="Times New Roman" w:cs="Times New Roman"/>
          <w:bCs/>
          <w:sz w:val="24"/>
          <w:szCs w:val="24"/>
        </w:rPr>
      </w:pPr>
      <w:r w:rsidRPr="00AA3333">
        <w:rPr>
          <w:rFonts w:ascii="Times New Roman" w:hAnsi="Times New Roman" w:cs="Times New Roman"/>
          <w:b/>
          <w:bCs/>
          <w:sz w:val="24"/>
          <w:szCs w:val="24"/>
        </w:rPr>
        <w:t>Script:</w:t>
      </w:r>
      <w:r>
        <w:rPr>
          <w:rFonts w:ascii="Times New Roman" w:hAnsi="Times New Roman" w:cs="Times New Roman"/>
          <w:b/>
          <w:bCs/>
          <w:sz w:val="24"/>
          <w:szCs w:val="24"/>
        </w:rPr>
        <w:t xml:space="preserve"> </w:t>
      </w:r>
      <w:r>
        <w:rPr>
          <w:rFonts w:ascii="Times New Roman" w:hAnsi="Times New Roman" w:cs="Times New Roman"/>
          <w:bCs/>
          <w:sz w:val="24"/>
          <w:szCs w:val="24"/>
        </w:rPr>
        <w:t xml:space="preserve">In order to determine, the threats that Mercedes could face with regards to developing its own operating system, </w:t>
      </w:r>
      <w:proofErr w:type="gramStart"/>
      <w:r>
        <w:rPr>
          <w:rFonts w:ascii="Times New Roman" w:hAnsi="Times New Roman" w:cs="Times New Roman"/>
          <w:bCs/>
          <w:sz w:val="24"/>
          <w:szCs w:val="24"/>
        </w:rPr>
        <w:t>MB.OS</w:t>
      </w:r>
      <w:proofErr w:type="gramEnd"/>
      <w:r>
        <w:rPr>
          <w:rFonts w:ascii="Times New Roman" w:hAnsi="Times New Roman" w:cs="Times New Roman"/>
          <w:bCs/>
          <w:sz w:val="24"/>
          <w:szCs w:val="24"/>
        </w:rPr>
        <w:t xml:space="preserve">, the structure I have decided to use is a SWOT Analysis, which gives us an overview of the </w:t>
      </w:r>
      <w:r w:rsidRPr="00AA3333">
        <w:rPr>
          <w:rFonts w:ascii="Times New Roman" w:hAnsi="Times New Roman" w:cs="Times New Roman"/>
          <w:b/>
          <w:bCs/>
          <w:sz w:val="24"/>
          <w:szCs w:val="24"/>
        </w:rPr>
        <w:t>Strengths, Weaknesses,</w:t>
      </w:r>
      <w:r>
        <w:rPr>
          <w:rFonts w:ascii="Times New Roman" w:hAnsi="Times New Roman" w:cs="Times New Roman"/>
          <w:b/>
          <w:bCs/>
          <w:sz w:val="24"/>
          <w:szCs w:val="24"/>
        </w:rPr>
        <w:t xml:space="preserve"> </w:t>
      </w:r>
      <w:r w:rsidRPr="00AA3333">
        <w:rPr>
          <w:rFonts w:ascii="Times New Roman" w:hAnsi="Times New Roman" w:cs="Times New Roman"/>
          <w:b/>
          <w:bCs/>
          <w:sz w:val="24"/>
          <w:szCs w:val="24"/>
        </w:rPr>
        <w:t>Opportunities</w:t>
      </w:r>
      <w:r>
        <w:rPr>
          <w:rFonts w:ascii="Times New Roman" w:hAnsi="Times New Roman" w:cs="Times New Roman"/>
          <w:bCs/>
          <w:sz w:val="24"/>
          <w:szCs w:val="24"/>
        </w:rPr>
        <w:t xml:space="preserve"> and </w:t>
      </w:r>
      <w:r w:rsidRPr="00AA3333">
        <w:rPr>
          <w:rFonts w:ascii="Times New Roman" w:hAnsi="Times New Roman" w:cs="Times New Roman"/>
          <w:b/>
          <w:bCs/>
          <w:sz w:val="24"/>
          <w:szCs w:val="24"/>
        </w:rPr>
        <w:t>Threats</w:t>
      </w:r>
      <w:r>
        <w:rPr>
          <w:rFonts w:ascii="Times New Roman" w:hAnsi="Times New Roman" w:cs="Times New Roman"/>
          <w:bCs/>
          <w:sz w:val="24"/>
          <w:szCs w:val="24"/>
        </w:rPr>
        <w:t xml:space="preserve"> of the company. The Threat section of the SWOT Analysis show us the potential threats facing the company from the external environment whereas the Weaknesses section of the SWOT Analysis show us the potential threats from the internal environment of the company. </w:t>
      </w:r>
    </w:p>
    <w:p w14:paraId="7273FF0B" w14:textId="5A85D743" w:rsidR="00E6063B" w:rsidRDefault="00E6063B" w:rsidP="00E6063B">
      <w:pPr>
        <w:jc w:val="both"/>
        <w:rPr>
          <w:rFonts w:ascii="Times New Roman" w:hAnsi="Times New Roman" w:cs="Times New Roman"/>
          <w:bCs/>
          <w:sz w:val="24"/>
          <w:szCs w:val="24"/>
        </w:rPr>
      </w:pPr>
      <w:r>
        <w:rPr>
          <w:rFonts w:ascii="Times New Roman" w:hAnsi="Times New Roman" w:cs="Times New Roman"/>
          <w:bCs/>
          <w:sz w:val="24"/>
          <w:szCs w:val="24"/>
        </w:rPr>
        <w:t xml:space="preserve">In order to grasp a holistic set of potential external threats facing the company, I </w:t>
      </w:r>
      <w:r>
        <w:rPr>
          <w:rFonts w:ascii="Times New Roman" w:hAnsi="Times New Roman" w:cs="Times New Roman"/>
          <w:bCs/>
          <w:sz w:val="24"/>
          <w:szCs w:val="24"/>
        </w:rPr>
        <w:t xml:space="preserve">have </w:t>
      </w:r>
      <w:r>
        <w:rPr>
          <w:rFonts w:ascii="Times New Roman" w:hAnsi="Times New Roman" w:cs="Times New Roman"/>
          <w:bCs/>
          <w:sz w:val="24"/>
          <w:szCs w:val="24"/>
        </w:rPr>
        <w:t xml:space="preserve">decided to use the </w:t>
      </w:r>
      <w:r w:rsidRPr="002B73A8">
        <w:rPr>
          <w:rFonts w:ascii="Times New Roman" w:hAnsi="Times New Roman" w:cs="Times New Roman"/>
          <w:b/>
          <w:bCs/>
          <w:sz w:val="24"/>
          <w:szCs w:val="24"/>
        </w:rPr>
        <w:t>PESTEL</w:t>
      </w:r>
      <w:r>
        <w:rPr>
          <w:rFonts w:ascii="Times New Roman" w:hAnsi="Times New Roman" w:cs="Times New Roman"/>
          <w:bCs/>
          <w:sz w:val="24"/>
          <w:szCs w:val="24"/>
        </w:rPr>
        <w:t xml:space="preserve"> Analysis which considers Political, </w:t>
      </w:r>
      <w:proofErr w:type="spellStart"/>
      <w:r>
        <w:rPr>
          <w:rFonts w:ascii="Times New Roman" w:hAnsi="Times New Roman" w:cs="Times New Roman"/>
          <w:bCs/>
          <w:sz w:val="24"/>
          <w:szCs w:val="24"/>
        </w:rPr>
        <w:t>Economical</w:t>
      </w:r>
      <w:proofErr w:type="spellEnd"/>
      <w:r>
        <w:rPr>
          <w:rFonts w:ascii="Times New Roman" w:hAnsi="Times New Roman" w:cs="Times New Roman"/>
          <w:bCs/>
          <w:sz w:val="24"/>
          <w:szCs w:val="24"/>
        </w:rPr>
        <w:t xml:space="preserve">, Social, Technological, Environmental and Legal threats. </w:t>
      </w:r>
    </w:p>
    <w:p w14:paraId="670C4F7E" w14:textId="77777777" w:rsidR="00E6063B" w:rsidRPr="006B2C05" w:rsidRDefault="00E6063B" w:rsidP="00E6063B">
      <w:pPr>
        <w:pStyle w:val="Listenabsatz"/>
        <w:numPr>
          <w:ilvl w:val="0"/>
          <w:numId w:val="1"/>
        </w:numPr>
        <w:spacing w:after="0" w:line="240" w:lineRule="auto"/>
        <w:rPr>
          <w:rFonts w:ascii="Times New Roman" w:eastAsia="Times New Roman" w:hAnsi="Times New Roman" w:cs="Times New Roman"/>
          <w:sz w:val="24"/>
          <w:szCs w:val="24"/>
          <w:lang w:val="en-US" w:eastAsia="de-DE"/>
        </w:rPr>
      </w:pPr>
      <w:r w:rsidRPr="006B2C05">
        <w:rPr>
          <w:rFonts w:ascii="Times New Roman" w:eastAsia="Times New Roman" w:hAnsi="Times New Roman" w:cs="Times New Roman"/>
          <w:sz w:val="24"/>
          <w:szCs w:val="24"/>
          <w:lang w:val="en-US" w:eastAsia="de-DE"/>
        </w:rPr>
        <w:t xml:space="preserve">Politically, regulatory compliance, such as GDPR and CCPA, </w:t>
      </w:r>
      <w:r>
        <w:rPr>
          <w:rFonts w:ascii="Times New Roman" w:eastAsia="Times New Roman" w:hAnsi="Times New Roman" w:cs="Times New Roman"/>
          <w:sz w:val="24"/>
          <w:szCs w:val="24"/>
          <w:lang w:val="en-US" w:eastAsia="de-DE"/>
        </w:rPr>
        <w:t xml:space="preserve">as well as the impact of trade policies and tariffs </w:t>
      </w:r>
      <w:r w:rsidRPr="006B2C05">
        <w:rPr>
          <w:rFonts w:ascii="Times New Roman" w:eastAsia="Times New Roman" w:hAnsi="Times New Roman" w:cs="Times New Roman"/>
          <w:sz w:val="24"/>
          <w:szCs w:val="24"/>
          <w:lang w:val="en-US" w:eastAsia="de-DE"/>
        </w:rPr>
        <w:t>pose challenges, especially given the global reach of MB.OS.</w:t>
      </w:r>
      <w:r>
        <w:rPr>
          <w:rFonts w:ascii="Times New Roman" w:eastAsia="Times New Roman" w:hAnsi="Times New Roman" w:cs="Times New Roman"/>
          <w:sz w:val="24"/>
          <w:szCs w:val="24"/>
          <w:lang w:val="en-US" w:eastAsia="de-DE"/>
        </w:rPr>
        <w:t xml:space="preserve"> </w:t>
      </w:r>
      <w:r w:rsidRPr="006979DC">
        <w:rPr>
          <w:rFonts w:ascii="Times New Roman" w:eastAsia="Times New Roman" w:hAnsi="Times New Roman" w:cs="Times New Roman"/>
          <w:sz w:val="24"/>
          <w:szCs w:val="24"/>
          <w:lang w:val="en-US" w:eastAsia="de-DE"/>
        </w:rPr>
        <w:t xml:space="preserve">For example, restrictions on foreign technologies or high import duties could increase costs or delay </w:t>
      </w:r>
      <w:proofErr w:type="gramStart"/>
      <w:r w:rsidRPr="006979DC">
        <w:rPr>
          <w:rFonts w:ascii="Times New Roman" w:eastAsia="Times New Roman" w:hAnsi="Times New Roman" w:cs="Times New Roman"/>
          <w:sz w:val="24"/>
          <w:szCs w:val="24"/>
          <w:lang w:val="en-US" w:eastAsia="de-DE"/>
        </w:rPr>
        <w:t>MB.OS</w:t>
      </w:r>
      <w:proofErr w:type="gramEnd"/>
      <w:r w:rsidRPr="006979DC">
        <w:rPr>
          <w:rFonts w:ascii="Times New Roman" w:eastAsia="Times New Roman" w:hAnsi="Times New Roman" w:cs="Times New Roman"/>
          <w:sz w:val="24"/>
          <w:szCs w:val="24"/>
          <w:lang w:val="en-US" w:eastAsia="de-DE"/>
        </w:rPr>
        <w:t xml:space="preserve"> rollout in specific markets.</w:t>
      </w:r>
      <w:r>
        <w:rPr>
          <w:rFonts w:ascii="Times New Roman" w:eastAsia="Times New Roman" w:hAnsi="Times New Roman" w:cs="Times New Roman"/>
          <w:sz w:val="24"/>
          <w:szCs w:val="24"/>
          <w:lang w:val="en-US" w:eastAsia="de-DE"/>
        </w:rPr>
        <w:t xml:space="preserve"> </w:t>
      </w:r>
      <w:r w:rsidRPr="006B2C05">
        <w:rPr>
          <w:rFonts w:ascii="Times New Roman" w:eastAsia="Times New Roman" w:hAnsi="Times New Roman" w:cs="Times New Roman"/>
          <w:sz w:val="24"/>
          <w:szCs w:val="24"/>
          <w:lang w:val="en-US" w:eastAsia="de-DE"/>
        </w:rPr>
        <w:t>Navigating these varying data protection laws can delay rollouts.</w:t>
      </w:r>
    </w:p>
    <w:p w14:paraId="5E527069" w14:textId="77777777" w:rsidR="00E6063B" w:rsidRPr="006B2C05" w:rsidRDefault="00E6063B" w:rsidP="00E6063B">
      <w:pPr>
        <w:pStyle w:val="Listenabsatz"/>
        <w:numPr>
          <w:ilvl w:val="0"/>
          <w:numId w:val="1"/>
        </w:numPr>
        <w:spacing w:after="0" w:line="240" w:lineRule="auto"/>
        <w:rPr>
          <w:rFonts w:ascii="Times New Roman" w:eastAsia="Times New Roman" w:hAnsi="Times New Roman" w:cs="Times New Roman"/>
          <w:sz w:val="24"/>
          <w:szCs w:val="24"/>
          <w:lang w:val="en-US" w:eastAsia="de-DE"/>
        </w:rPr>
      </w:pPr>
      <w:r w:rsidRPr="006B2C05">
        <w:rPr>
          <w:rFonts w:ascii="Times New Roman" w:eastAsia="Times New Roman" w:hAnsi="Times New Roman" w:cs="Times New Roman"/>
          <w:sz w:val="24"/>
          <w:szCs w:val="24"/>
          <w:lang w:val="en-US" w:eastAsia="de-DE"/>
        </w:rPr>
        <w:t>Economically, the high costs of developing and maintaining a proprietary OS, coupled with fierce market competition, may impact profitability, particularly during economic downturns.</w:t>
      </w:r>
    </w:p>
    <w:p w14:paraId="1BAF4B9B" w14:textId="77777777" w:rsidR="00E6063B" w:rsidRPr="006B2C05" w:rsidRDefault="00E6063B" w:rsidP="00E6063B">
      <w:pPr>
        <w:pStyle w:val="Listenabsatz"/>
        <w:numPr>
          <w:ilvl w:val="0"/>
          <w:numId w:val="1"/>
        </w:numPr>
        <w:spacing w:after="0" w:line="240" w:lineRule="auto"/>
        <w:rPr>
          <w:rFonts w:ascii="Times New Roman" w:eastAsia="Times New Roman" w:hAnsi="Times New Roman" w:cs="Times New Roman"/>
          <w:sz w:val="24"/>
          <w:szCs w:val="24"/>
          <w:lang w:val="en-US" w:eastAsia="de-DE"/>
        </w:rPr>
      </w:pPr>
      <w:r w:rsidRPr="006B2C05">
        <w:rPr>
          <w:rFonts w:ascii="Times New Roman" w:eastAsia="Times New Roman" w:hAnsi="Times New Roman" w:cs="Times New Roman"/>
          <w:sz w:val="24"/>
          <w:szCs w:val="24"/>
          <w:lang w:val="en-US" w:eastAsia="de-DE"/>
        </w:rPr>
        <w:t>Socially, user resistance to a proprietary system due to familiarity with Apple CarPlay</w:t>
      </w:r>
      <w:r>
        <w:rPr>
          <w:rFonts w:ascii="Times New Roman" w:eastAsia="Times New Roman" w:hAnsi="Times New Roman" w:cs="Times New Roman"/>
          <w:sz w:val="24"/>
          <w:szCs w:val="24"/>
          <w:lang w:val="en-US" w:eastAsia="de-DE"/>
        </w:rPr>
        <w:t xml:space="preserve">, </w:t>
      </w:r>
      <w:r w:rsidRPr="006B2C05">
        <w:rPr>
          <w:rFonts w:ascii="Times New Roman" w:eastAsia="Times New Roman" w:hAnsi="Times New Roman" w:cs="Times New Roman"/>
          <w:sz w:val="24"/>
          <w:szCs w:val="24"/>
          <w:lang w:val="en-US" w:eastAsia="de-DE"/>
        </w:rPr>
        <w:t xml:space="preserve">Android Auto </w:t>
      </w:r>
      <w:r>
        <w:rPr>
          <w:rFonts w:ascii="Times New Roman" w:eastAsia="Times New Roman" w:hAnsi="Times New Roman" w:cs="Times New Roman"/>
          <w:sz w:val="24"/>
          <w:szCs w:val="24"/>
          <w:lang w:val="en-US" w:eastAsia="de-DE"/>
        </w:rPr>
        <w:t xml:space="preserve">or even our MBUX </w:t>
      </w:r>
      <w:r w:rsidRPr="006B2C05">
        <w:rPr>
          <w:rFonts w:ascii="Times New Roman" w:eastAsia="Times New Roman" w:hAnsi="Times New Roman" w:cs="Times New Roman"/>
          <w:sz w:val="24"/>
          <w:szCs w:val="24"/>
          <w:lang w:val="en-US" w:eastAsia="de-DE"/>
        </w:rPr>
        <w:t>could hinder adoption.</w:t>
      </w:r>
    </w:p>
    <w:p w14:paraId="2EF43C85" w14:textId="77777777" w:rsidR="00E6063B" w:rsidRDefault="00E6063B" w:rsidP="00E6063B">
      <w:pPr>
        <w:pStyle w:val="Listenabsatz"/>
        <w:numPr>
          <w:ilvl w:val="0"/>
          <w:numId w:val="1"/>
        </w:numPr>
        <w:jc w:val="both"/>
        <w:rPr>
          <w:rFonts w:ascii="Times New Roman" w:eastAsia="Times New Roman" w:hAnsi="Times New Roman" w:cs="Times New Roman"/>
          <w:sz w:val="24"/>
          <w:szCs w:val="24"/>
          <w:lang w:val="en-US" w:eastAsia="de-DE"/>
        </w:rPr>
      </w:pPr>
      <w:r w:rsidRPr="006B2C05">
        <w:rPr>
          <w:rFonts w:ascii="Times New Roman" w:eastAsia="Times New Roman" w:hAnsi="Times New Roman" w:cs="Times New Roman"/>
          <w:sz w:val="24"/>
          <w:szCs w:val="24"/>
          <w:lang w:val="en-US" w:eastAsia="de-DE"/>
        </w:rPr>
        <w:t>Technologically, the rapid pace of innovation increases the risk of obsolescence, while cybersecurity threats remain a critical concern.</w:t>
      </w:r>
    </w:p>
    <w:p w14:paraId="6AC29188" w14:textId="77777777" w:rsidR="00E6063B" w:rsidRPr="006B2C05" w:rsidRDefault="00E6063B" w:rsidP="00E6063B">
      <w:pPr>
        <w:pStyle w:val="Listenabsatz"/>
        <w:numPr>
          <w:ilvl w:val="0"/>
          <w:numId w:val="1"/>
        </w:numPr>
        <w:jc w:val="both"/>
        <w:rPr>
          <w:rFonts w:ascii="Times New Roman" w:eastAsia="Times New Roman" w:hAnsi="Times New Roman" w:cs="Times New Roman"/>
          <w:sz w:val="24"/>
          <w:szCs w:val="24"/>
          <w:lang w:val="en-US" w:eastAsia="de-DE"/>
        </w:rPr>
      </w:pPr>
      <w:r>
        <w:rPr>
          <w:rStyle w:val="Fett"/>
          <w:rFonts w:ascii="Times New Roman" w:eastAsiaTheme="majorEastAsia" w:hAnsi="Times New Roman" w:cs="Times New Roman"/>
          <w:b w:val="0"/>
          <w:sz w:val="24"/>
          <w:szCs w:val="24"/>
          <w:lang w:val="en-US"/>
        </w:rPr>
        <w:t xml:space="preserve">As </w:t>
      </w:r>
      <w:r w:rsidRPr="006B2C05">
        <w:rPr>
          <w:rStyle w:val="Fett"/>
          <w:rFonts w:ascii="Times New Roman" w:eastAsiaTheme="majorEastAsia" w:hAnsi="Times New Roman" w:cs="Times New Roman"/>
          <w:b w:val="0"/>
          <w:sz w:val="24"/>
          <w:szCs w:val="24"/>
          <w:lang w:val="en-US"/>
        </w:rPr>
        <w:t xml:space="preserve">for Environmental Threats, </w:t>
      </w:r>
      <w:r w:rsidRPr="006B2C05">
        <w:rPr>
          <w:rFonts w:ascii="Times New Roman" w:hAnsi="Times New Roman" w:cs="Times New Roman"/>
          <w:sz w:val="24"/>
          <w:szCs w:val="24"/>
          <w:lang w:val="en-US"/>
        </w:rPr>
        <w:t xml:space="preserve">sustainability concerns include pressure to meet emission reduction goals and develop </w:t>
      </w:r>
      <w:proofErr w:type="gramStart"/>
      <w:r w:rsidRPr="006B2C05">
        <w:rPr>
          <w:rFonts w:ascii="Times New Roman" w:hAnsi="Times New Roman" w:cs="Times New Roman"/>
          <w:sz w:val="24"/>
          <w:szCs w:val="24"/>
          <w:lang w:val="en-US"/>
        </w:rPr>
        <w:t>MB.OS</w:t>
      </w:r>
      <w:proofErr w:type="gramEnd"/>
      <w:r w:rsidRPr="006B2C05">
        <w:rPr>
          <w:rFonts w:ascii="Times New Roman" w:hAnsi="Times New Roman" w:cs="Times New Roman"/>
          <w:sz w:val="24"/>
          <w:szCs w:val="24"/>
          <w:lang w:val="en-US"/>
        </w:rPr>
        <w:t xml:space="preserve"> sustainably. Failing this could lead to public scrutiny, reputational damage, or fines</w:t>
      </w:r>
      <w:r>
        <w:rPr>
          <w:rFonts w:ascii="Times New Roman" w:hAnsi="Times New Roman" w:cs="Times New Roman"/>
          <w:sz w:val="24"/>
          <w:szCs w:val="24"/>
          <w:lang w:val="en-US"/>
        </w:rPr>
        <w:t>.</w:t>
      </w:r>
    </w:p>
    <w:p w14:paraId="4555F8BB" w14:textId="77777777" w:rsidR="00E6063B" w:rsidRPr="00E36090" w:rsidRDefault="00E6063B" w:rsidP="00E6063B">
      <w:pPr>
        <w:pStyle w:val="Listenabsatz"/>
        <w:numPr>
          <w:ilvl w:val="0"/>
          <w:numId w:val="1"/>
        </w:numPr>
        <w:jc w:val="both"/>
        <w:rPr>
          <w:rFonts w:ascii="Times New Roman" w:eastAsia="Times New Roman" w:hAnsi="Times New Roman" w:cs="Times New Roman"/>
          <w:sz w:val="24"/>
          <w:szCs w:val="24"/>
          <w:lang w:val="en-US" w:eastAsia="de-DE"/>
        </w:rPr>
      </w:pPr>
      <w:r>
        <w:rPr>
          <w:rFonts w:ascii="Times New Roman" w:hAnsi="Times New Roman" w:cs="Times New Roman"/>
          <w:sz w:val="24"/>
          <w:szCs w:val="24"/>
          <w:lang w:val="en-US"/>
        </w:rPr>
        <w:t xml:space="preserve">As for Legal Threats, </w:t>
      </w:r>
      <w:r w:rsidRPr="006B2C05">
        <w:rPr>
          <w:rFonts w:ascii="Times New Roman" w:hAnsi="Times New Roman" w:cs="Times New Roman"/>
          <w:sz w:val="24"/>
          <w:szCs w:val="24"/>
        </w:rPr>
        <w:t>Data protection laws like GDPR and CCPA require strict compliance. Non-adherence risks fines, legal liabilities, and operational challenges across markets</w:t>
      </w:r>
    </w:p>
    <w:p w14:paraId="0E33EE1C" w14:textId="77777777" w:rsidR="00E6063B" w:rsidRDefault="00E6063B" w:rsidP="00E6063B">
      <w:pPr>
        <w:jc w:val="both"/>
        <w:rPr>
          <w:rFonts w:ascii="Times New Roman" w:eastAsia="Times New Roman" w:hAnsi="Times New Roman" w:cs="Times New Roman"/>
          <w:b/>
          <w:sz w:val="24"/>
          <w:szCs w:val="24"/>
          <w:lang w:eastAsia="de-DE"/>
        </w:rPr>
      </w:pPr>
      <w:r w:rsidRPr="00E36090">
        <w:rPr>
          <w:rFonts w:ascii="Times New Roman" w:eastAsia="Times New Roman" w:hAnsi="Times New Roman" w:cs="Times New Roman"/>
          <w:sz w:val="24"/>
          <w:szCs w:val="24"/>
          <w:lang w:eastAsia="de-DE"/>
        </w:rPr>
        <w:t xml:space="preserve">The McKinsey 7S framework provides a structured approach to evaluate internal threats to </w:t>
      </w:r>
      <w:proofErr w:type="gramStart"/>
      <w:r w:rsidRPr="00E36090">
        <w:rPr>
          <w:rFonts w:ascii="Times New Roman" w:eastAsia="Times New Roman" w:hAnsi="Times New Roman" w:cs="Times New Roman"/>
          <w:sz w:val="24"/>
          <w:szCs w:val="24"/>
          <w:lang w:eastAsia="de-DE"/>
        </w:rPr>
        <w:t>MB.OS</w:t>
      </w:r>
      <w:proofErr w:type="gramEnd"/>
      <w:r w:rsidRPr="00E36090">
        <w:rPr>
          <w:rFonts w:ascii="Times New Roman" w:eastAsia="Times New Roman" w:hAnsi="Times New Roman" w:cs="Times New Roman"/>
          <w:sz w:val="24"/>
          <w:szCs w:val="24"/>
          <w:lang w:eastAsia="de-DE"/>
        </w:rPr>
        <w:t xml:space="preserve"> development. It highlights risks across </w:t>
      </w:r>
      <w:r w:rsidRPr="00E36090">
        <w:rPr>
          <w:rFonts w:ascii="Times New Roman" w:eastAsia="Times New Roman" w:hAnsi="Times New Roman" w:cs="Times New Roman"/>
          <w:b/>
          <w:sz w:val="24"/>
          <w:szCs w:val="24"/>
          <w:lang w:eastAsia="de-DE"/>
        </w:rPr>
        <w:t xml:space="preserve">Strategy, Structure, Systems, Shared Values, Style, Staff </w:t>
      </w:r>
      <w:r w:rsidRPr="00E36090">
        <w:rPr>
          <w:rFonts w:ascii="Times New Roman" w:eastAsia="Times New Roman" w:hAnsi="Times New Roman" w:cs="Times New Roman"/>
          <w:sz w:val="24"/>
          <w:szCs w:val="24"/>
          <w:lang w:eastAsia="de-DE"/>
        </w:rPr>
        <w:t>and</w:t>
      </w:r>
      <w:r w:rsidRPr="00E36090">
        <w:rPr>
          <w:rFonts w:ascii="Times New Roman" w:eastAsia="Times New Roman" w:hAnsi="Times New Roman" w:cs="Times New Roman"/>
          <w:b/>
          <w:sz w:val="24"/>
          <w:szCs w:val="24"/>
          <w:lang w:eastAsia="de-DE"/>
        </w:rPr>
        <w:t xml:space="preserve"> Skills.</w:t>
      </w:r>
    </w:p>
    <w:p w14:paraId="79426948" w14:textId="77777777" w:rsidR="00E6063B" w:rsidRPr="00E36090" w:rsidRDefault="00E6063B" w:rsidP="00E6063B">
      <w:pPr>
        <w:jc w:val="both"/>
        <w:rPr>
          <w:rFonts w:ascii="Times New Roman" w:eastAsia="Times New Roman" w:hAnsi="Times New Roman" w:cs="Times New Roman"/>
          <w:sz w:val="24"/>
          <w:szCs w:val="24"/>
          <w:lang w:val="en-US" w:eastAsia="de-DE"/>
        </w:rPr>
      </w:pPr>
      <w:r w:rsidRPr="00E36090">
        <w:rPr>
          <w:rFonts w:ascii="Times New Roman" w:eastAsia="Times New Roman" w:hAnsi="Times New Roman" w:cs="Times New Roman"/>
          <w:sz w:val="24"/>
          <w:szCs w:val="24"/>
          <w:lang w:val="en-US" w:eastAsia="de-DE"/>
        </w:rPr>
        <w:t xml:space="preserve">Starting with </w:t>
      </w:r>
      <w:r w:rsidRPr="00E36090">
        <w:rPr>
          <w:rFonts w:ascii="Times New Roman" w:eastAsia="Times New Roman" w:hAnsi="Times New Roman" w:cs="Times New Roman"/>
          <w:b/>
          <w:bCs/>
          <w:sz w:val="24"/>
          <w:szCs w:val="24"/>
          <w:lang w:val="en-US" w:eastAsia="de-DE"/>
        </w:rPr>
        <w:t>Strategy</w:t>
      </w:r>
      <w:r w:rsidRPr="00E36090">
        <w:rPr>
          <w:rFonts w:ascii="Times New Roman" w:eastAsia="Times New Roman" w:hAnsi="Times New Roman" w:cs="Times New Roman"/>
          <w:sz w:val="24"/>
          <w:szCs w:val="24"/>
          <w:lang w:val="en-US" w:eastAsia="de-DE"/>
        </w:rPr>
        <w:t xml:space="preserve">, </w:t>
      </w:r>
      <w:proofErr w:type="gramStart"/>
      <w:r w:rsidRPr="00E36090">
        <w:rPr>
          <w:rFonts w:ascii="Times New Roman" w:eastAsia="Times New Roman" w:hAnsi="Times New Roman" w:cs="Times New Roman"/>
          <w:sz w:val="24"/>
          <w:szCs w:val="24"/>
          <w:lang w:eastAsia="de-DE"/>
        </w:rPr>
        <w:t>MB.OS</w:t>
      </w:r>
      <w:proofErr w:type="gramEnd"/>
      <w:r w:rsidRPr="00E36090">
        <w:rPr>
          <w:rFonts w:ascii="Times New Roman" w:eastAsia="Times New Roman" w:hAnsi="Times New Roman" w:cs="Times New Roman"/>
          <w:sz w:val="24"/>
          <w:szCs w:val="24"/>
          <w:lang w:eastAsia="de-DE"/>
        </w:rPr>
        <w:t xml:space="preserve"> could face misalignment with trends like AI and 5G. For example, delays in integrating predictive AI features or underutilizing 5G’s potential for seamless vehicle connectivity may result in </w:t>
      </w:r>
      <w:proofErr w:type="gramStart"/>
      <w:r w:rsidRPr="00E36090">
        <w:rPr>
          <w:rFonts w:ascii="Times New Roman" w:eastAsia="Times New Roman" w:hAnsi="Times New Roman" w:cs="Times New Roman"/>
          <w:sz w:val="24"/>
          <w:szCs w:val="24"/>
          <w:lang w:eastAsia="de-DE"/>
        </w:rPr>
        <w:t>MB.OS</w:t>
      </w:r>
      <w:proofErr w:type="gramEnd"/>
      <w:r w:rsidRPr="00E36090">
        <w:rPr>
          <w:rFonts w:ascii="Times New Roman" w:eastAsia="Times New Roman" w:hAnsi="Times New Roman" w:cs="Times New Roman"/>
          <w:sz w:val="24"/>
          <w:szCs w:val="24"/>
          <w:lang w:eastAsia="de-DE"/>
        </w:rPr>
        <w:t xml:space="preserve"> falling behind competitors, affecting market relevance</w:t>
      </w:r>
    </w:p>
    <w:p w14:paraId="03CDE971" w14:textId="77777777" w:rsidR="00E6063B" w:rsidRPr="00E36090" w:rsidRDefault="00E6063B" w:rsidP="00E6063B">
      <w:pPr>
        <w:jc w:val="both"/>
        <w:rPr>
          <w:rFonts w:ascii="Times New Roman" w:eastAsia="Times New Roman" w:hAnsi="Times New Roman" w:cs="Times New Roman"/>
          <w:sz w:val="24"/>
          <w:szCs w:val="24"/>
          <w:lang w:val="en-US" w:eastAsia="de-DE"/>
        </w:rPr>
      </w:pPr>
      <w:r w:rsidRPr="00E36090">
        <w:rPr>
          <w:rFonts w:ascii="Times New Roman" w:eastAsia="Times New Roman" w:hAnsi="Times New Roman" w:cs="Times New Roman"/>
          <w:sz w:val="24"/>
          <w:szCs w:val="24"/>
          <w:lang w:val="en-US" w:eastAsia="de-DE"/>
        </w:rPr>
        <w:t xml:space="preserve">For </w:t>
      </w:r>
      <w:r w:rsidRPr="00E36090">
        <w:rPr>
          <w:rFonts w:ascii="Times New Roman" w:eastAsia="Times New Roman" w:hAnsi="Times New Roman" w:cs="Times New Roman"/>
          <w:b/>
          <w:bCs/>
          <w:sz w:val="24"/>
          <w:szCs w:val="24"/>
          <w:lang w:val="en-US" w:eastAsia="de-DE"/>
        </w:rPr>
        <w:t>Structure</w:t>
      </w:r>
      <w:r w:rsidRPr="00E36090">
        <w:rPr>
          <w:rFonts w:ascii="Times New Roman" w:eastAsia="Times New Roman" w:hAnsi="Times New Roman" w:cs="Times New Roman"/>
          <w:sz w:val="24"/>
          <w:szCs w:val="24"/>
          <w:lang w:val="en-US" w:eastAsia="de-DE"/>
        </w:rPr>
        <w:t>, the traditional organizational silos of Mercedes-Benz may lead to inefficiencies, particularly in integrating software and hardware workflows across global teams.</w:t>
      </w:r>
    </w:p>
    <w:p w14:paraId="0D815850" w14:textId="77777777" w:rsidR="00E6063B" w:rsidRPr="00E36090" w:rsidRDefault="00E6063B" w:rsidP="00E6063B">
      <w:pPr>
        <w:jc w:val="both"/>
        <w:rPr>
          <w:rFonts w:ascii="Times New Roman" w:eastAsia="Times New Roman" w:hAnsi="Times New Roman" w:cs="Times New Roman"/>
          <w:sz w:val="24"/>
          <w:szCs w:val="24"/>
          <w:lang w:eastAsia="de-DE"/>
        </w:rPr>
      </w:pPr>
      <w:r w:rsidRPr="00E36090">
        <w:rPr>
          <w:rFonts w:ascii="Times New Roman" w:eastAsia="Times New Roman" w:hAnsi="Times New Roman" w:cs="Times New Roman"/>
          <w:sz w:val="24"/>
          <w:szCs w:val="24"/>
          <w:lang w:val="en-US" w:eastAsia="de-DE"/>
        </w:rPr>
        <w:lastRenderedPageBreak/>
        <w:t xml:space="preserve">In </w:t>
      </w:r>
      <w:r w:rsidRPr="00E36090">
        <w:rPr>
          <w:rFonts w:ascii="Times New Roman" w:eastAsia="Times New Roman" w:hAnsi="Times New Roman" w:cs="Times New Roman"/>
          <w:b/>
          <w:bCs/>
          <w:sz w:val="24"/>
          <w:szCs w:val="24"/>
          <w:lang w:val="en-US" w:eastAsia="de-DE"/>
        </w:rPr>
        <w:t>Systems</w:t>
      </w:r>
      <w:r w:rsidRPr="00E36090">
        <w:rPr>
          <w:rFonts w:ascii="Times New Roman" w:eastAsia="Times New Roman" w:hAnsi="Times New Roman" w:cs="Times New Roman"/>
          <w:sz w:val="24"/>
          <w:szCs w:val="24"/>
          <w:lang w:val="en-US" w:eastAsia="de-DE"/>
        </w:rPr>
        <w:t xml:space="preserve">, </w:t>
      </w:r>
      <w:r w:rsidRPr="00E36090">
        <w:rPr>
          <w:rFonts w:ascii="Times New Roman" w:eastAsia="Times New Roman" w:hAnsi="Times New Roman" w:cs="Times New Roman"/>
          <w:sz w:val="24"/>
          <w:szCs w:val="24"/>
          <w:lang w:eastAsia="de-DE"/>
        </w:rPr>
        <w:t>Mercedes-Benz’s traditional organizational silos may lead to inefficiencies, such as integration challenges between software and hardware teams. This could result in delayed development and gaps between technical and operational workflows</w:t>
      </w:r>
      <w:r>
        <w:rPr>
          <w:rFonts w:ascii="Times New Roman" w:eastAsia="Times New Roman" w:hAnsi="Times New Roman" w:cs="Times New Roman"/>
          <w:sz w:val="24"/>
          <w:szCs w:val="24"/>
          <w:lang w:eastAsia="de-DE"/>
        </w:rPr>
        <w:t>.</w:t>
      </w:r>
    </w:p>
    <w:p w14:paraId="3625BABF" w14:textId="77777777" w:rsidR="00E6063B" w:rsidRPr="00E36090" w:rsidRDefault="00E6063B" w:rsidP="00E6063B">
      <w:pPr>
        <w:jc w:val="both"/>
        <w:rPr>
          <w:rFonts w:ascii="Times New Roman" w:eastAsia="Times New Roman" w:hAnsi="Times New Roman" w:cs="Times New Roman"/>
          <w:sz w:val="24"/>
          <w:szCs w:val="24"/>
          <w:lang w:val="en-US" w:eastAsia="de-DE"/>
        </w:rPr>
      </w:pPr>
      <w:r w:rsidRPr="00E36090">
        <w:rPr>
          <w:rFonts w:ascii="Times New Roman" w:eastAsia="Times New Roman" w:hAnsi="Times New Roman" w:cs="Times New Roman"/>
          <w:b/>
          <w:bCs/>
          <w:sz w:val="24"/>
          <w:szCs w:val="24"/>
          <w:lang w:val="en-US" w:eastAsia="de-DE"/>
        </w:rPr>
        <w:t>Shared Values</w:t>
      </w:r>
      <w:r w:rsidRPr="00E36090">
        <w:rPr>
          <w:rFonts w:ascii="Times New Roman" w:eastAsia="Times New Roman" w:hAnsi="Times New Roman" w:cs="Times New Roman"/>
          <w:sz w:val="24"/>
          <w:szCs w:val="24"/>
          <w:lang w:val="en-US" w:eastAsia="de-DE"/>
        </w:rPr>
        <w:t xml:space="preserve"> focus on cultural alignment. Resistance to collaboration between traditional automotive engineers and software teams could slow progress, emphasizing the need for unified training programs and cross-departmental projects.</w:t>
      </w:r>
    </w:p>
    <w:p w14:paraId="607A0860" w14:textId="77777777" w:rsidR="00E6063B" w:rsidRPr="00E36090" w:rsidRDefault="00E6063B" w:rsidP="00E6063B">
      <w:pPr>
        <w:jc w:val="both"/>
        <w:rPr>
          <w:rFonts w:ascii="Times New Roman" w:eastAsia="Times New Roman" w:hAnsi="Times New Roman" w:cs="Times New Roman"/>
          <w:sz w:val="24"/>
          <w:szCs w:val="24"/>
          <w:lang w:val="en-US" w:eastAsia="de-DE"/>
        </w:rPr>
      </w:pPr>
      <w:r w:rsidRPr="00E36090">
        <w:rPr>
          <w:rFonts w:ascii="Times New Roman" w:eastAsia="Times New Roman" w:hAnsi="Times New Roman" w:cs="Times New Roman"/>
          <w:b/>
          <w:bCs/>
          <w:sz w:val="24"/>
          <w:szCs w:val="24"/>
          <w:lang w:val="en-US" w:eastAsia="de-DE"/>
        </w:rPr>
        <w:t>Style</w:t>
      </w:r>
      <w:r w:rsidRPr="00E36090">
        <w:rPr>
          <w:rFonts w:ascii="Times New Roman" w:eastAsia="Times New Roman" w:hAnsi="Times New Roman" w:cs="Times New Roman"/>
          <w:sz w:val="24"/>
          <w:szCs w:val="24"/>
          <w:lang w:val="en-US" w:eastAsia="de-DE"/>
        </w:rPr>
        <w:t xml:space="preserve"> addresses leadership approaches. Hierarchical decision-making could limit flexibility, while agile methodologies would better match the dynamic nature of software development.</w:t>
      </w:r>
    </w:p>
    <w:p w14:paraId="44A046A8" w14:textId="77777777" w:rsidR="00E6063B" w:rsidRPr="00E36090" w:rsidRDefault="00E6063B" w:rsidP="00E6063B">
      <w:pPr>
        <w:jc w:val="both"/>
        <w:rPr>
          <w:rFonts w:ascii="Times New Roman" w:eastAsia="Times New Roman" w:hAnsi="Times New Roman" w:cs="Times New Roman"/>
          <w:sz w:val="24"/>
          <w:szCs w:val="24"/>
          <w:lang w:val="en-US" w:eastAsia="de-DE"/>
        </w:rPr>
      </w:pPr>
      <w:r w:rsidRPr="00E36090">
        <w:rPr>
          <w:rFonts w:ascii="Times New Roman" w:eastAsia="Times New Roman" w:hAnsi="Times New Roman" w:cs="Times New Roman"/>
          <w:sz w:val="24"/>
          <w:szCs w:val="24"/>
          <w:lang w:val="en-US" w:eastAsia="de-DE"/>
        </w:rPr>
        <w:t xml:space="preserve">Under </w:t>
      </w:r>
      <w:r w:rsidRPr="00E36090">
        <w:rPr>
          <w:rFonts w:ascii="Times New Roman" w:eastAsia="Times New Roman" w:hAnsi="Times New Roman" w:cs="Times New Roman"/>
          <w:b/>
          <w:bCs/>
          <w:sz w:val="24"/>
          <w:szCs w:val="24"/>
          <w:lang w:val="en-US" w:eastAsia="de-DE"/>
        </w:rPr>
        <w:t>Staff</w:t>
      </w:r>
      <w:r w:rsidRPr="00E36090">
        <w:rPr>
          <w:rFonts w:ascii="Times New Roman" w:eastAsia="Times New Roman" w:hAnsi="Times New Roman" w:cs="Times New Roman"/>
          <w:sz w:val="24"/>
          <w:szCs w:val="24"/>
          <w:lang w:val="en-US" w:eastAsia="de-DE"/>
        </w:rPr>
        <w:t>, the availability of skilled personnel, particularly in cloud computing and cybersecurity, could be a challenge, delaying development timelines.</w:t>
      </w:r>
    </w:p>
    <w:p w14:paraId="53C37791" w14:textId="77777777" w:rsidR="00E6063B" w:rsidRPr="00E36090" w:rsidRDefault="00E6063B" w:rsidP="00E6063B">
      <w:pPr>
        <w:jc w:val="both"/>
        <w:rPr>
          <w:rFonts w:ascii="Times New Roman" w:eastAsia="Times New Roman" w:hAnsi="Times New Roman" w:cs="Times New Roman"/>
          <w:sz w:val="24"/>
          <w:szCs w:val="24"/>
          <w:lang w:val="en-US" w:eastAsia="de-DE"/>
        </w:rPr>
      </w:pPr>
      <w:r w:rsidRPr="00E36090">
        <w:rPr>
          <w:rFonts w:ascii="Times New Roman" w:eastAsia="Times New Roman" w:hAnsi="Times New Roman" w:cs="Times New Roman"/>
          <w:sz w:val="24"/>
          <w:szCs w:val="24"/>
          <w:lang w:val="en-US" w:eastAsia="de-DE"/>
        </w:rPr>
        <w:t xml:space="preserve">Finally, </w:t>
      </w:r>
      <w:r w:rsidRPr="00E36090">
        <w:rPr>
          <w:rFonts w:ascii="Times New Roman" w:eastAsia="Times New Roman" w:hAnsi="Times New Roman" w:cs="Times New Roman"/>
          <w:b/>
          <w:bCs/>
          <w:sz w:val="24"/>
          <w:szCs w:val="24"/>
          <w:lang w:val="en-US" w:eastAsia="de-DE"/>
        </w:rPr>
        <w:t>Skills</w:t>
      </w:r>
      <w:r w:rsidRPr="00E36090">
        <w:rPr>
          <w:rFonts w:ascii="Times New Roman" w:eastAsia="Times New Roman" w:hAnsi="Times New Roman" w:cs="Times New Roman"/>
          <w:sz w:val="24"/>
          <w:szCs w:val="24"/>
          <w:lang w:val="en-US" w:eastAsia="de-DE"/>
        </w:rPr>
        <w:t xml:space="preserve"> highlights the potential gaps in advanced expertise, such as AI and next-gen systems, even if staffing levels are sufficient. These gaps could hinder innovation and competitiveness.</w:t>
      </w:r>
    </w:p>
    <w:p w14:paraId="0CCEDC08" w14:textId="77777777" w:rsidR="00E6063B" w:rsidRDefault="00E6063B" w:rsidP="00E6063B">
      <w:pPr>
        <w:jc w:val="both"/>
        <w:rPr>
          <w:rFonts w:ascii="Times New Roman" w:eastAsia="Times New Roman" w:hAnsi="Times New Roman" w:cs="Times New Roman"/>
          <w:sz w:val="24"/>
          <w:szCs w:val="24"/>
          <w:lang w:eastAsia="de-DE"/>
        </w:rPr>
      </w:pPr>
      <w:r w:rsidRPr="00E36090">
        <w:rPr>
          <w:rFonts w:ascii="Times New Roman" w:eastAsia="Times New Roman" w:hAnsi="Times New Roman" w:cs="Times New Roman"/>
          <w:sz w:val="24"/>
          <w:szCs w:val="24"/>
          <w:lang w:eastAsia="de-DE"/>
        </w:rPr>
        <w:t xml:space="preserve">The 7S framework reveals critical internal threats like inefficiencies in structure, cultural resistance, and skill gaps. Proactively addressing these challenges will be key to ensuring </w:t>
      </w:r>
      <w:proofErr w:type="gramStart"/>
      <w:r w:rsidRPr="00E36090">
        <w:rPr>
          <w:rFonts w:ascii="Times New Roman" w:eastAsia="Times New Roman" w:hAnsi="Times New Roman" w:cs="Times New Roman"/>
          <w:sz w:val="24"/>
          <w:szCs w:val="24"/>
          <w:lang w:eastAsia="de-DE"/>
        </w:rPr>
        <w:t>MB.OS</w:t>
      </w:r>
      <w:proofErr w:type="gramEnd"/>
      <w:r w:rsidRPr="00E36090">
        <w:rPr>
          <w:rFonts w:ascii="Times New Roman" w:eastAsia="Times New Roman" w:hAnsi="Times New Roman" w:cs="Times New Roman"/>
          <w:sz w:val="24"/>
          <w:szCs w:val="24"/>
          <w:lang w:eastAsia="de-DE"/>
        </w:rPr>
        <w:t xml:space="preserve"> can meet its strategic objectives and succeed in the competitive automotive OS space.</w:t>
      </w:r>
    </w:p>
    <w:p w14:paraId="76DBD706" w14:textId="77777777" w:rsidR="00E6063B" w:rsidRDefault="00E6063B" w:rsidP="00E6063B">
      <w:pPr>
        <w:jc w:val="both"/>
        <w:rPr>
          <w:rFonts w:ascii="Times New Roman" w:eastAsia="Times New Roman" w:hAnsi="Times New Roman" w:cs="Times New Roman"/>
          <w:sz w:val="24"/>
          <w:szCs w:val="24"/>
          <w:lang w:eastAsia="de-DE"/>
        </w:rPr>
      </w:pPr>
    </w:p>
    <w:p w14:paraId="6AD50341" w14:textId="77777777" w:rsidR="00E6063B" w:rsidRDefault="00E6063B" w:rsidP="00E6063B">
      <w:pPr>
        <w:jc w:val="both"/>
        <w:rPr>
          <w:rFonts w:ascii="Times New Roman" w:eastAsia="Times New Roman" w:hAnsi="Times New Roman" w:cs="Times New Roman"/>
          <w:b/>
          <w:sz w:val="24"/>
          <w:szCs w:val="24"/>
          <w:lang w:eastAsia="de-DE"/>
        </w:rPr>
      </w:pPr>
      <w:r>
        <w:rPr>
          <w:rFonts w:ascii="Times New Roman" w:eastAsia="Times New Roman" w:hAnsi="Times New Roman" w:cs="Times New Roman"/>
          <w:b/>
          <w:sz w:val="24"/>
          <w:szCs w:val="24"/>
          <w:lang w:eastAsia="de-DE"/>
        </w:rPr>
        <w:t xml:space="preserve">Slide 2: </w:t>
      </w:r>
    </w:p>
    <w:p w14:paraId="63A78774" w14:textId="12637568" w:rsidR="00E6063B" w:rsidRPr="00E6063B" w:rsidRDefault="00E6063B" w:rsidP="00E6063B">
      <w:pPr>
        <w:jc w:val="both"/>
        <w:rPr>
          <w:rFonts w:ascii="Times New Roman" w:eastAsia="Times New Roman" w:hAnsi="Times New Roman" w:cs="Times New Roman"/>
          <w:b/>
          <w:sz w:val="24"/>
          <w:szCs w:val="24"/>
          <w:lang w:eastAsia="de-DE"/>
        </w:rPr>
      </w:pPr>
      <w:r w:rsidRPr="001542D4">
        <w:rPr>
          <w:rFonts w:ascii="Times New Roman" w:eastAsia="Times New Roman" w:hAnsi="Times New Roman" w:cs="Times New Roman"/>
          <w:b/>
          <w:sz w:val="24"/>
          <w:szCs w:val="24"/>
          <w:lang w:val="en-US" w:eastAsia="de-DE"/>
        </w:rPr>
        <w:t>Introduction (10 seconds):</w:t>
      </w:r>
    </w:p>
    <w:p w14:paraId="2D044FD3" w14:textId="77777777" w:rsidR="00E6063B" w:rsidRPr="001542D4" w:rsidRDefault="00E6063B" w:rsidP="00E6063B">
      <w:pPr>
        <w:jc w:val="both"/>
        <w:rPr>
          <w:rFonts w:ascii="Times New Roman" w:eastAsia="Times New Roman" w:hAnsi="Times New Roman" w:cs="Times New Roman"/>
          <w:sz w:val="24"/>
          <w:szCs w:val="24"/>
          <w:lang w:val="en-US" w:eastAsia="de-DE"/>
        </w:rPr>
      </w:pPr>
      <w:r w:rsidRPr="001542D4">
        <w:rPr>
          <w:rFonts w:ascii="Times New Roman" w:eastAsia="Times New Roman" w:hAnsi="Times New Roman" w:cs="Times New Roman"/>
          <w:sz w:val="24"/>
          <w:szCs w:val="24"/>
          <w:lang w:val="en-US" w:eastAsia="de-DE"/>
        </w:rPr>
        <w:t>This slide outlines the aim, formula, and key assumptions I used to calculate the potential revenue from the new navigation service in 2025.</w:t>
      </w:r>
    </w:p>
    <w:p w14:paraId="19770D99" w14:textId="77777777" w:rsidR="00E6063B" w:rsidRPr="001542D4" w:rsidRDefault="00E6063B" w:rsidP="00E6063B">
      <w:pPr>
        <w:jc w:val="both"/>
        <w:rPr>
          <w:rFonts w:ascii="Times New Roman" w:eastAsia="Times New Roman" w:hAnsi="Times New Roman" w:cs="Times New Roman"/>
          <w:b/>
          <w:sz w:val="24"/>
          <w:szCs w:val="24"/>
          <w:lang w:val="en-US" w:eastAsia="de-DE"/>
        </w:rPr>
      </w:pPr>
      <w:r w:rsidRPr="001542D4">
        <w:rPr>
          <w:rFonts w:ascii="Times New Roman" w:eastAsia="Times New Roman" w:hAnsi="Times New Roman" w:cs="Times New Roman"/>
          <w:b/>
          <w:sz w:val="24"/>
          <w:szCs w:val="24"/>
          <w:lang w:val="en-US" w:eastAsia="de-DE"/>
        </w:rPr>
        <w:t>Aim (10 seconds):</w:t>
      </w:r>
    </w:p>
    <w:p w14:paraId="0751660D" w14:textId="77777777" w:rsidR="00E6063B" w:rsidRPr="001542D4" w:rsidRDefault="00E6063B" w:rsidP="00E6063B">
      <w:pPr>
        <w:jc w:val="both"/>
        <w:rPr>
          <w:rFonts w:ascii="Times New Roman" w:eastAsia="Times New Roman" w:hAnsi="Times New Roman" w:cs="Times New Roman"/>
          <w:sz w:val="24"/>
          <w:szCs w:val="24"/>
          <w:lang w:val="en-US" w:eastAsia="de-DE"/>
        </w:rPr>
      </w:pPr>
      <w:r w:rsidRPr="001542D4">
        <w:rPr>
          <w:rFonts w:ascii="Times New Roman" w:eastAsia="Times New Roman" w:hAnsi="Times New Roman" w:cs="Times New Roman"/>
          <w:sz w:val="24"/>
          <w:szCs w:val="24"/>
          <w:lang w:val="en-US" w:eastAsia="de-DE"/>
        </w:rPr>
        <w:t xml:space="preserve">The goal is to calculate the potential revenue, in </w:t>
      </w:r>
      <w:r>
        <w:rPr>
          <w:rFonts w:ascii="Times New Roman" w:eastAsia="Times New Roman" w:hAnsi="Times New Roman" w:cs="Times New Roman"/>
          <w:sz w:val="24"/>
          <w:szCs w:val="24"/>
          <w:lang w:val="en-US" w:eastAsia="de-DE"/>
        </w:rPr>
        <w:t>E</w:t>
      </w:r>
      <w:r w:rsidRPr="001542D4">
        <w:rPr>
          <w:rFonts w:ascii="Times New Roman" w:eastAsia="Times New Roman" w:hAnsi="Times New Roman" w:cs="Times New Roman"/>
          <w:sz w:val="24"/>
          <w:szCs w:val="24"/>
          <w:lang w:val="en-US" w:eastAsia="de-DE"/>
        </w:rPr>
        <w:t>uros, generated by the advanced navigation service for the year 2025</w:t>
      </w:r>
      <w:r>
        <w:rPr>
          <w:rFonts w:ascii="Times New Roman" w:eastAsia="Times New Roman" w:hAnsi="Times New Roman" w:cs="Times New Roman"/>
          <w:sz w:val="24"/>
          <w:szCs w:val="24"/>
          <w:lang w:val="en-US" w:eastAsia="de-DE"/>
        </w:rPr>
        <w:t xml:space="preserve"> available for cars using the new </w:t>
      </w:r>
      <w:proofErr w:type="gramStart"/>
      <w:r>
        <w:rPr>
          <w:rFonts w:ascii="Times New Roman" w:eastAsia="Times New Roman" w:hAnsi="Times New Roman" w:cs="Times New Roman"/>
          <w:sz w:val="24"/>
          <w:szCs w:val="24"/>
          <w:lang w:val="en-US" w:eastAsia="de-DE"/>
        </w:rPr>
        <w:t>MB:OS</w:t>
      </w:r>
      <w:proofErr w:type="gramEnd"/>
      <w:r>
        <w:rPr>
          <w:rFonts w:ascii="Times New Roman" w:eastAsia="Times New Roman" w:hAnsi="Times New Roman" w:cs="Times New Roman"/>
          <w:sz w:val="24"/>
          <w:szCs w:val="24"/>
          <w:lang w:val="en-US" w:eastAsia="de-DE"/>
        </w:rPr>
        <w:t xml:space="preserve"> operating system</w:t>
      </w:r>
      <w:r w:rsidRPr="001542D4">
        <w:rPr>
          <w:rFonts w:ascii="Times New Roman" w:eastAsia="Times New Roman" w:hAnsi="Times New Roman" w:cs="Times New Roman"/>
          <w:sz w:val="24"/>
          <w:szCs w:val="24"/>
          <w:lang w:val="en-US" w:eastAsia="de-DE"/>
        </w:rPr>
        <w:t>, using the formula: Potential Revenue = Price × Quantity Sold.</w:t>
      </w:r>
    </w:p>
    <w:p w14:paraId="58C4AE6D" w14:textId="77777777" w:rsidR="00E6063B" w:rsidRPr="001542D4" w:rsidRDefault="00E6063B" w:rsidP="00E6063B">
      <w:pPr>
        <w:jc w:val="both"/>
        <w:rPr>
          <w:rFonts w:ascii="Times New Roman" w:eastAsia="Times New Roman" w:hAnsi="Times New Roman" w:cs="Times New Roman"/>
          <w:b/>
          <w:sz w:val="24"/>
          <w:szCs w:val="24"/>
          <w:lang w:val="en-US" w:eastAsia="de-DE"/>
        </w:rPr>
      </w:pPr>
      <w:r w:rsidRPr="001542D4">
        <w:rPr>
          <w:rFonts w:ascii="Times New Roman" w:eastAsia="Times New Roman" w:hAnsi="Times New Roman" w:cs="Times New Roman"/>
          <w:b/>
          <w:sz w:val="24"/>
          <w:szCs w:val="24"/>
          <w:lang w:val="en-US" w:eastAsia="de-DE"/>
        </w:rPr>
        <w:t>Status Quo &amp; Assumptions (2 minutes):</w:t>
      </w:r>
    </w:p>
    <w:p w14:paraId="0C648429" w14:textId="77777777" w:rsidR="00E6063B" w:rsidRPr="001542D4" w:rsidRDefault="00E6063B" w:rsidP="00E6063B">
      <w:pPr>
        <w:jc w:val="both"/>
        <w:rPr>
          <w:rFonts w:ascii="Times New Roman" w:eastAsia="Times New Roman" w:hAnsi="Times New Roman" w:cs="Times New Roman"/>
          <w:sz w:val="24"/>
          <w:szCs w:val="24"/>
          <w:lang w:val="en-US" w:eastAsia="de-DE"/>
        </w:rPr>
      </w:pPr>
      <w:r w:rsidRPr="001542D4">
        <w:rPr>
          <w:rFonts w:ascii="Times New Roman" w:eastAsia="Times New Roman" w:hAnsi="Times New Roman" w:cs="Times New Roman"/>
          <w:sz w:val="24"/>
          <w:szCs w:val="24"/>
          <w:lang w:val="en-US" w:eastAsia="de-DE"/>
        </w:rPr>
        <w:t>"To establish the status quo:</w:t>
      </w:r>
      <w:r>
        <w:rPr>
          <w:rFonts w:ascii="Times New Roman" w:eastAsia="Times New Roman" w:hAnsi="Times New Roman" w:cs="Times New Roman"/>
          <w:sz w:val="24"/>
          <w:szCs w:val="24"/>
          <w:lang w:val="en-US" w:eastAsia="de-DE"/>
        </w:rPr>
        <w:t xml:space="preserve"> As of today,</w:t>
      </w:r>
      <w:r w:rsidRPr="001542D4">
        <w:rPr>
          <w:rFonts w:ascii="Times New Roman" w:eastAsia="Times New Roman" w:hAnsi="Times New Roman" w:cs="Times New Roman"/>
          <w:sz w:val="24"/>
          <w:szCs w:val="24"/>
          <w:lang w:val="en-US" w:eastAsia="de-DE"/>
        </w:rPr>
        <w:t xml:space="preserve"> </w:t>
      </w:r>
      <w:proofErr w:type="gramStart"/>
      <w:r w:rsidRPr="001542D4">
        <w:rPr>
          <w:rFonts w:ascii="Times New Roman" w:eastAsia="Times New Roman" w:hAnsi="Times New Roman" w:cs="Times New Roman"/>
          <w:sz w:val="24"/>
          <w:szCs w:val="24"/>
          <w:lang w:val="en-US" w:eastAsia="de-DE"/>
        </w:rPr>
        <w:t>MB.OS</w:t>
      </w:r>
      <w:proofErr w:type="gramEnd"/>
      <w:r w:rsidRPr="001542D4">
        <w:rPr>
          <w:rFonts w:ascii="Times New Roman" w:eastAsia="Times New Roman" w:hAnsi="Times New Roman" w:cs="Times New Roman"/>
          <w:sz w:val="24"/>
          <w:szCs w:val="24"/>
          <w:lang w:val="en-US" w:eastAsia="de-DE"/>
        </w:rPr>
        <w:t xml:space="preserve"> will initially be supported only on the Mercedes Modular Architecture, or MMA</w:t>
      </w:r>
      <w:r>
        <w:rPr>
          <w:rFonts w:ascii="Times New Roman" w:eastAsia="Times New Roman" w:hAnsi="Times New Roman" w:cs="Times New Roman"/>
          <w:sz w:val="24"/>
          <w:szCs w:val="24"/>
          <w:lang w:val="en-US" w:eastAsia="de-DE"/>
        </w:rPr>
        <w:t xml:space="preserve">. The MMA is set to debut in 2025 with </w:t>
      </w:r>
      <w:proofErr w:type="gramStart"/>
      <w:r>
        <w:rPr>
          <w:rFonts w:ascii="Times New Roman" w:eastAsia="Times New Roman" w:hAnsi="Times New Roman" w:cs="Times New Roman"/>
          <w:sz w:val="24"/>
          <w:szCs w:val="24"/>
          <w:lang w:val="en-US" w:eastAsia="de-DE"/>
        </w:rPr>
        <w:t xml:space="preserve">the </w:t>
      </w:r>
      <w:proofErr w:type="spellStart"/>
      <w:r>
        <w:rPr>
          <w:rFonts w:ascii="Times New Roman" w:eastAsia="Times New Roman" w:hAnsi="Times New Roman" w:cs="Times New Roman"/>
          <w:sz w:val="24"/>
          <w:szCs w:val="24"/>
          <w:lang w:val="en-US" w:eastAsia="de-DE"/>
        </w:rPr>
        <w:t>all</w:t>
      </w:r>
      <w:proofErr w:type="gramEnd"/>
      <w:r>
        <w:rPr>
          <w:rFonts w:ascii="Times New Roman" w:eastAsia="Times New Roman" w:hAnsi="Times New Roman" w:cs="Times New Roman"/>
          <w:sz w:val="24"/>
          <w:szCs w:val="24"/>
          <w:lang w:val="en-US" w:eastAsia="de-DE"/>
        </w:rPr>
        <w:t xml:space="preserve"> electric</w:t>
      </w:r>
      <w:proofErr w:type="spellEnd"/>
      <w:r>
        <w:rPr>
          <w:rFonts w:ascii="Times New Roman" w:eastAsia="Times New Roman" w:hAnsi="Times New Roman" w:cs="Times New Roman"/>
          <w:sz w:val="24"/>
          <w:szCs w:val="24"/>
          <w:lang w:val="en-US" w:eastAsia="de-DE"/>
        </w:rPr>
        <w:t xml:space="preserve"> CLA along with three other all electric cars, meaning four in total. Therefore, only BEVs built on the MMA architecture are considered. </w:t>
      </w:r>
      <w:r w:rsidRPr="001542D4">
        <w:rPr>
          <w:rFonts w:ascii="Times New Roman" w:eastAsia="Times New Roman" w:hAnsi="Times New Roman" w:cs="Times New Roman"/>
          <w:sz w:val="24"/>
          <w:szCs w:val="24"/>
          <w:lang w:val="en-US" w:eastAsia="de-DE"/>
        </w:rPr>
        <w:t>Four all-electric models debut in 2025.</w:t>
      </w:r>
    </w:p>
    <w:p w14:paraId="072ED657" w14:textId="77777777" w:rsidR="00E6063B" w:rsidRPr="001542D4" w:rsidRDefault="00E6063B" w:rsidP="00E6063B">
      <w:pPr>
        <w:jc w:val="both"/>
        <w:rPr>
          <w:rFonts w:ascii="Times New Roman" w:eastAsia="Times New Roman" w:hAnsi="Times New Roman" w:cs="Times New Roman"/>
          <w:sz w:val="24"/>
          <w:szCs w:val="24"/>
          <w:lang w:val="en-US" w:eastAsia="de-DE"/>
        </w:rPr>
      </w:pPr>
      <w:r w:rsidRPr="001542D4">
        <w:rPr>
          <w:rFonts w:ascii="Times New Roman" w:eastAsia="Times New Roman" w:hAnsi="Times New Roman" w:cs="Times New Roman"/>
          <w:sz w:val="24"/>
          <w:szCs w:val="24"/>
          <w:lang w:val="en-US" w:eastAsia="de-DE"/>
        </w:rPr>
        <w:t>For BEV sales, I’ve assumed the 2024 trend continues</w:t>
      </w:r>
      <w:r>
        <w:rPr>
          <w:rFonts w:ascii="Times New Roman" w:eastAsia="Times New Roman" w:hAnsi="Times New Roman" w:cs="Times New Roman"/>
          <w:sz w:val="24"/>
          <w:szCs w:val="24"/>
          <w:lang w:val="en-US" w:eastAsia="de-DE"/>
        </w:rPr>
        <w:t>. Despite a decline in BEVs sales in 2024 from 2023, the increased efforts to improve charging infrastructure and introduction of vehicles with the new MMA platform could potentially lead to the same number of BEVs sold in 2025 amounting 185,100 BEVs</w:t>
      </w:r>
      <w:r w:rsidRPr="001542D4">
        <w:rPr>
          <w:rFonts w:ascii="Times New Roman" w:eastAsia="Times New Roman" w:hAnsi="Times New Roman" w:cs="Times New Roman"/>
          <w:sz w:val="24"/>
          <w:szCs w:val="24"/>
          <w:lang w:val="en-US" w:eastAsia="de-DE"/>
        </w:rPr>
        <w:t xml:space="preserve">. Of this, MMA cars are estimated at 15% of BEVs, reflecting the gradual rollout </w:t>
      </w:r>
      <w:r>
        <w:rPr>
          <w:rFonts w:ascii="Times New Roman" w:eastAsia="Times New Roman" w:hAnsi="Times New Roman" w:cs="Times New Roman"/>
          <w:sz w:val="24"/>
          <w:szCs w:val="24"/>
          <w:lang w:val="en-US" w:eastAsia="de-DE"/>
        </w:rPr>
        <w:t>of MMA vehicles and also their</w:t>
      </w:r>
      <w:r w:rsidRPr="001542D4">
        <w:rPr>
          <w:rFonts w:ascii="Times New Roman" w:eastAsia="Times New Roman" w:hAnsi="Times New Roman" w:cs="Times New Roman"/>
          <w:sz w:val="24"/>
          <w:szCs w:val="24"/>
          <w:lang w:val="en-US" w:eastAsia="de-DE"/>
        </w:rPr>
        <w:t xml:space="preserve"> limited </w:t>
      </w:r>
      <w:proofErr w:type="gramStart"/>
      <w:r w:rsidRPr="001542D4">
        <w:rPr>
          <w:rFonts w:ascii="Times New Roman" w:eastAsia="Times New Roman" w:hAnsi="Times New Roman" w:cs="Times New Roman"/>
          <w:sz w:val="24"/>
          <w:szCs w:val="24"/>
          <w:lang w:val="en-US" w:eastAsia="de-DE"/>
        </w:rPr>
        <w:t xml:space="preserve">availability </w:t>
      </w:r>
      <w:r>
        <w:rPr>
          <w:rFonts w:ascii="Times New Roman" w:eastAsia="Times New Roman" w:hAnsi="Times New Roman" w:cs="Times New Roman"/>
          <w:sz w:val="24"/>
          <w:szCs w:val="24"/>
          <w:lang w:val="en-US" w:eastAsia="de-DE"/>
        </w:rPr>
        <w:t>,</w:t>
      </w:r>
      <w:proofErr w:type="gramEnd"/>
      <w:r>
        <w:rPr>
          <w:rFonts w:ascii="Times New Roman" w:eastAsia="Times New Roman" w:hAnsi="Times New Roman" w:cs="Times New Roman"/>
          <w:sz w:val="24"/>
          <w:szCs w:val="24"/>
          <w:lang w:val="en-US" w:eastAsia="de-DE"/>
        </w:rPr>
        <w:t xml:space="preserve"> i.e. the four new all electrics. </w:t>
      </w:r>
    </w:p>
    <w:p w14:paraId="2AE178FC" w14:textId="77777777" w:rsidR="00E6063B" w:rsidRPr="001542D4" w:rsidRDefault="00E6063B" w:rsidP="00E6063B">
      <w:pPr>
        <w:jc w:val="both"/>
        <w:rPr>
          <w:rFonts w:ascii="Times New Roman" w:eastAsia="Times New Roman" w:hAnsi="Times New Roman" w:cs="Times New Roman"/>
          <w:sz w:val="24"/>
          <w:szCs w:val="24"/>
          <w:lang w:val="en-US" w:eastAsia="de-DE"/>
        </w:rPr>
      </w:pPr>
      <w:r w:rsidRPr="001542D4">
        <w:rPr>
          <w:rFonts w:ascii="Times New Roman" w:eastAsia="Times New Roman" w:hAnsi="Times New Roman" w:cs="Times New Roman"/>
          <w:sz w:val="24"/>
          <w:szCs w:val="24"/>
          <w:lang w:val="en-US" w:eastAsia="de-DE"/>
        </w:rPr>
        <w:lastRenderedPageBreak/>
        <w:t>Regarding adoption, I’ve assumed a 16% adoption rate for the navigation service, based on the Diffusion of Innovations Theory, accounting for innovators and early adopters who are more likely to embrace new technologies.</w:t>
      </w:r>
    </w:p>
    <w:p w14:paraId="26EB29EC" w14:textId="77777777" w:rsidR="00E6063B" w:rsidRPr="001542D4" w:rsidRDefault="00E6063B" w:rsidP="00E6063B">
      <w:pPr>
        <w:jc w:val="both"/>
        <w:rPr>
          <w:rFonts w:ascii="Times New Roman" w:eastAsia="Times New Roman" w:hAnsi="Times New Roman" w:cs="Times New Roman"/>
          <w:sz w:val="24"/>
          <w:szCs w:val="24"/>
          <w:lang w:val="en-US" w:eastAsia="de-DE"/>
        </w:rPr>
      </w:pPr>
      <w:r w:rsidRPr="001542D4">
        <w:rPr>
          <w:rFonts w:ascii="Times New Roman" w:eastAsia="Times New Roman" w:hAnsi="Times New Roman" w:cs="Times New Roman"/>
          <w:sz w:val="24"/>
          <w:szCs w:val="24"/>
          <w:lang w:val="en-US" w:eastAsia="de-DE"/>
        </w:rPr>
        <w:t xml:space="preserve">For pricing, I’ve referenced the current navigation package, </w:t>
      </w:r>
      <w:r>
        <w:rPr>
          <w:rFonts w:ascii="Times New Roman" w:eastAsia="Times New Roman" w:hAnsi="Times New Roman" w:cs="Times New Roman"/>
          <w:sz w:val="24"/>
          <w:szCs w:val="24"/>
          <w:lang w:val="en-US" w:eastAsia="de-DE"/>
        </w:rPr>
        <w:t xml:space="preserve">approximately </w:t>
      </w:r>
      <w:r w:rsidRPr="001542D4">
        <w:rPr>
          <w:rFonts w:ascii="Times New Roman" w:eastAsia="Times New Roman" w:hAnsi="Times New Roman" w:cs="Times New Roman"/>
          <w:sz w:val="24"/>
          <w:szCs w:val="24"/>
          <w:lang w:val="en-US" w:eastAsia="de-DE"/>
        </w:rPr>
        <w:t xml:space="preserve">priced at €15/month, €139 annually, and €329 for three years. For the new service, I’ve </w:t>
      </w:r>
      <w:r>
        <w:rPr>
          <w:rFonts w:ascii="Times New Roman" w:eastAsia="Times New Roman" w:hAnsi="Times New Roman" w:cs="Times New Roman"/>
          <w:sz w:val="24"/>
          <w:szCs w:val="24"/>
          <w:lang w:val="en-US" w:eastAsia="de-DE"/>
        </w:rPr>
        <w:t>assumed higher prices namely,</w:t>
      </w:r>
      <w:r w:rsidRPr="001542D4">
        <w:rPr>
          <w:rFonts w:ascii="Times New Roman" w:eastAsia="Times New Roman" w:hAnsi="Times New Roman" w:cs="Times New Roman"/>
          <w:sz w:val="24"/>
          <w:szCs w:val="24"/>
          <w:lang w:val="en-US" w:eastAsia="de-DE"/>
        </w:rPr>
        <w:t xml:space="preserve"> €20/month, €150/year, and €350/three years to reflect </w:t>
      </w:r>
      <w:r>
        <w:rPr>
          <w:rFonts w:ascii="Times New Roman" w:eastAsia="Times New Roman" w:hAnsi="Times New Roman" w:cs="Times New Roman"/>
          <w:sz w:val="24"/>
          <w:szCs w:val="24"/>
          <w:lang w:val="en-US" w:eastAsia="de-DE"/>
        </w:rPr>
        <w:t>that it was built using more advanced technologies and resources, offers more advanced features and has greater appeal due to being built in partnership with a big brand like Google.</w:t>
      </w:r>
    </w:p>
    <w:p w14:paraId="26B41C6D" w14:textId="77777777" w:rsidR="00E6063B" w:rsidRDefault="00E6063B" w:rsidP="00E6063B">
      <w:pPr>
        <w:jc w:val="both"/>
        <w:rPr>
          <w:rFonts w:ascii="Times New Roman" w:eastAsia="Times New Roman" w:hAnsi="Times New Roman" w:cs="Times New Roman"/>
          <w:sz w:val="24"/>
          <w:szCs w:val="24"/>
          <w:lang w:val="en-US" w:eastAsia="de-DE"/>
        </w:rPr>
      </w:pPr>
      <w:r w:rsidRPr="001542D4">
        <w:rPr>
          <w:rFonts w:ascii="Times New Roman" w:eastAsia="Times New Roman" w:hAnsi="Times New Roman" w:cs="Times New Roman"/>
          <w:sz w:val="24"/>
          <w:szCs w:val="24"/>
          <w:lang w:val="en-US" w:eastAsia="de-DE"/>
        </w:rPr>
        <w:t>Finally, revenue is calculated by normalizing all subscription types to annual revenue</w:t>
      </w:r>
      <w:r>
        <w:rPr>
          <w:rFonts w:ascii="Times New Roman" w:eastAsia="Times New Roman" w:hAnsi="Times New Roman" w:cs="Times New Roman"/>
          <w:sz w:val="24"/>
          <w:szCs w:val="24"/>
          <w:lang w:val="en-US" w:eastAsia="de-DE"/>
        </w:rPr>
        <w:t>s</w:t>
      </w:r>
      <w:r w:rsidRPr="001542D4">
        <w:rPr>
          <w:rFonts w:ascii="Times New Roman" w:eastAsia="Times New Roman" w:hAnsi="Times New Roman" w:cs="Times New Roman"/>
          <w:sz w:val="24"/>
          <w:szCs w:val="24"/>
          <w:lang w:val="en-US" w:eastAsia="de-DE"/>
        </w:rPr>
        <w:t xml:space="preserve">. </w:t>
      </w:r>
    </w:p>
    <w:p w14:paraId="66B34555" w14:textId="77777777" w:rsidR="00E6063B" w:rsidRDefault="00E6063B" w:rsidP="00E6063B">
      <w:pPr>
        <w:jc w:val="both"/>
        <w:rPr>
          <w:rFonts w:ascii="Times New Roman" w:eastAsia="Times New Roman" w:hAnsi="Times New Roman" w:cs="Times New Roman"/>
          <w:b/>
          <w:sz w:val="24"/>
          <w:szCs w:val="24"/>
          <w:lang w:val="en-US" w:eastAsia="de-DE"/>
        </w:rPr>
      </w:pPr>
      <w:r>
        <w:rPr>
          <w:rFonts w:ascii="Times New Roman" w:eastAsia="Times New Roman" w:hAnsi="Times New Roman" w:cs="Times New Roman"/>
          <w:b/>
          <w:sz w:val="24"/>
          <w:szCs w:val="24"/>
          <w:lang w:val="en-US" w:eastAsia="de-DE"/>
        </w:rPr>
        <w:t xml:space="preserve">Slide 3: </w:t>
      </w:r>
    </w:p>
    <w:p w14:paraId="0677AF84" w14:textId="77777777" w:rsidR="00E6063B" w:rsidRDefault="00E6063B" w:rsidP="00E6063B">
      <w:pPr>
        <w:jc w:val="both"/>
        <w:rPr>
          <w:rFonts w:ascii="Times New Roman" w:eastAsia="Times New Roman" w:hAnsi="Times New Roman" w:cs="Times New Roman"/>
          <w:b/>
          <w:sz w:val="24"/>
          <w:szCs w:val="24"/>
          <w:lang w:val="en-US" w:eastAsia="de-DE"/>
        </w:rPr>
      </w:pPr>
      <w:r>
        <w:rPr>
          <w:rFonts w:ascii="Times New Roman" w:eastAsia="Times New Roman" w:hAnsi="Times New Roman" w:cs="Times New Roman"/>
          <w:b/>
          <w:sz w:val="24"/>
          <w:szCs w:val="24"/>
          <w:lang w:val="en-US" w:eastAsia="de-DE"/>
        </w:rPr>
        <w:t>Calculation of Potential Revenue</w:t>
      </w:r>
    </w:p>
    <w:p w14:paraId="38950211" w14:textId="77777777" w:rsidR="00E6063B" w:rsidRPr="00C57646" w:rsidRDefault="00E6063B" w:rsidP="00E6063B">
      <w:pPr>
        <w:jc w:val="both"/>
        <w:rPr>
          <w:rFonts w:ascii="Times New Roman" w:eastAsia="Times New Roman" w:hAnsi="Times New Roman" w:cs="Times New Roman"/>
          <w:sz w:val="24"/>
          <w:szCs w:val="24"/>
          <w:lang w:val="en-US" w:eastAsia="de-DE"/>
        </w:rPr>
      </w:pPr>
      <w:r w:rsidRPr="00C57646">
        <w:rPr>
          <w:rFonts w:ascii="Times New Roman" w:eastAsia="Times New Roman" w:hAnsi="Times New Roman" w:cs="Times New Roman"/>
          <w:sz w:val="24"/>
          <w:szCs w:val="24"/>
          <w:lang w:val="en-US" w:eastAsia="de-DE"/>
        </w:rPr>
        <w:t>Introduction (10 seconds):</w:t>
      </w:r>
    </w:p>
    <w:p w14:paraId="477D18F9" w14:textId="77777777" w:rsidR="00E6063B" w:rsidRPr="00C57646" w:rsidRDefault="00E6063B" w:rsidP="00E6063B">
      <w:pPr>
        <w:jc w:val="both"/>
        <w:rPr>
          <w:rFonts w:ascii="Times New Roman" w:eastAsia="Times New Roman" w:hAnsi="Times New Roman" w:cs="Times New Roman"/>
          <w:sz w:val="24"/>
          <w:szCs w:val="24"/>
          <w:lang w:val="en-US" w:eastAsia="de-DE"/>
        </w:rPr>
      </w:pPr>
      <w:r w:rsidRPr="00C57646">
        <w:rPr>
          <w:rFonts w:ascii="Times New Roman" w:eastAsia="Times New Roman" w:hAnsi="Times New Roman" w:cs="Times New Roman"/>
          <w:sz w:val="24"/>
          <w:szCs w:val="24"/>
          <w:lang w:val="en-US" w:eastAsia="de-DE"/>
        </w:rPr>
        <w:t>This slide displays the calculations for the potential revenue in 2025 from the new navigation service for MMA BEVs. The revenue equals the price per package multiplied by the quantity of MMA BEVs with the navigation service. The process involves calculating the number of relevant cars, then revenues from each subscription type, and finally normalizing them for yearly revenue</w:t>
      </w:r>
      <w:r>
        <w:rPr>
          <w:rFonts w:ascii="Times New Roman" w:eastAsia="Times New Roman" w:hAnsi="Times New Roman" w:cs="Times New Roman"/>
          <w:sz w:val="24"/>
          <w:szCs w:val="24"/>
          <w:lang w:val="en-US" w:eastAsia="de-DE"/>
        </w:rPr>
        <w:t xml:space="preserve"> and adding them together.</w:t>
      </w:r>
    </w:p>
    <w:p w14:paraId="2533D749" w14:textId="77777777" w:rsidR="00E6063B" w:rsidRPr="00C57646" w:rsidRDefault="00E6063B" w:rsidP="00E6063B">
      <w:pPr>
        <w:jc w:val="both"/>
        <w:rPr>
          <w:rFonts w:ascii="Times New Roman" w:eastAsia="Times New Roman" w:hAnsi="Times New Roman" w:cs="Times New Roman"/>
          <w:sz w:val="24"/>
          <w:szCs w:val="24"/>
          <w:lang w:val="en-US" w:eastAsia="de-DE"/>
        </w:rPr>
      </w:pPr>
      <w:r w:rsidRPr="00C57646">
        <w:rPr>
          <w:rFonts w:ascii="Times New Roman" w:eastAsia="Times New Roman" w:hAnsi="Times New Roman" w:cs="Times New Roman"/>
          <w:sz w:val="24"/>
          <w:szCs w:val="24"/>
          <w:lang w:val="en-US" w:eastAsia="de-DE"/>
        </w:rPr>
        <w:t>Step 1: Relevant Cars (15 seconds):</w:t>
      </w:r>
    </w:p>
    <w:p w14:paraId="50D6C24B" w14:textId="77777777" w:rsidR="00E6063B" w:rsidRPr="00C57646" w:rsidRDefault="00E6063B" w:rsidP="00E6063B">
      <w:pPr>
        <w:jc w:val="both"/>
        <w:rPr>
          <w:rFonts w:ascii="Times New Roman" w:eastAsia="Times New Roman" w:hAnsi="Times New Roman" w:cs="Times New Roman"/>
          <w:sz w:val="24"/>
          <w:szCs w:val="24"/>
          <w:lang w:val="en-US" w:eastAsia="de-DE"/>
        </w:rPr>
      </w:pPr>
      <w:r w:rsidRPr="00C57646">
        <w:rPr>
          <w:rFonts w:ascii="Times New Roman" w:eastAsia="Times New Roman" w:hAnsi="Times New Roman" w:cs="Times New Roman"/>
          <w:sz w:val="24"/>
          <w:szCs w:val="24"/>
          <w:lang w:val="en-US" w:eastAsia="de-DE"/>
        </w:rPr>
        <w:t>"The total number of relevant BEVs is calculated by multiplying total BEVs sold in 2025</w:t>
      </w:r>
      <w:r>
        <w:rPr>
          <w:rFonts w:ascii="Times New Roman" w:eastAsia="Times New Roman" w:hAnsi="Times New Roman" w:cs="Times New Roman"/>
          <w:sz w:val="24"/>
          <w:szCs w:val="24"/>
          <w:lang w:val="en-US" w:eastAsia="de-DE"/>
        </w:rPr>
        <w:t>, which is 185,100,</w:t>
      </w:r>
      <w:r w:rsidRPr="00C57646">
        <w:rPr>
          <w:rFonts w:ascii="Times New Roman" w:eastAsia="Times New Roman" w:hAnsi="Times New Roman" w:cs="Times New Roman"/>
          <w:sz w:val="24"/>
          <w:szCs w:val="24"/>
          <w:lang w:val="en-US" w:eastAsia="de-DE"/>
        </w:rPr>
        <w:t xml:space="preserve"> by the percentage built on MMA</w:t>
      </w:r>
      <w:r>
        <w:rPr>
          <w:rFonts w:ascii="Times New Roman" w:eastAsia="Times New Roman" w:hAnsi="Times New Roman" w:cs="Times New Roman"/>
          <w:sz w:val="24"/>
          <w:szCs w:val="24"/>
          <w:lang w:val="en-US" w:eastAsia="de-DE"/>
        </w:rPr>
        <w:t>, which is 15 percent,</w:t>
      </w:r>
      <w:r w:rsidRPr="00C57646">
        <w:rPr>
          <w:rFonts w:ascii="Times New Roman" w:eastAsia="Times New Roman" w:hAnsi="Times New Roman" w:cs="Times New Roman"/>
          <w:sz w:val="24"/>
          <w:szCs w:val="24"/>
          <w:lang w:val="en-US" w:eastAsia="de-DE"/>
        </w:rPr>
        <w:t xml:space="preserve"> and the percentage adopting the new navigation service</w:t>
      </w:r>
      <w:r>
        <w:rPr>
          <w:rFonts w:ascii="Times New Roman" w:eastAsia="Times New Roman" w:hAnsi="Times New Roman" w:cs="Times New Roman"/>
          <w:sz w:val="24"/>
          <w:szCs w:val="24"/>
          <w:lang w:val="en-US" w:eastAsia="de-DE"/>
        </w:rPr>
        <w:t>, which is 16 percent</w:t>
      </w:r>
      <w:r w:rsidRPr="00C57646">
        <w:rPr>
          <w:rFonts w:ascii="Times New Roman" w:eastAsia="Times New Roman" w:hAnsi="Times New Roman" w:cs="Times New Roman"/>
          <w:sz w:val="24"/>
          <w:szCs w:val="24"/>
          <w:lang w:val="en-US" w:eastAsia="de-DE"/>
        </w:rPr>
        <w:t>. This equals 4442 cars, rounded down as fractional cars aren’t feasible."</w:t>
      </w:r>
    </w:p>
    <w:p w14:paraId="59E8889E" w14:textId="77777777" w:rsidR="00E6063B" w:rsidRPr="00C57646" w:rsidRDefault="00E6063B" w:rsidP="00E6063B">
      <w:pPr>
        <w:jc w:val="both"/>
        <w:rPr>
          <w:rFonts w:ascii="Times New Roman" w:eastAsia="Times New Roman" w:hAnsi="Times New Roman" w:cs="Times New Roman"/>
          <w:sz w:val="24"/>
          <w:szCs w:val="24"/>
          <w:lang w:val="en-US" w:eastAsia="de-DE"/>
        </w:rPr>
      </w:pPr>
      <w:r w:rsidRPr="00C57646">
        <w:rPr>
          <w:rFonts w:ascii="Times New Roman" w:eastAsia="Times New Roman" w:hAnsi="Times New Roman" w:cs="Times New Roman"/>
          <w:sz w:val="24"/>
          <w:szCs w:val="24"/>
          <w:lang w:val="en-US" w:eastAsia="de-DE"/>
        </w:rPr>
        <w:t>Step 2: Monthly Subscription Revenue (15 seconds):</w:t>
      </w:r>
    </w:p>
    <w:p w14:paraId="48CDF947" w14:textId="77777777" w:rsidR="00E6063B" w:rsidRPr="00C57646" w:rsidRDefault="00E6063B" w:rsidP="00E6063B">
      <w:pPr>
        <w:jc w:val="both"/>
        <w:rPr>
          <w:rFonts w:ascii="Times New Roman" w:eastAsia="Times New Roman" w:hAnsi="Times New Roman" w:cs="Times New Roman"/>
          <w:sz w:val="24"/>
          <w:szCs w:val="24"/>
          <w:lang w:val="en-US" w:eastAsia="de-DE"/>
        </w:rPr>
      </w:pPr>
      <w:r w:rsidRPr="00C57646">
        <w:rPr>
          <w:rFonts w:ascii="Times New Roman" w:eastAsia="Times New Roman" w:hAnsi="Times New Roman" w:cs="Times New Roman"/>
          <w:sz w:val="24"/>
          <w:szCs w:val="24"/>
          <w:lang w:val="en-US" w:eastAsia="de-DE"/>
        </w:rPr>
        <w:t>70% of buyers are assumed to prefer monthly subscriptions, the most common choice. Multiplying 70% by 4442 gives 3109 cars</w:t>
      </w:r>
      <w:r>
        <w:rPr>
          <w:rFonts w:ascii="Times New Roman" w:eastAsia="Times New Roman" w:hAnsi="Times New Roman" w:cs="Times New Roman"/>
          <w:sz w:val="24"/>
          <w:szCs w:val="24"/>
          <w:lang w:val="en-US" w:eastAsia="de-DE"/>
        </w:rPr>
        <w:t xml:space="preserve"> using monthly subscriptions</w:t>
      </w:r>
      <w:r w:rsidRPr="00C57646">
        <w:rPr>
          <w:rFonts w:ascii="Times New Roman" w:eastAsia="Times New Roman" w:hAnsi="Times New Roman" w:cs="Times New Roman"/>
          <w:sz w:val="24"/>
          <w:szCs w:val="24"/>
          <w:lang w:val="en-US" w:eastAsia="de-DE"/>
        </w:rPr>
        <w:t>.</w:t>
      </w:r>
      <w:r>
        <w:rPr>
          <w:rFonts w:ascii="Times New Roman" w:eastAsia="Times New Roman" w:hAnsi="Times New Roman" w:cs="Times New Roman"/>
          <w:sz w:val="24"/>
          <w:szCs w:val="24"/>
          <w:lang w:val="en-US" w:eastAsia="de-DE"/>
        </w:rPr>
        <w:t xml:space="preserve"> This is then multiplied by</w:t>
      </w:r>
      <w:r w:rsidRPr="00C57646">
        <w:rPr>
          <w:rFonts w:ascii="Times New Roman" w:eastAsia="Times New Roman" w:hAnsi="Times New Roman" w:cs="Times New Roman"/>
          <w:sz w:val="24"/>
          <w:szCs w:val="24"/>
          <w:lang w:val="en-US" w:eastAsia="de-DE"/>
        </w:rPr>
        <w:t xml:space="preserve"> €20 per month, </w:t>
      </w:r>
      <w:r>
        <w:rPr>
          <w:rFonts w:ascii="Times New Roman" w:eastAsia="Times New Roman" w:hAnsi="Times New Roman" w:cs="Times New Roman"/>
          <w:sz w:val="24"/>
          <w:szCs w:val="24"/>
          <w:lang w:val="en-US" w:eastAsia="de-DE"/>
        </w:rPr>
        <w:t>which</w:t>
      </w:r>
      <w:r w:rsidRPr="00C57646">
        <w:rPr>
          <w:rFonts w:ascii="Times New Roman" w:eastAsia="Times New Roman" w:hAnsi="Times New Roman" w:cs="Times New Roman"/>
          <w:sz w:val="24"/>
          <w:szCs w:val="24"/>
          <w:lang w:val="en-US" w:eastAsia="de-DE"/>
        </w:rPr>
        <w:t xml:space="preserve"> totals €62,180</w:t>
      </w:r>
      <w:r>
        <w:rPr>
          <w:rFonts w:ascii="Times New Roman" w:eastAsia="Times New Roman" w:hAnsi="Times New Roman" w:cs="Times New Roman"/>
          <w:sz w:val="24"/>
          <w:szCs w:val="24"/>
          <w:lang w:val="en-US" w:eastAsia="de-DE"/>
        </w:rPr>
        <w:t xml:space="preserve"> as total revenue per month from sale of monthly subscriptions.</w:t>
      </w:r>
    </w:p>
    <w:p w14:paraId="20E0F781" w14:textId="77777777" w:rsidR="00E6063B" w:rsidRPr="00C57646" w:rsidRDefault="00E6063B" w:rsidP="00E6063B">
      <w:pPr>
        <w:jc w:val="both"/>
        <w:rPr>
          <w:rFonts w:ascii="Times New Roman" w:eastAsia="Times New Roman" w:hAnsi="Times New Roman" w:cs="Times New Roman"/>
          <w:sz w:val="24"/>
          <w:szCs w:val="24"/>
          <w:lang w:val="en-US" w:eastAsia="de-DE"/>
        </w:rPr>
      </w:pPr>
      <w:r w:rsidRPr="00C57646">
        <w:rPr>
          <w:rFonts w:ascii="Times New Roman" w:eastAsia="Times New Roman" w:hAnsi="Times New Roman" w:cs="Times New Roman"/>
          <w:sz w:val="24"/>
          <w:szCs w:val="24"/>
          <w:lang w:val="en-US" w:eastAsia="de-DE"/>
        </w:rPr>
        <w:t>Step 3: Yearly Subscription Revenue (15 seconds):</w:t>
      </w:r>
    </w:p>
    <w:p w14:paraId="7183DA1D" w14:textId="77777777" w:rsidR="00E6063B" w:rsidRPr="00C57646" w:rsidRDefault="00E6063B" w:rsidP="00E6063B">
      <w:pPr>
        <w:jc w:val="both"/>
        <w:rPr>
          <w:rFonts w:ascii="Times New Roman" w:eastAsia="Times New Roman" w:hAnsi="Times New Roman" w:cs="Times New Roman"/>
          <w:sz w:val="24"/>
          <w:szCs w:val="24"/>
          <w:lang w:val="en-US" w:eastAsia="de-DE"/>
        </w:rPr>
      </w:pPr>
      <w:r w:rsidRPr="00C57646">
        <w:rPr>
          <w:rFonts w:ascii="Times New Roman" w:eastAsia="Times New Roman" w:hAnsi="Times New Roman" w:cs="Times New Roman"/>
          <w:sz w:val="24"/>
          <w:szCs w:val="24"/>
          <w:lang w:val="en-US" w:eastAsia="de-DE"/>
        </w:rPr>
        <w:t xml:space="preserve">20% of buyers </w:t>
      </w:r>
      <w:r>
        <w:rPr>
          <w:rFonts w:ascii="Times New Roman" w:eastAsia="Times New Roman" w:hAnsi="Times New Roman" w:cs="Times New Roman"/>
          <w:sz w:val="24"/>
          <w:szCs w:val="24"/>
          <w:lang w:val="en-US" w:eastAsia="de-DE"/>
        </w:rPr>
        <w:t xml:space="preserve">are assumed to </w:t>
      </w:r>
      <w:r w:rsidRPr="00C57646">
        <w:rPr>
          <w:rFonts w:ascii="Times New Roman" w:eastAsia="Times New Roman" w:hAnsi="Times New Roman" w:cs="Times New Roman"/>
          <w:sz w:val="24"/>
          <w:szCs w:val="24"/>
          <w:lang w:val="en-US" w:eastAsia="de-DE"/>
        </w:rPr>
        <w:t>opt for 12-month subscriptions due to the moderate commitment. Multiplying 20% by 4442 gives 888 cars</w:t>
      </w:r>
      <w:r>
        <w:rPr>
          <w:rFonts w:ascii="Times New Roman" w:eastAsia="Times New Roman" w:hAnsi="Times New Roman" w:cs="Times New Roman"/>
          <w:sz w:val="24"/>
          <w:szCs w:val="24"/>
          <w:lang w:val="en-US" w:eastAsia="de-DE"/>
        </w:rPr>
        <w:t xml:space="preserve"> which is multiplied by</w:t>
      </w:r>
      <w:r w:rsidRPr="00C57646">
        <w:rPr>
          <w:rFonts w:ascii="Times New Roman" w:eastAsia="Times New Roman" w:hAnsi="Times New Roman" w:cs="Times New Roman"/>
          <w:sz w:val="24"/>
          <w:szCs w:val="24"/>
          <w:lang w:val="en-US" w:eastAsia="de-DE"/>
        </w:rPr>
        <w:t xml:space="preserve"> €150 per year, </w:t>
      </w:r>
      <w:r>
        <w:rPr>
          <w:rFonts w:ascii="Times New Roman" w:eastAsia="Times New Roman" w:hAnsi="Times New Roman" w:cs="Times New Roman"/>
          <w:sz w:val="24"/>
          <w:szCs w:val="24"/>
          <w:lang w:val="en-US" w:eastAsia="de-DE"/>
        </w:rPr>
        <w:t xml:space="preserve">to </w:t>
      </w:r>
      <w:r w:rsidRPr="00C57646">
        <w:rPr>
          <w:rFonts w:ascii="Times New Roman" w:eastAsia="Times New Roman" w:hAnsi="Times New Roman" w:cs="Times New Roman"/>
          <w:sz w:val="24"/>
          <w:szCs w:val="24"/>
          <w:lang w:val="en-US" w:eastAsia="de-DE"/>
        </w:rPr>
        <w:t>generate €133,200</w:t>
      </w:r>
      <w:r>
        <w:rPr>
          <w:rFonts w:ascii="Times New Roman" w:eastAsia="Times New Roman" w:hAnsi="Times New Roman" w:cs="Times New Roman"/>
          <w:sz w:val="24"/>
          <w:szCs w:val="24"/>
          <w:lang w:val="en-US" w:eastAsia="de-DE"/>
        </w:rPr>
        <w:t xml:space="preserve"> in revenue per year from </w:t>
      </w:r>
      <w:proofErr w:type="gramStart"/>
      <w:r>
        <w:rPr>
          <w:rFonts w:ascii="Times New Roman" w:eastAsia="Times New Roman" w:hAnsi="Times New Roman" w:cs="Times New Roman"/>
          <w:sz w:val="24"/>
          <w:szCs w:val="24"/>
          <w:lang w:val="en-US" w:eastAsia="de-DE"/>
        </w:rPr>
        <w:t>12 month</w:t>
      </w:r>
      <w:proofErr w:type="gramEnd"/>
      <w:r>
        <w:rPr>
          <w:rFonts w:ascii="Times New Roman" w:eastAsia="Times New Roman" w:hAnsi="Times New Roman" w:cs="Times New Roman"/>
          <w:sz w:val="24"/>
          <w:szCs w:val="24"/>
          <w:lang w:val="en-US" w:eastAsia="de-DE"/>
        </w:rPr>
        <w:t xml:space="preserve"> subscriptions</w:t>
      </w:r>
      <w:r w:rsidRPr="00C57646">
        <w:rPr>
          <w:rFonts w:ascii="Times New Roman" w:eastAsia="Times New Roman" w:hAnsi="Times New Roman" w:cs="Times New Roman"/>
          <w:sz w:val="24"/>
          <w:szCs w:val="24"/>
          <w:lang w:val="en-US" w:eastAsia="de-DE"/>
        </w:rPr>
        <w:t>."</w:t>
      </w:r>
    </w:p>
    <w:p w14:paraId="6A538AF6" w14:textId="77777777" w:rsidR="00E6063B" w:rsidRPr="00C57646" w:rsidRDefault="00E6063B" w:rsidP="00E6063B">
      <w:pPr>
        <w:jc w:val="both"/>
        <w:rPr>
          <w:rFonts w:ascii="Times New Roman" w:eastAsia="Times New Roman" w:hAnsi="Times New Roman" w:cs="Times New Roman"/>
          <w:sz w:val="24"/>
          <w:szCs w:val="24"/>
          <w:lang w:val="en-US" w:eastAsia="de-DE"/>
        </w:rPr>
      </w:pPr>
      <w:r w:rsidRPr="00C57646">
        <w:rPr>
          <w:rFonts w:ascii="Times New Roman" w:eastAsia="Times New Roman" w:hAnsi="Times New Roman" w:cs="Times New Roman"/>
          <w:sz w:val="24"/>
          <w:szCs w:val="24"/>
          <w:lang w:val="en-US" w:eastAsia="de-DE"/>
        </w:rPr>
        <w:t>Step 4: Three-Year Subscription Revenue (15 seconds):</w:t>
      </w:r>
    </w:p>
    <w:p w14:paraId="2206E619" w14:textId="77777777" w:rsidR="00E6063B" w:rsidRPr="00C57646" w:rsidRDefault="00E6063B" w:rsidP="00E6063B">
      <w:pPr>
        <w:jc w:val="both"/>
        <w:rPr>
          <w:rFonts w:ascii="Times New Roman" w:eastAsia="Times New Roman" w:hAnsi="Times New Roman" w:cs="Times New Roman"/>
          <w:sz w:val="24"/>
          <w:szCs w:val="24"/>
          <w:lang w:val="en-US" w:eastAsia="de-DE"/>
        </w:rPr>
      </w:pPr>
      <w:r w:rsidRPr="00C57646">
        <w:rPr>
          <w:rFonts w:ascii="Times New Roman" w:eastAsia="Times New Roman" w:hAnsi="Times New Roman" w:cs="Times New Roman"/>
          <w:sz w:val="24"/>
          <w:szCs w:val="24"/>
          <w:lang w:val="en-US" w:eastAsia="de-DE"/>
        </w:rPr>
        <w:t xml:space="preserve">10% of buyers </w:t>
      </w:r>
      <w:r>
        <w:rPr>
          <w:rFonts w:ascii="Times New Roman" w:eastAsia="Times New Roman" w:hAnsi="Times New Roman" w:cs="Times New Roman"/>
          <w:sz w:val="24"/>
          <w:szCs w:val="24"/>
          <w:lang w:val="en-US" w:eastAsia="de-DE"/>
        </w:rPr>
        <w:t xml:space="preserve">are assumed to </w:t>
      </w:r>
      <w:r w:rsidRPr="00C57646">
        <w:rPr>
          <w:rFonts w:ascii="Times New Roman" w:eastAsia="Times New Roman" w:hAnsi="Times New Roman" w:cs="Times New Roman"/>
          <w:sz w:val="24"/>
          <w:szCs w:val="24"/>
          <w:lang w:val="en-US" w:eastAsia="de-DE"/>
        </w:rPr>
        <w:t>choose the 36-month subscription due to the long-term commitment. Multiplying 10% by 4442 gives 444 cars</w:t>
      </w:r>
      <w:r>
        <w:rPr>
          <w:rFonts w:ascii="Times New Roman" w:eastAsia="Times New Roman" w:hAnsi="Times New Roman" w:cs="Times New Roman"/>
          <w:sz w:val="24"/>
          <w:szCs w:val="24"/>
          <w:lang w:val="en-US" w:eastAsia="de-DE"/>
        </w:rPr>
        <w:t xml:space="preserve"> which is then multiplied by</w:t>
      </w:r>
      <w:r w:rsidRPr="00C57646">
        <w:rPr>
          <w:rFonts w:ascii="Times New Roman" w:eastAsia="Times New Roman" w:hAnsi="Times New Roman" w:cs="Times New Roman"/>
          <w:sz w:val="24"/>
          <w:szCs w:val="24"/>
          <w:lang w:val="en-US" w:eastAsia="de-DE"/>
        </w:rPr>
        <w:t xml:space="preserve"> €350 per </w:t>
      </w:r>
      <w:r>
        <w:rPr>
          <w:rFonts w:ascii="Times New Roman" w:eastAsia="Times New Roman" w:hAnsi="Times New Roman" w:cs="Times New Roman"/>
          <w:sz w:val="24"/>
          <w:szCs w:val="24"/>
          <w:lang w:val="en-US" w:eastAsia="de-DE"/>
        </w:rPr>
        <w:t>36 months</w:t>
      </w:r>
      <w:r w:rsidRPr="00C57646">
        <w:rPr>
          <w:rFonts w:ascii="Times New Roman" w:eastAsia="Times New Roman" w:hAnsi="Times New Roman" w:cs="Times New Roman"/>
          <w:sz w:val="24"/>
          <w:szCs w:val="24"/>
          <w:lang w:val="en-US" w:eastAsia="de-DE"/>
        </w:rPr>
        <w:t>, this totals €155,400</w:t>
      </w:r>
      <w:r>
        <w:rPr>
          <w:rFonts w:ascii="Times New Roman" w:eastAsia="Times New Roman" w:hAnsi="Times New Roman" w:cs="Times New Roman"/>
          <w:sz w:val="24"/>
          <w:szCs w:val="24"/>
          <w:lang w:val="en-US" w:eastAsia="de-DE"/>
        </w:rPr>
        <w:t xml:space="preserve"> in revenue per 36 months from </w:t>
      </w:r>
      <w:proofErr w:type="gramStart"/>
      <w:r>
        <w:rPr>
          <w:rFonts w:ascii="Times New Roman" w:eastAsia="Times New Roman" w:hAnsi="Times New Roman" w:cs="Times New Roman"/>
          <w:sz w:val="24"/>
          <w:szCs w:val="24"/>
          <w:lang w:val="en-US" w:eastAsia="de-DE"/>
        </w:rPr>
        <w:t>36 month</w:t>
      </w:r>
      <w:proofErr w:type="gramEnd"/>
      <w:r>
        <w:rPr>
          <w:rFonts w:ascii="Times New Roman" w:eastAsia="Times New Roman" w:hAnsi="Times New Roman" w:cs="Times New Roman"/>
          <w:sz w:val="24"/>
          <w:szCs w:val="24"/>
          <w:lang w:val="en-US" w:eastAsia="de-DE"/>
        </w:rPr>
        <w:t xml:space="preserve"> subscriptions. </w:t>
      </w:r>
    </w:p>
    <w:p w14:paraId="7DB601AE" w14:textId="77777777" w:rsidR="00E6063B" w:rsidRDefault="00E6063B" w:rsidP="00E6063B">
      <w:pPr>
        <w:jc w:val="both"/>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lastRenderedPageBreak/>
        <w:t xml:space="preserve">These individual revenues need to be normalized for 12 months. Therefore, you multiply the total monthly subscription revenue by 12 to give 746,160 Euros and divide the total </w:t>
      </w:r>
      <w:proofErr w:type="gramStart"/>
      <w:r>
        <w:rPr>
          <w:rFonts w:ascii="Times New Roman" w:eastAsia="Times New Roman" w:hAnsi="Times New Roman" w:cs="Times New Roman"/>
          <w:sz w:val="24"/>
          <w:szCs w:val="24"/>
          <w:lang w:val="en-US" w:eastAsia="de-DE"/>
        </w:rPr>
        <w:t>36 month</w:t>
      </w:r>
      <w:proofErr w:type="gramEnd"/>
      <w:r>
        <w:rPr>
          <w:rFonts w:ascii="Times New Roman" w:eastAsia="Times New Roman" w:hAnsi="Times New Roman" w:cs="Times New Roman"/>
          <w:sz w:val="24"/>
          <w:szCs w:val="24"/>
          <w:lang w:val="en-US" w:eastAsia="de-DE"/>
        </w:rPr>
        <w:t xml:space="preserve"> subscription revenues by 3 to give 51,800 Euros and the yearly ones remain unchanged. All these three get added together to give out finally 931,160 Euros as the total potential revenue generated from such a new advanced navigation service. </w:t>
      </w:r>
    </w:p>
    <w:p w14:paraId="4A6B5DAE" w14:textId="77777777" w:rsidR="00E6063B" w:rsidRDefault="00E6063B" w:rsidP="00E6063B">
      <w:pPr>
        <w:jc w:val="both"/>
        <w:rPr>
          <w:rFonts w:ascii="Times New Roman" w:eastAsia="Times New Roman" w:hAnsi="Times New Roman" w:cs="Times New Roman"/>
          <w:b/>
          <w:sz w:val="24"/>
          <w:szCs w:val="24"/>
          <w:lang w:val="en-US" w:eastAsia="de-DE"/>
        </w:rPr>
      </w:pPr>
      <w:r>
        <w:rPr>
          <w:rFonts w:ascii="Times New Roman" w:eastAsia="Times New Roman" w:hAnsi="Times New Roman" w:cs="Times New Roman"/>
          <w:b/>
          <w:sz w:val="24"/>
          <w:szCs w:val="24"/>
          <w:lang w:val="en-US" w:eastAsia="de-DE"/>
        </w:rPr>
        <w:t>Slide 4: Business Case Optimization</w:t>
      </w:r>
    </w:p>
    <w:p w14:paraId="13F5C497" w14:textId="77777777" w:rsidR="00E6063B" w:rsidRDefault="00E6063B" w:rsidP="00E6063B">
      <w:pPr>
        <w:jc w:val="both"/>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 xml:space="preserve">Introduction: </w:t>
      </w:r>
      <w:r w:rsidRPr="00853744">
        <w:rPr>
          <w:rFonts w:ascii="Times New Roman" w:eastAsia="Times New Roman" w:hAnsi="Times New Roman" w:cs="Times New Roman"/>
          <w:sz w:val="24"/>
          <w:szCs w:val="24"/>
          <w:lang w:val="en-US" w:eastAsia="de-DE"/>
        </w:rPr>
        <w:t>This slide addresses how to optimize the business case for the new navigation service. A poor business case indicates weak profit performance, which can be improved by addressing revenue, costs, or qualitative factors.</w:t>
      </w:r>
    </w:p>
    <w:p w14:paraId="5683894E" w14:textId="77777777" w:rsidR="00E6063B" w:rsidRPr="00853744" w:rsidRDefault="00E6063B" w:rsidP="00E6063B">
      <w:pPr>
        <w:jc w:val="both"/>
        <w:rPr>
          <w:rFonts w:ascii="Times New Roman" w:eastAsia="Times New Roman" w:hAnsi="Times New Roman" w:cs="Times New Roman"/>
          <w:b/>
          <w:sz w:val="24"/>
          <w:szCs w:val="24"/>
          <w:lang w:val="en-US" w:eastAsia="de-DE"/>
        </w:rPr>
      </w:pPr>
      <w:r w:rsidRPr="00853744">
        <w:rPr>
          <w:rFonts w:ascii="Times New Roman" w:eastAsia="Times New Roman" w:hAnsi="Times New Roman" w:cs="Times New Roman"/>
          <w:b/>
          <w:sz w:val="24"/>
          <w:szCs w:val="24"/>
          <w:lang w:val="en-US" w:eastAsia="de-DE"/>
        </w:rPr>
        <w:t xml:space="preserve">Revenue Levers </w:t>
      </w:r>
    </w:p>
    <w:p w14:paraId="0F3754DF" w14:textId="77777777" w:rsidR="00E6063B" w:rsidRPr="00853744" w:rsidRDefault="00E6063B" w:rsidP="00E6063B">
      <w:pPr>
        <w:jc w:val="both"/>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Revenue is made up of price times quantity sold. Therefore, to improve revenue, we can</w:t>
      </w:r>
      <w:r w:rsidRPr="00853744">
        <w:rPr>
          <w:rFonts w:ascii="Times New Roman" w:eastAsia="Times New Roman" w:hAnsi="Times New Roman" w:cs="Times New Roman"/>
          <w:sz w:val="24"/>
          <w:szCs w:val="24"/>
          <w:lang w:val="en-US" w:eastAsia="de-DE"/>
        </w:rPr>
        <w:t xml:space="preserve"> increas</w:t>
      </w:r>
      <w:r>
        <w:rPr>
          <w:rFonts w:ascii="Times New Roman" w:eastAsia="Times New Roman" w:hAnsi="Times New Roman" w:cs="Times New Roman"/>
          <w:sz w:val="24"/>
          <w:szCs w:val="24"/>
          <w:lang w:val="en-US" w:eastAsia="de-DE"/>
        </w:rPr>
        <w:t>e</w:t>
      </w:r>
      <w:r w:rsidRPr="00853744">
        <w:rPr>
          <w:rFonts w:ascii="Times New Roman" w:eastAsia="Times New Roman" w:hAnsi="Times New Roman" w:cs="Times New Roman"/>
          <w:sz w:val="24"/>
          <w:szCs w:val="24"/>
          <w:lang w:val="en-US" w:eastAsia="de-DE"/>
        </w:rPr>
        <w:t xml:space="preserve"> the </w:t>
      </w:r>
      <w:proofErr w:type="gramStart"/>
      <w:r w:rsidRPr="00853744">
        <w:rPr>
          <w:rFonts w:ascii="Times New Roman" w:eastAsia="Times New Roman" w:hAnsi="Times New Roman" w:cs="Times New Roman"/>
          <w:sz w:val="24"/>
          <w:szCs w:val="24"/>
          <w:lang w:val="en-US" w:eastAsia="de-DE"/>
        </w:rPr>
        <w:t>price</w:t>
      </w:r>
      <w:proofErr w:type="gramEnd"/>
      <w:r w:rsidRPr="00853744">
        <w:rPr>
          <w:rFonts w:ascii="Times New Roman" w:eastAsia="Times New Roman" w:hAnsi="Times New Roman" w:cs="Times New Roman"/>
          <w:sz w:val="24"/>
          <w:szCs w:val="24"/>
          <w:lang w:val="en-US" w:eastAsia="de-DE"/>
        </w:rPr>
        <w:t xml:space="preserve"> or the quantity sol</w:t>
      </w:r>
      <w:r>
        <w:rPr>
          <w:rFonts w:ascii="Times New Roman" w:eastAsia="Times New Roman" w:hAnsi="Times New Roman" w:cs="Times New Roman"/>
          <w:sz w:val="24"/>
          <w:szCs w:val="24"/>
          <w:lang w:val="en-US" w:eastAsia="de-DE"/>
        </w:rPr>
        <w:t xml:space="preserve">d. </w:t>
      </w:r>
    </w:p>
    <w:p w14:paraId="58BFB931" w14:textId="77777777" w:rsidR="00E6063B" w:rsidRPr="00853744" w:rsidRDefault="00E6063B" w:rsidP="00E6063B">
      <w:pPr>
        <w:jc w:val="both"/>
        <w:rPr>
          <w:rFonts w:ascii="Times New Roman" w:eastAsia="Times New Roman" w:hAnsi="Times New Roman" w:cs="Times New Roman"/>
          <w:sz w:val="24"/>
          <w:szCs w:val="24"/>
          <w:lang w:val="en-US" w:eastAsia="de-DE"/>
        </w:rPr>
      </w:pPr>
      <w:r w:rsidRPr="00853744">
        <w:rPr>
          <w:rFonts w:ascii="Times New Roman" w:eastAsia="Times New Roman" w:hAnsi="Times New Roman" w:cs="Times New Roman"/>
          <w:sz w:val="24"/>
          <w:szCs w:val="24"/>
          <w:lang w:val="en-US" w:eastAsia="de-DE"/>
        </w:rPr>
        <w:t>Increase Price: Charge a premium for advanced features, use dynamic pricing strategies to adapt to demand and competition, and introduce tiered pricing with multiple subscription options targeting a wider range of customers.</w:t>
      </w:r>
    </w:p>
    <w:p w14:paraId="4E305FE5" w14:textId="77777777" w:rsidR="00E6063B" w:rsidRDefault="00E6063B" w:rsidP="00E6063B">
      <w:pPr>
        <w:jc w:val="both"/>
        <w:rPr>
          <w:rFonts w:ascii="Times New Roman" w:eastAsia="Times New Roman" w:hAnsi="Times New Roman" w:cs="Times New Roman"/>
          <w:sz w:val="24"/>
          <w:szCs w:val="24"/>
          <w:lang w:val="en-US" w:eastAsia="de-DE"/>
        </w:rPr>
      </w:pPr>
      <w:r w:rsidRPr="00853744">
        <w:rPr>
          <w:rFonts w:ascii="Times New Roman" w:eastAsia="Times New Roman" w:hAnsi="Times New Roman" w:cs="Times New Roman"/>
          <w:sz w:val="24"/>
          <w:szCs w:val="24"/>
          <w:lang w:val="en-US" w:eastAsia="de-DE"/>
        </w:rPr>
        <w:t>Increase Quantity Sold: Employ targeted marketing campaigns for early adopters and innovators, bundle the navigation service with other Mercedes-Benz services or packages, and expand into new markets, whether geographically or in untapped customer segments.</w:t>
      </w:r>
    </w:p>
    <w:p w14:paraId="30DBBEE4" w14:textId="77777777" w:rsidR="00E6063B" w:rsidRPr="00853744" w:rsidRDefault="00E6063B" w:rsidP="00E6063B">
      <w:pPr>
        <w:jc w:val="both"/>
        <w:rPr>
          <w:rFonts w:ascii="Times New Roman" w:eastAsia="Times New Roman" w:hAnsi="Times New Roman" w:cs="Times New Roman"/>
          <w:b/>
          <w:sz w:val="24"/>
          <w:szCs w:val="24"/>
          <w:lang w:val="en-US" w:eastAsia="de-DE"/>
        </w:rPr>
      </w:pPr>
      <w:r w:rsidRPr="00853744">
        <w:rPr>
          <w:rFonts w:ascii="Times New Roman" w:eastAsia="Times New Roman" w:hAnsi="Times New Roman" w:cs="Times New Roman"/>
          <w:b/>
          <w:sz w:val="24"/>
          <w:szCs w:val="24"/>
          <w:lang w:val="en-US" w:eastAsia="de-DE"/>
        </w:rPr>
        <w:t>Cost Levers</w:t>
      </w:r>
    </w:p>
    <w:p w14:paraId="7936FD7A" w14:textId="77777777" w:rsidR="00E6063B" w:rsidRPr="00853744" w:rsidRDefault="00E6063B" w:rsidP="00E6063B">
      <w:pPr>
        <w:jc w:val="both"/>
        <w:rPr>
          <w:rFonts w:ascii="Times New Roman" w:eastAsia="Times New Roman" w:hAnsi="Times New Roman" w:cs="Times New Roman"/>
          <w:sz w:val="24"/>
          <w:szCs w:val="24"/>
          <w:lang w:val="en-US" w:eastAsia="de-DE"/>
        </w:rPr>
      </w:pPr>
      <w:r w:rsidRPr="00853744">
        <w:rPr>
          <w:rFonts w:ascii="Times New Roman" w:eastAsia="Times New Roman" w:hAnsi="Times New Roman" w:cs="Times New Roman"/>
          <w:sz w:val="24"/>
          <w:szCs w:val="24"/>
          <w:lang w:val="en-US" w:eastAsia="de-DE"/>
        </w:rPr>
        <w:t xml:space="preserve">Next, </w:t>
      </w:r>
      <w:r>
        <w:rPr>
          <w:rFonts w:ascii="Times New Roman" w:eastAsia="Times New Roman" w:hAnsi="Times New Roman" w:cs="Times New Roman"/>
          <w:sz w:val="24"/>
          <w:szCs w:val="24"/>
          <w:lang w:val="en-US" w:eastAsia="de-DE"/>
        </w:rPr>
        <w:t>Costs are made up of Fixed and variable costs where variable costs are further made up of cost per unit times the number of units produced.</w:t>
      </w:r>
    </w:p>
    <w:p w14:paraId="4DA72A8E" w14:textId="77777777" w:rsidR="00E6063B" w:rsidRDefault="00E6063B" w:rsidP="00E6063B">
      <w:pPr>
        <w:jc w:val="both"/>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 xml:space="preserve">First, we can address </w:t>
      </w:r>
      <w:r w:rsidRPr="00853744">
        <w:rPr>
          <w:rFonts w:ascii="Times New Roman" w:eastAsia="Times New Roman" w:hAnsi="Times New Roman" w:cs="Times New Roman"/>
          <w:sz w:val="24"/>
          <w:szCs w:val="24"/>
          <w:lang w:val="en-US" w:eastAsia="de-DE"/>
        </w:rPr>
        <w:t xml:space="preserve">Fixed Costs: Focus R&amp;D spending on high-impact developments and reuse existing technologies where possible. </w:t>
      </w:r>
    </w:p>
    <w:p w14:paraId="21185F88" w14:textId="77777777" w:rsidR="00E6063B" w:rsidRPr="00853744" w:rsidRDefault="00E6063B" w:rsidP="00E6063B">
      <w:pPr>
        <w:jc w:val="both"/>
        <w:rPr>
          <w:rFonts w:ascii="Times New Roman" w:eastAsia="Times New Roman" w:hAnsi="Times New Roman" w:cs="Times New Roman"/>
          <w:sz w:val="24"/>
          <w:szCs w:val="24"/>
          <w:lang w:val="en-US" w:eastAsia="de-DE"/>
        </w:rPr>
      </w:pPr>
      <w:r w:rsidRPr="00853744">
        <w:rPr>
          <w:rFonts w:ascii="Times New Roman" w:eastAsia="Times New Roman" w:hAnsi="Times New Roman" w:cs="Times New Roman"/>
          <w:sz w:val="24"/>
          <w:szCs w:val="24"/>
          <w:lang w:val="en-US" w:eastAsia="de-DE"/>
        </w:rPr>
        <w:t>Optimize infrastructure by streamlining production and transitioning to cost-effective cloud hosting solutions. Lower administrative overhead by improving operational efficiency.</w:t>
      </w:r>
    </w:p>
    <w:p w14:paraId="3F15A4FF" w14:textId="77777777" w:rsidR="00E6063B" w:rsidRDefault="00E6063B" w:rsidP="00E6063B">
      <w:pPr>
        <w:jc w:val="both"/>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 xml:space="preserve">Next </w:t>
      </w:r>
      <w:r w:rsidRPr="00853744">
        <w:rPr>
          <w:rFonts w:ascii="Times New Roman" w:eastAsia="Times New Roman" w:hAnsi="Times New Roman" w:cs="Times New Roman"/>
          <w:sz w:val="24"/>
          <w:szCs w:val="24"/>
          <w:lang w:val="en-US" w:eastAsia="de-DE"/>
        </w:rPr>
        <w:t>Variable Costs</w:t>
      </w:r>
      <w:r>
        <w:rPr>
          <w:rFonts w:ascii="Times New Roman" w:eastAsia="Times New Roman" w:hAnsi="Times New Roman" w:cs="Times New Roman"/>
          <w:sz w:val="24"/>
          <w:szCs w:val="24"/>
          <w:lang w:val="en-US" w:eastAsia="de-DE"/>
        </w:rPr>
        <w:t xml:space="preserve"> can be addressed</w:t>
      </w:r>
      <w:r w:rsidRPr="00853744">
        <w:rPr>
          <w:rFonts w:ascii="Times New Roman" w:eastAsia="Times New Roman" w:hAnsi="Times New Roman" w:cs="Times New Roman"/>
          <w:sz w:val="24"/>
          <w:szCs w:val="24"/>
          <w:lang w:val="en-US" w:eastAsia="de-DE"/>
        </w:rPr>
        <w:t>: Streamline production processes to reduce material waste and optimize resource usage, lowering the cost per unit.</w:t>
      </w:r>
    </w:p>
    <w:p w14:paraId="3C679424" w14:textId="77777777" w:rsidR="00E6063B" w:rsidRPr="006060F7" w:rsidRDefault="00E6063B" w:rsidP="00E6063B">
      <w:pPr>
        <w:jc w:val="both"/>
        <w:rPr>
          <w:rFonts w:ascii="Times New Roman" w:eastAsia="Times New Roman" w:hAnsi="Times New Roman" w:cs="Times New Roman"/>
          <w:b/>
          <w:bCs/>
          <w:sz w:val="24"/>
          <w:szCs w:val="24"/>
          <w:lang w:val="en-US" w:eastAsia="de-DE"/>
        </w:rPr>
      </w:pPr>
      <w:r w:rsidRPr="006060F7">
        <w:rPr>
          <w:rFonts w:ascii="Times New Roman" w:eastAsia="Times New Roman" w:hAnsi="Times New Roman" w:cs="Times New Roman"/>
          <w:b/>
          <w:bCs/>
          <w:sz w:val="24"/>
          <w:szCs w:val="24"/>
          <w:lang w:val="en-US" w:eastAsia="de-DE"/>
        </w:rPr>
        <w:t>Qualitative Factors</w:t>
      </w:r>
    </w:p>
    <w:p w14:paraId="6CAB0A2F" w14:textId="77777777" w:rsidR="00E6063B" w:rsidRPr="00853744" w:rsidRDefault="00E6063B" w:rsidP="00E6063B">
      <w:pPr>
        <w:jc w:val="both"/>
        <w:rPr>
          <w:rFonts w:ascii="Times New Roman" w:eastAsia="Times New Roman" w:hAnsi="Times New Roman" w:cs="Times New Roman"/>
          <w:sz w:val="24"/>
          <w:szCs w:val="24"/>
          <w:lang w:val="en-US" w:eastAsia="de-DE"/>
        </w:rPr>
      </w:pPr>
      <w:r w:rsidRPr="00853744">
        <w:rPr>
          <w:rFonts w:ascii="Times New Roman" w:eastAsia="Times New Roman" w:hAnsi="Times New Roman" w:cs="Times New Roman"/>
          <w:sz w:val="24"/>
          <w:szCs w:val="24"/>
          <w:lang w:val="en-US" w:eastAsia="de-DE"/>
        </w:rPr>
        <w:t xml:space="preserve">Lastly, </w:t>
      </w:r>
      <w:r>
        <w:rPr>
          <w:rFonts w:ascii="Times New Roman" w:eastAsia="Times New Roman" w:hAnsi="Times New Roman" w:cs="Times New Roman"/>
          <w:sz w:val="24"/>
          <w:szCs w:val="24"/>
          <w:lang w:val="en-US" w:eastAsia="de-DE"/>
        </w:rPr>
        <w:t xml:space="preserve">addressing </w:t>
      </w:r>
      <w:r w:rsidRPr="00853744">
        <w:rPr>
          <w:rFonts w:ascii="Times New Roman" w:eastAsia="Times New Roman" w:hAnsi="Times New Roman" w:cs="Times New Roman"/>
          <w:b/>
          <w:sz w:val="24"/>
          <w:szCs w:val="24"/>
          <w:lang w:val="en-US" w:eastAsia="de-DE"/>
        </w:rPr>
        <w:t>qualitative factors</w:t>
      </w:r>
      <w:r w:rsidRPr="00853744">
        <w:rPr>
          <w:rFonts w:ascii="Times New Roman" w:eastAsia="Times New Roman" w:hAnsi="Times New Roman" w:cs="Times New Roman"/>
          <w:sz w:val="24"/>
          <w:szCs w:val="24"/>
          <w:lang w:val="en-US" w:eastAsia="de-DE"/>
        </w:rPr>
        <w:t xml:space="preserve"> can enhance the service’s attractiveness and adoption</w:t>
      </w:r>
      <w:r>
        <w:rPr>
          <w:rFonts w:ascii="Times New Roman" w:eastAsia="Times New Roman" w:hAnsi="Times New Roman" w:cs="Times New Roman"/>
          <w:sz w:val="24"/>
          <w:szCs w:val="24"/>
          <w:lang w:val="en-US" w:eastAsia="de-DE"/>
        </w:rPr>
        <w:t xml:space="preserve"> and following are some of these</w:t>
      </w:r>
      <w:r w:rsidRPr="00853744">
        <w:rPr>
          <w:rFonts w:ascii="Times New Roman" w:eastAsia="Times New Roman" w:hAnsi="Times New Roman" w:cs="Times New Roman"/>
          <w:sz w:val="24"/>
          <w:szCs w:val="24"/>
          <w:lang w:val="en-US" w:eastAsia="de-DE"/>
        </w:rPr>
        <w:t>:</w:t>
      </w:r>
    </w:p>
    <w:p w14:paraId="78B2967F" w14:textId="77777777" w:rsidR="00E6063B" w:rsidRPr="00853744" w:rsidRDefault="00E6063B" w:rsidP="00E6063B">
      <w:pPr>
        <w:jc w:val="both"/>
        <w:rPr>
          <w:rFonts w:ascii="Times New Roman" w:eastAsia="Times New Roman" w:hAnsi="Times New Roman" w:cs="Times New Roman"/>
          <w:sz w:val="24"/>
          <w:szCs w:val="24"/>
          <w:lang w:val="en-US" w:eastAsia="de-DE"/>
        </w:rPr>
      </w:pPr>
      <w:r w:rsidRPr="00853744">
        <w:rPr>
          <w:rFonts w:ascii="Times New Roman" w:eastAsia="Times New Roman" w:hAnsi="Times New Roman" w:cs="Times New Roman"/>
          <w:sz w:val="24"/>
          <w:szCs w:val="24"/>
          <w:lang w:val="en-US" w:eastAsia="de-DE"/>
        </w:rPr>
        <w:t>Prioritiz</w:t>
      </w:r>
      <w:r>
        <w:rPr>
          <w:rFonts w:ascii="Times New Roman" w:eastAsia="Times New Roman" w:hAnsi="Times New Roman" w:cs="Times New Roman"/>
          <w:sz w:val="24"/>
          <w:szCs w:val="24"/>
          <w:lang w:val="en-US" w:eastAsia="de-DE"/>
        </w:rPr>
        <w:t>ing</w:t>
      </w:r>
      <w:r w:rsidRPr="00853744">
        <w:rPr>
          <w:rFonts w:ascii="Times New Roman" w:eastAsia="Times New Roman" w:hAnsi="Times New Roman" w:cs="Times New Roman"/>
          <w:sz w:val="24"/>
          <w:szCs w:val="24"/>
          <w:lang w:val="en-US" w:eastAsia="de-DE"/>
        </w:rPr>
        <w:t xml:space="preserve"> ease of use, safety, and personalization</w:t>
      </w:r>
      <w:r>
        <w:rPr>
          <w:rFonts w:ascii="Times New Roman" w:eastAsia="Times New Roman" w:hAnsi="Times New Roman" w:cs="Times New Roman"/>
          <w:sz w:val="24"/>
          <w:szCs w:val="24"/>
          <w:lang w:val="en-US" w:eastAsia="de-DE"/>
        </w:rPr>
        <w:t xml:space="preserve"> would</w:t>
      </w:r>
      <w:r w:rsidRPr="00853744">
        <w:rPr>
          <w:rFonts w:ascii="Times New Roman" w:eastAsia="Times New Roman" w:hAnsi="Times New Roman" w:cs="Times New Roman"/>
          <w:sz w:val="24"/>
          <w:szCs w:val="24"/>
          <w:lang w:val="en-US" w:eastAsia="de-DE"/>
        </w:rPr>
        <w:t xml:space="preserve"> increase customer loyalty</w:t>
      </w:r>
      <w:r>
        <w:rPr>
          <w:rFonts w:ascii="Times New Roman" w:eastAsia="Times New Roman" w:hAnsi="Times New Roman" w:cs="Times New Roman"/>
          <w:sz w:val="24"/>
          <w:szCs w:val="24"/>
          <w:lang w:val="en-US" w:eastAsia="de-DE"/>
        </w:rPr>
        <w:t xml:space="preserve"> and adoption rates</w:t>
      </w:r>
      <w:r w:rsidRPr="00853744">
        <w:rPr>
          <w:rFonts w:ascii="Times New Roman" w:eastAsia="Times New Roman" w:hAnsi="Times New Roman" w:cs="Times New Roman"/>
          <w:sz w:val="24"/>
          <w:szCs w:val="24"/>
          <w:lang w:val="en-US" w:eastAsia="de-DE"/>
        </w:rPr>
        <w:t>.</w:t>
      </w:r>
    </w:p>
    <w:p w14:paraId="764475DA" w14:textId="77777777" w:rsidR="00E6063B" w:rsidRPr="00853744" w:rsidRDefault="00E6063B" w:rsidP="00E6063B">
      <w:pPr>
        <w:jc w:val="both"/>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 xml:space="preserve">Next, </w:t>
      </w:r>
      <w:r w:rsidRPr="00853744">
        <w:rPr>
          <w:rFonts w:ascii="Times New Roman" w:eastAsia="Times New Roman" w:hAnsi="Times New Roman" w:cs="Times New Roman"/>
          <w:sz w:val="24"/>
          <w:szCs w:val="24"/>
          <w:lang w:val="en-US" w:eastAsia="de-DE"/>
        </w:rPr>
        <w:t xml:space="preserve">competitors </w:t>
      </w:r>
      <w:proofErr w:type="gramStart"/>
      <w:r>
        <w:rPr>
          <w:rFonts w:ascii="Times New Roman" w:eastAsia="Times New Roman" w:hAnsi="Times New Roman" w:cs="Times New Roman"/>
          <w:sz w:val="24"/>
          <w:szCs w:val="24"/>
          <w:lang w:val="en-US" w:eastAsia="de-DE"/>
        </w:rPr>
        <w:t>moves</w:t>
      </w:r>
      <w:proofErr w:type="gramEnd"/>
      <w:r>
        <w:rPr>
          <w:rFonts w:ascii="Times New Roman" w:eastAsia="Times New Roman" w:hAnsi="Times New Roman" w:cs="Times New Roman"/>
          <w:sz w:val="24"/>
          <w:szCs w:val="24"/>
          <w:lang w:val="en-US" w:eastAsia="de-DE"/>
        </w:rPr>
        <w:t xml:space="preserve"> need to be closely monitored </w:t>
      </w:r>
      <w:r w:rsidRPr="00853744">
        <w:rPr>
          <w:rFonts w:ascii="Times New Roman" w:eastAsia="Times New Roman" w:hAnsi="Times New Roman" w:cs="Times New Roman"/>
          <w:sz w:val="24"/>
          <w:szCs w:val="24"/>
          <w:lang w:val="en-US" w:eastAsia="de-DE"/>
        </w:rPr>
        <w:t>to address gaps in their offerings and maintain a competitive edge.</w:t>
      </w:r>
    </w:p>
    <w:p w14:paraId="3B6A25CE" w14:textId="77777777" w:rsidR="00E6063B" w:rsidRPr="00853744" w:rsidRDefault="00E6063B" w:rsidP="00E6063B">
      <w:pPr>
        <w:jc w:val="both"/>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lastRenderedPageBreak/>
        <w:t xml:space="preserve">Next our own </w:t>
      </w:r>
      <w:r w:rsidRPr="00853744">
        <w:rPr>
          <w:rFonts w:ascii="Times New Roman" w:eastAsia="Times New Roman" w:hAnsi="Times New Roman" w:cs="Times New Roman"/>
          <w:sz w:val="24"/>
          <w:szCs w:val="24"/>
          <w:lang w:val="en-US" w:eastAsia="de-DE"/>
        </w:rPr>
        <w:t xml:space="preserve">USP </w:t>
      </w:r>
      <w:r>
        <w:rPr>
          <w:rFonts w:ascii="Times New Roman" w:eastAsia="Times New Roman" w:hAnsi="Times New Roman" w:cs="Times New Roman"/>
          <w:sz w:val="24"/>
          <w:szCs w:val="24"/>
          <w:lang w:val="en-US" w:eastAsia="de-DE"/>
        </w:rPr>
        <w:t>needs to be established through</w:t>
      </w:r>
      <w:r w:rsidRPr="00853744">
        <w:rPr>
          <w:rFonts w:ascii="Times New Roman" w:eastAsia="Times New Roman" w:hAnsi="Times New Roman" w:cs="Times New Roman"/>
          <w:sz w:val="24"/>
          <w:szCs w:val="24"/>
          <w:lang w:val="en-US" w:eastAsia="de-DE"/>
        </w:rPr>
        <w:t xml:space="preserve"> exclusive </w:t>
      </w:r>
      <w:proofErr w:type="gramStart"/>
      <w:r w:rsidRPr="00853744">
        <w:rPr>
          <w:rFonts w:ascii="Times New Roman" w:eastAsia="Times New Roman" w:hAnsi="Times New Roman" w:cs="Times New Roman"/>
          <w:sz w:val="24"/>
          <w:szCs w:val="24"/>
          <w:lang w:val="en-US" w:eastAsia="de-DE"/>
        </w:rPr>
        <w:t>MB.OS</w:t>
      </w:r>
      <w:proofErr w:type="gramEnd"/>
      <w:r w:rsidRPr="00853744">
        <w:rPr>
          <w:rFonts w:ascii="Times New Roman" w:eastAsia="Times New Roman" w:hAnsi="Times New Roman" w:cs="Times New Roman"/>
          <w:sz w:val="24"/>
          <w:szCs w:val="24"/>
          <w:lang w:val="en-US" w:eastAsia="de-DE"/>
        </w:rPr>
        <w:t xml:space="preserve"> features to justify premium pricing and make the service stand out in the market.</w:t>
      </w:r>
    </w:p>
    <w:p w14:paraId="7239222E" w14:textId="77777777" w:rsidR="00E6063B" w:rsidRPr="00853744" w:rsidRDefault="00E6063B" w:rsidP="00E6063B">
      <w:pPr>
        <w:jc w:val="both"/>
        <w:rPr>
          <w:rFonts w:ascii="Times New Roman" w:eastAsia="Times New Roman" w:hAnsi="Times New Roman" w:cs="Times New Roman"/>
          <w:sz w:val="24"/>
          <w:szCs w:val="24"/>
          <w:lang w:val="en-US" w:eastAsia="de-DE"/>
        </w:rPr>
      </w:pPr>
      <w:r>
        <w:rPr>
          <w:rFonts w:ascii="Times New Roman" w:eastAsia="Times New Roman" w:hAnsi="Times New Roman" w:cs="Times New Roman"/>
          <w:sz w:val="24"/>
          <w:szCs w:val="24"/>
          <w:lang w:val="en-US" w:eastAsia="de-DE"/>
        </w:rPr>
        <w:t xml:space="preserve">Finally, </w:t>
      </w:r>
      <w:r w:rsidRPr="00853744">
        <w:rPr>
          <w:rFonts w:ascii="Times New Roman" w:eastAsia="Times New Roman" w:hAnsi="Times New Roman" w:cs="Times New Roman"/>
          <w:sz w:val="24"/>
          <w:szCs w:val="24"/>
          <w:lang w:val="en-US" w:eastAsia="de-DE"/>
        </w:rPr>
        <w:t>sustainability and tech trends like eco-friendly route planning and AI integration</w:t>
      </w:r>
      <w:r>
        <w:rPr>
          <w:rFonts w:ascii="Times New Roman" w:eastAsia="Times New Roman" w:hAnsi="Times New Roman" w:cs="Times New Roman"/>
          <w:sz w:val="24"/>
          <w:szCs w:val="24"/>
          <w:lang w:val="en-US" w:eastAsia="de-DE"/>
        </w:rPr>
        <w:t xml:space="preserve"> could be addressed</w:t>
      </w:r>
      <w:r w:rsidRPr="00853744">
        <w:rPr>
          <w:rFonts w:ascii="Times New Roman" w:eastAsia="Times New Roman" w:hAnsi="Times New Roman" w:cs="Times New Roman"/>
          <w:sz w:val="24"/>
          <w:szCs w:val="24"/>
          <w:lang w:val="en-US" w:eastAsia="de-DE"/>
        </w:rPr>
        <w:t xml:space="preserve"> to drive adoption and revenue.</w:t>
      </w:r>
    </w:p>
    <w:p w14:paraId="3039DBF2" w14:textId="4542873A" w:rsidR="004B1DD2" w:rsidRPr="00E6063B" w:rsidRDefault="004B1DD2" w:rsidP="00E6063B">
      <w:pPr>
        <w:rPr>
          <w:lang w:val="en-US"/>
        </w:rPr>
      </w:pPr>
    </w:p>
    <w:sectPr w:rsidR="004B1DD2" w:rsidRPr="00E6063B" w:rsidSect="00E6063B">
      <w:pgSz w:w="11906" w:h="16838"/>
      <w:pgMar w:top="1077"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FE46B4"/>
    <w:multiLevelType w:val="hybridMultilevel"/>
    <w:tmpl w:val="34FE41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71220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63B"/>
    <w:rsid w:val="004B1DD2"/>
    <w:rsid w:val="00DE6761"/>
    <w:rsid w:val="00E6063B"/>
    <w:rsid w:val="00E84E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A2612"/>
  <w15:chartTrackingRefBased/>
  <w15:docId w15:val="{C17582B6-D152-4272-A86F-1815188EF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6063B"/>
    <w:pPr>
      <w:spacing w:after="200" w:line="276" w:lineRule="auto"/>
    </w:pPr>
    <w:rPr>
      <w:kern w:val="0"/>
      <w:lang w:val="en-IN"/>
      <w14:ligatures w14:val="non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6063B"/>
    <w:pPr>
      <w:ind w:left="720"/>
      <w:contextualSpacing/>
    </w:pPr>
  </w:style>
  <w:style w:type="character" w:styleId="Fett">
    <w:name w:val="Strong"/>
    <w:basedOn w:val="Absatz-Standardschriftart"/>
    <w:uiPriority w:val="22"/>
    <w:qFormat/>
    <w:rsid w:val="00E606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1441</Words>
  <Characters>9084</Characters>
  <Application>Microsoft Office Word</Application>
  <DocSecurity>0</DocSecurity>
  <Lines>75</Lines>
  <Paragraphs>21</Paragraphs>
  <ScaleCrop>false</ScaleCrop>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Ponkshe, Kunal (000)</dc:creator>
  <cp:keywords/>
  <dc:description/>
  <cp:lastModifiedBy>Ponkshe, Kunal (000)</cp:lastModifiedBy>
  <cp:revision>1</cp:revision>
  <dcterms:created xsi:type="dcterms:W3CDTF">2025-01-26T01:53:00Z</dcterms:created>
  <dcterms:modified xsi:type="dcterms:W3CDTF">2025-01-26T01:58:00Z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4dbb1d-991d-4bbd-aad5-33bac1d8ffaf_Enabled">
    <vt:lpwstr>true</vt:lpwstr>
  </property>
  <property fmtid="{D5CDD505-2E9C-101B-9397-08002B2CF9AE}" pid="3" name="MSIP_Label_924dbb1d-991d-4bbd-aad5-33bac1d8ffaf_SetDate">
    <vt:lpwstr>2025-01-26T01:58:19Z</vt:lpwstr>
  </property>
  <property fmtid="{D5CDD505-2E9C-101B-9397-08002B2CF9AE}" pid="4" name="MSIP_Label_924dbb1d-991d-4bbd-aad5-33bac1d8ffaf_Method">
    <vt:lpwstr>Standard</vt:lpwstr>
  </property>
  <property fmtid="{D5CDD505-2E9C-101B-9397-08002B2CF9AE}" pid="5" name="MSIP_Label_924dbb1d-991d-4bbd-aad5-33bac1d8ffaf_Name">
    <vt:lpwstr>924dbb1d-991d-4bbd-aad5-33bac1d8ffaf</vt:lpwstr>
  </property>
  <property fmtid="{D5CDD505-2E9C-101B-9397-08002B2CF9AE}" pid="6" name="MSIP_Label_924dbb1d-991d-4bbd-aad5-33bac1d8ffaf_SiteId">
    <vt:lpwstr>9652d7c2-1ccf-4940-8151-4a92bd474ed0</vt:lpwstr>
  </property>
  <property fmtid="{D5CDD505-2E9C-101B-9397-08002B2CF9AE}" pid="7" name="MSIP_Label_924dbb1d-991d-4bbd-aad5-33bac1d8ffaf_ActionId">
    <vt:lpwstr>049a9cba-f224-4fc5-bcc5-3e37f74f194e</vt:lpwstr>
  </property>
  <property fmtid="{D5CDD505-2E9C-101B-9397-08002B2CF9AE}" pid="8" name="MSIP_Label_924dbb1d-991d-4bbd-aad5-33bac1d8ffaf_ContentBits">
    <vt:lpwstr>0</vt:lpwstr>
  </property>
</Properties>
</file>