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536"/>
        <w:gridCol w:w="850"/>
        <w:gridCol w:w="567"/>
        <w:gridCol w:w="142"/>
        <w:gridCol w:w="567"/>
        <w:gridCol w:w="142"/>
        <w:gridCol w:w="425"/>
        <w:gridCol w:w="1559"/>
      </w:tblGrid>
      <w:tr w:rsidR="00E55D90" w:rsidRPr="00F17249" w14:paraId="705AD1A9" w14:textId="77777777" w:rsidTr="00D84FC2">
        <w:trPr>
          <w:trHeight w:val="20"/>
        </w:trPr>
        <w:tc>
          <w:tcPr>
            <w:tcW w:w="10206" w:type="dxa"/>
            <w:gridSpan w:val="9"/>
            <w:vAlign w:val="bottom"/>
          </w:tcPr>
          <w:p w14:paraId="1A7590D5" w14:textId="2BCC1CBE" w:rsidR="008F70FB" w:rsidRPr="00F17249" w:rsidRDefault="008F70FB" w:rsidP="00D84FC2">
            <w:pPr>
              <w:pStyle w:val="Title"/>
              <w:spacing w:before="0"/>
              <w:rPr>
                <w:rFonts w:ascii="Times New Roman" w:hAnsi="Times New Roman" w:cs="Times New Roman"/>
                <w:sz w:val="32"/>
                <w:szCs w:val="32"/>
                <w:lang w:val="de-DE"/>
              </w:rPr>
            </w:pPr>
            <w:r w:rsidRPr="00F17249">
              <w:rPr>
                <w:rFonts w:ascii="Times New Roman" w:hAnsi="Times New Roman" w:cs="Times New Roman"/>
                <w:sz w:val="32"/>
                <w:szCs w:val="32"/>
                <w:lang w:val="de-DE"/>
              </w:rPr>
              <w:t>Jonah Eisenbl</w:t>
            </w:r>
            <w:r w:rsidR="006772CA">
              <w:rPr>
                <w:rFonts w:ascii="Times New Roman" w:hAnsi="Times New Roman" w:cs="Times New Roman"/>
                <w:sz w:val="32"/>
                <w:szCs w:val="32"/>
                <w:lang w:val="de-DE"/>
              </w:rPr>
              <w:t>ä</w:t>
            </w:r>
            <w:r w:rsidRPr="00F17249">
              <w:rPr>
                <w:rFonts w:ascii="Times New Roman" w:hAnsi="Times New Roman" w:cs="Times New Roman"/>
                <w:sz w:val="32"/>
                <w:szCs w:val="32"/>
                <w:lang w:val="de-DE"/>
              </w:rPr>
              <w:t>tter</w:t>
            </w:r>
          </w:p>
          <w:p w14:paraId="0A6218B7" w14:textId="6DB5FCEB" w:rsidR="00F44F5F" w:rsidRPr="00F17249" w:rsidRDefault="00EC142B" w:rsidP="00D84FC2">
            <w:pPr>
              <w:pStyle w:val="Heading1"/>
              <w:spacing w:befor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Ernst-Sievers-Straße 95</w:t>
            </w:r>
            <w:r w:rsidR="008F70FB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454A07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490</w:t>
            </w:r>
            <w:r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78</w:t>
            </w:r>
            <w:r w:rsidR="00454A07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="00454A07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Osnabr</w:t>
            </w:r>
            <w:r w:rsidR="00896251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</w:t>
            </w:r>
            <w:r w:rsidR="00F17249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</w:t>
            </w:r>
            <w:r w:rsidR="00454A07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ck</w:t>
            </w:r>
            <w:proofErr w:type="spellEnd"/>
            <w:r w:rsidR="004F64BC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 Germany</w:t>
            </w:r>
            <w:r w:rsidR="003328A3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| </w:t>
            </w:r>
            <w:r w:rsidR="00BE69B7" w:rsidRPr="00BE69B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jonah.eisenblaetter@gmail.com</w:t>
            </w:r>
            <w:r w:rsidR="008F70FB" w:rsidRPr="00F172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| +49 1632926849</w:t>
            </w:r>
          </w:p>
        </w:tc>
      </w:tr>
      <w:tr w:rsidR="002508C2" w:rsidRPr="00F17249" w14:paraId="58483E92" w14:textId="77777777" w:rsidTr="00F86D42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72A2E89" w14:textId="1CB99C22" w:rsidR="002508C2" w:rsidRPr="00F17249" w:rsidRDefault="008F6CA2" w:rsidP="00F17249">
            <w:pPr>
              <w:rPr>
                <w:rFonts w:ascii="Times New Roman" w:hAnsi="Times New Roman" w:cs="Times New Roman"/>
                <w:b/>
                <w:sz w:val="28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8"/>
                <w:szCs w:val="32"/>
                <w:lang w:val="en-GB"/>
              </w:rPr>
              <w:t>Education</w:t>
            </w:r>
          </w:p>
        </w:tc>
      </w:tr>
      <w:tr w:rsidR="008F6CA2" w:rsidRPr="00F17249" w14:paraId="5A9E7B16" w14:textId="77777777" w:rsidTr="00F86D42">
        <w:trPr>
          <w:trHeight w:val="340"/>
        </w:trPr>
        <w:tc>
          <w:tcPr>
            <w:tcW w:w="6804" w:type="dxa"/>
            <w:gridSpan w:val="3"/>
            <w:tcBorders>
              <w:top w:val="single" w:sz="4" w:space="0" w:color="auto"/>
            </w:tcBorders>
            <w:vAlign w:val="bottom"/>
          </w:tcPr>
          <w:p w14:paraId="66954A18" w14:textId="3678CA0E" w:rsidR="008F6CA2" w:rsidRPr="00F17249" w:rsidRDefault="008F6CA2" w:rsidP="00F17249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University of </w:t>
            </w:r>
            <w:r w:rsidR="00F378DE"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St. Gallen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08485982" w14:textId="122E69CE" w:rsidR="008F6CA2" w:rsidRPr="00F17249" w:rsidRDefault="00F378DE" w:rsidP="00F1724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St. Gallen</w:t>
            </w:r>
            <w:r w:rsidR="008F6CA2"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, </w:t>
            </w: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Switzerland</w:t>
            </w:r>
          </w:p>
        </w:tc>
      </w:tr>
      <w:tr w:rsidR="008F6CA2" w:rsidRPr="00F17249" w14:paraId="743E66CB" w14:textId="77777777" w:rsidTr="00D84FC2">
        <w:trPr>
          <w:trHeight w:val="20"/>
        </w:trPr>
        <w:tc>
          <w:tcPr>
            <w:tcW w:w="8647" w:type="dxa"/>
            <w:gridSpan w:val="8"/>
            <w:vAlign w:val="bottom"/>
          </w:tcPr>
          <w:p w14:paraId="0CE4D0F0" w14:textId="2457E637" w:rsidR="008F6CA2" w:rsidRPr="00F17249" w:rsidRDefault="00F378DE" w:rsidP="00F1724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M</w:t>
            </w:r>
            <w:r w:rsidR="008F6CA2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.</w:t>
            </w: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A</w:t>
            </w:r>
            <w:r w:rsidR="008F6CA2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. in </w:t>
            </w: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General Management</w:t>
            </w:r>
            <w:r w:rsidR="000821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; </w:t>
            </w:r>
            <w:r w:rsidR="00A807B0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GPA </w:t>
            </w:r>
            <w:r w:rsidR="00A807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5.37</w:t>
            </w:r>
            <w:r w:rsidR="00A807B0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(1.0 – </w:t>
            </w:r>
            <w:r w:rsidR="00A807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6</w:t>
            </w:r>
            <w:r w:rsidR="00A807B0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.0, with </w:t>
            </w:r>
            <w:r w:rsidR="00A807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6</w:t>
            </w:r>
            <w:r w:rsidR="00A807B0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.0 being best)</w:t>
            </w:r>
          </w:p>
        </w:tc>
        <w:tc>
          <w:tcPr>
            <w:tcW w:w="1559" w:type="dxa"/>
            <w:vAlign w:val="bottom"/>
          </w:tcPr>
          <w:p w14:paraId="413047C7" w14:textId="50F737C1" w:rsidR="008F6CA2" w:rsidRPr="00F17249" w:rsidRDefault="008F6CA2" w:rsidP="00F1724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09/202</w:t>
            </w:r>
            <w:r w:rsidR="00F378DE"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</w:t>
            </w: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 </w:t>
            </w:r>
            <w:r w:rsidR="00F378DE"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today</w:t>
            </w:r>
          </w:p>
        </w:tc>
      </w:tr>
      <w:tr w:rsidR="000007B1" w:rsidRPr="00F17249" w14:paraId="7C3FC5A1" w14:textId="77777777" w:rsidTr="008F6CA2">
        <w:trPr>
          <w:trHeight w:val="340"/>
        </w:trPr>
        <w:tc>
          <w:tcPr>
            <w:tcW w:w="7513" w:type="dxa"/>
            <w:gridSpan w:val="5"/>
            <w:vAlign w:val="bottom"/>
          </w:tcPr>
          <w:p w14:paraId="2A986910" w14:textId="2767E9A2" w:rsidR="000007B1" w:rsidRPr="00F17249" w:rsidRDefault="000007B1" w:rsidP="00F17249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University of Mannheim</w:t>
            </w:r>
          </w:p>
        </w:tc>
        <w:tc>
          <w:tcPr>
            <w:tcW w:w="2693" w:type="dxa"/>
            <w:gridSpan w:val="4"/>
            <w:vAlign w:val="bottom"/>
          </w:tcPr>
          <w:p w14:paraId="34034376" w14:textId="587ABE0C" w:rsidR="000007B1" w:rsidRPr="00F17249" w:rsidRDefault="000007B1" w:rsidP="00F17249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Mannheim, Germany</w:t>
            </w:r>
          </w:p>
        </w:tc>
      </w:tr>
      <w:tr w:rsidR="000007B1" w:rsidRPr="00F17249" w14:paraId="0CA3FB93" w14:textId="77777777" w:rsidTr="00D84FC2">
        <w:trPr>
          <w:trHeight w:val="20"/>
        </w:trPr>
        <w:tc>
          <w:tcPr>
            <w:tcW w:w="7513" w:type="dxa"/>
            <w:gridSpan w:val="5"/>
            <w:vAlign w:val="bottom"/>
          </w:tcPr>
          <w:p w14:paraId="358DA16F" w14:textId="0B036846" w:rsidR="000007B1" w:rsidRPr="00F17249" w:rsidRDefault="000007B1" w:rsidP="00F17249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B.Sc. in Business Administration</w:t>
            </w:r>
            <w:r w:rsidR="00F17249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;</w:t>
            </w: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GPA 1.8 (1.0 – 5.0, with 1.0 being best)</w:t>
            </w:r>
          </w:p>
        </w:tc>
        <w:tc>
          <w:tcPr>
            <w:tcW w:w="2693" w:type="dxa"/>
            <w:gridSpan w:val="4"/>
            <w:vAlign w:val="bottom"/>
          </w:tcPr>
          <w:p w14:paraId="1576E10A" w14:textId="762E40FF" w:rsidR="000007B1" w:rsidRPr="00F17249" w:rsidRDefault="000007B1" w:rsidP="00F17249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09/2020 – 07/2024</w:t>
            </w:r>
          </w:p>
        </w:tc>
      </w:tr>
      <w:tr w:rsidR="008F6CA2" w:rsidRPr="00F17249" w14:paraId="4EB43DE0" w14:textId="77777777" w:rsidTr="008F6CA2">
        <w:trPr>
          <w:trHeight w:val="340"/>
        </w:trPr>
        <w:tc>
          <w:tcPr>
            <w:tcW w:w="7513" w:type="dxa"/>
            <w:gridSpan w:val="5"/>
            <w:vAlign w:val="bottom"/>
          </w:tcPr>
          <w:p w14:paraId="6281D30F" w14:textId="3EC749B8" w:rsidR="008F6CA2" w:rsidRPr="00F17249" w:rsidRDefault="008F6CA2" w:rsidP="00F17249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Waseda</w:t>
            </w:r>
            <w:proofErr w:type="spellEnd"/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 University</w:t>
            </w:r>
          </w:p>
        </w:tc>
        <w:tc>
          <w:tcPr>
            <w:tcW w:w="2693" w:type="dxa"/>
            <w:gridSpan w:val="4"/>
            <w:vAlign w:val="bottom"/>
          </w:tcPr>
          <w:p w14:paraId="298AD904" w14:textId="59D1688A" w:rsidR="008F6CA2" w:rsidRPr="00F17249" w:rsidRDefault="008F6CA2" w:rsidP="00F17249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Tokyo, Japan</w:t>
            </w:r>
          </w:p>
        </w:tc>
      </w:tr>
      <w:tr w:rsidR="008F6CA2" w:rsidRPr="00F17249" w14:paraId="078EB109" w14:textId="77777777" w:rsidTr="00D84FC2">
        <w:trPr>
          <w:trHeight w:val="20"/>
        </w:trPr>
        <w:tc>
          <w:tcPr>
            <w:tcW w:w="7513" w:type="dxa"/>
            <w:gridSpan w:val="5"/>
            <w:vAlign w:val="bottom"/>
          </w:tcPr>
          <w:p w14:paraId="73B6A8E4" w14:textId="227FF4B5" w:rsidR="008F6CA2" w:rsidRPr="00F17249" w:rsidRDefault="008F6CA2" w:rsidP="00F1724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Exchange semester at the School of Commerce</w:t>
            </w:r>
            <w:r w:rsidR="00F17249"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;</w:t>
            </w: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GPA 3.7 (1.0 – 4.0, with 4.0 being best)</w:t>
            </w:r>
          </w:p>
        </w:tc>
        <w:tc>
          <w:tcPr>
            <w:tcW w:w="2693" w:type="dxa"/>
            <w:gridSpan w:val="4"/>
            <w:vAlign w:val="bottom"/>
          </w:tcPr>
          <w:p w14:paraId="417A2FF5" w14:textId="56FC49CE" w:rsidR="008F6CA2" w:rsidRPr="00F17249" w:rsidRDefault="008F6CA2" w:rsidP="00F1724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09/2022 – 02/2023</w:t>
            </w:r>
          </w:p>
        </w:tc>
      </w:tr>
      <w:tr w:rsidR="008F6CA2" w:rsidRPr="00F17249" w14:paraId="17DA4382" w14:textId="77777777" w:rsidTr="008F6CA2">
        <w:trPr>
          <w:trHeight w:val="340"/>
        </w:trPr>
        <w:tc>
          <w:tcPr>
            <w:tcW w:w="8222" w:type="dxa"/>
            <w:gridSpan w:val="7"/>
            <w:vAlign w:val="bottom"/>
          </w:tcPr>
          <w:p w14:paraId="5B765281" w14:textId="1C4F3FA6" w:rsidR="008F6CA2" w:rsidRPr="00F17249" w:rsidRDefault="008F6CA2" w:rsidP="00F1724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Integrierte Gesamtschule </w:t>
            </w:r>
            <w:proofErr w:type="spellStart"/>
            <w:r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Osnabr</w:t>
            </w:r>
            <w:r w:rsidR="006772CA">
              <w:rPr>
                <w:rFonts w:ascii="Times New Roman" w:hAnsi="Times New Roman" w:cs="Times New Roman"/>
                <w:b/>
                <w:sz w:val="21"/>
                <w:szCs w:val="21"/>
              </w:rPr>
              <w:t>ue</w:t>
            </w:r>
            <w:r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ck</w:t>
            </w:r>
            <w:proofErr w:type="spellEnd"/>
            <w:r w:rsidR="00896251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(</w:t>
            </w:r>
            <w:proofErr w:type="spellStart"/>
            <w:r w:rsidR="00896251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Comprehensive</w:t>
            </w:r>
            <w:proofErr w:type="spellEnd"/>
            <w:r w:rsidR="00896251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Integrated School </w:t>
            </w:r>
            <w:proofErr w:type="spellStart"/>
            <w:r w:rsidR="00896251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Osnabru</w:t>
            </w:r>
            <w:r w:rsidR="00F17249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e</w:t>
            </w:r>
            <w:r w:rsidR="00896251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ck</w:t>
            </w:r>
            <w:proofErr w:type="spellEnd"/>
            <w:r w:rsidR="00896251" w:rsidRPr="00F17249">
              <w:rPr>
                <w:rFonts w:ascii="Times New Roman" w:hAnsi="Times New Roman" w:cs="Times New Roman"/>
                <w:b/>
                <w:sz w:val="21"/>
                <w:szCs w:val="21"/>
              </w:rPr>
              <w:t>)</w:t>
            </w:r>
          </w:p>
        </w:tc>
        <w:tc>
          <w:tcPr>
            <w:tcW w:w="1984" w:type="dxa"/>
            <w:gridSpan w:val="2"/>
            <w:vAlign w:val="bottom"/>
          </w:tcPr>
          <w:p w14:paraId="65480AFC" w14:textId="4B6BCED6" w:rsidR="008F6CA2" w:rsidRPr="00F17249" w:rsidRDefault="008F6CA2" w:rsidP="00F1724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Osnabru</w:t>
            </w:r>
            <w:r w:rsidR="00F17249"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e</w:t>
            </w: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ck, Germany</w:t>
            </w:r>
          </w:p>
        </w:tc>
      </w:tr>
      <w:tr w:rsidR="00D0748F" w:rsidRPr="00F17249" w14:paraId="66F40BAF" w14:textId="77777777" w:rsidTr="00D0748F">
        <w:trPr>
          <w:trHeight w:val="20"/>
        </w:trPr>
        <w:tc>
          <w:tcPr>
            <w:tcW w:w="8647" w:type="dxa"/>
            <w:gridSpan w:val="8"/>
            <w:vAlign w:val="bottom"/>
          </w:tcPr>
          <w:p w14:paraId="6D20252D" w14:textId="6C3FCE35" w:rsidR="00D0748F" w:rsidRPr="00F17249" w:rsidRDefault="00D0748F" w:rsidP="00F1724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Allgemeine </w:t>
            </w:r>
            <w:proofErr w:type="spellStart"/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Hochschulreife</w:t>
            </w:r>
            <w:proofErr w:type="spellEnd"/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(German A-Level Equivalent); GPA 1.5 (1.0 – 5.0, with 1.0 being best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1559" w:type="dxa"/>
            <w:vAlign w:val="bottom"/>
          </w:tcPr>
          <w:p w14:paraId="1BFA2898" w14:textId="6763722D" w:rsidR="00D0748F" w:rsidRPr="00F17249" w:rsidRDefault="00D0748F" w:rsidP="00F1724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graduated 07/2020</w:t>
            </w:r>
          </w:p>
        </w:tc>
      </w:tr>
      <w:tr w:rsidR="00E55D90" w:rsidRPr="00F17249" w14:paraId="56288891" w14:textId="77777777" w:rsidTr="00F86D42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5545144C" w14:textId="18A54F0D" w:rsidR="00E55D90" w:rsidRPr="00F17249" w:rsidRDefault="008F6CA2" w:rsidP="00F1724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F17249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Work Experience</w:t>
            </w:r>
          </w:p>
        </w:tc>
      </w:tr>
      <w:tr w:rsidR="00BE69B7" w:rsidRPr="00F17249" w14:paraId="76C05342" w14:textId="77777777" w:rsidTr="008F6CA2">
        <w:trPr>
          <w:trHeight w:val="340"/>
        </w:trPr>
        <w:tc>
          <w:tcPr>
            <w:tcW w:w="7371" w:type="dxa"/>
            <w:gridSpan w:val="4"/>
            <w:vAlign w:val="bottom"/>
          </w:tcPr>
          <w:p w14:paraId="050CD366" w14:textId="6E134E52" w:rsidR="00BE69B7" w:rsidRDefault="00BE69B7" w:rsidP="00BE69B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Boston Consulting Group</w:t>
            </w:r>
          </w:p>
        </w:tc>
        <w:tc>
          <w:tcPr>
            <w:tcW w:w="2835" w:type="dxa"/>
            <w:gridSpan w:val="5"/>
            <w:vAlign w:val="bottom"/>
          </w:tcPr>
          <w:p w14:paraId="58169E36" w14:textId="73CBDAC1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Frankfurt am Main, Germany</w:t>
            </w:r>
          </w:p>
        </w:tc>
      </w:tr>
      <w:tr w:rsidR="00BE69B7" w:rsidRPr="00BE69B7" w14:paraId="45058D46" w14:textId="77777777" w:rsidTr="00BE69B7">
        <w:trPr>
          <w:trHeight w:val="20"/>
        </w:trPr>
        <w:tc>
          <w:tcPr>
            <w:tcW w:w="7371" w:type="dxa"/>
            <w:gridSpan w:val="4"/>
            <w:vAlign w:val="bottom"/>
          </w:tcPr>
          <w:p w14:paraId="4B46FC6B" w14:textId="6E1AB904" w:rsidR="00BE69B7" w:rsidRPr="00BE69B7" w:rsidRDefault="00BE69B7" w:rsidP="00BE69B7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</w:pPr>
            <w:r w:rsidRPr="00BE69B7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>Full-time position as Associate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 xml:space="preserve"> (planned, contract already signed)</w:t>
            </w:r>
          </w:p>
        </w:tc>
        <w:tc>
          <w:tcPr>
            <w:tcW w:w="2835" w:type="dxa"/>
            <w:gridSpan w:val="5"/>
            <w:vAlign w:val="bottom"/>
          </w:tcPr>
          <w:p w14:paraId="7D4E6F02" w14:textId="7850E129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20019A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07/</w:t>
            </w:r>
            <w:r w:rsidRPr="0020019A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202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6</w:t>
            </w:r>
            <w:r w:rsidRPr="0020019A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onwards</w:t>
            </w:r>
          </w:p>
        </w:tc>
      </w:tr>
      <w:tr w:rsidR="00BE69B7" w:rsidRPr="00F17249" w14:paraId="6B41A58E" w14:textId="77777777" w:rsidTr="008F6CA2">
        <w:trPr>
          <w:trHeight w:val="340"/>
        </w:trPr>
        <w:tc>
          <w:tcPr>
            <w:tcW w:w="7371" w:type="dxa"/>
            <w:gridSpan w:val="4"/>
            <w:vAlign w:val="bottom"/>
          </w:tcPr>
          <w:p w14:paraId="015F051D" w14:textId="1407C1C2" w:rsidR="00BE69B7" w:rsidRPr="00F17249" w:rsidRDefault="00BE69B7" w:rsidP="00BE69B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One Equity Partners</w:t>
            </w:r>
          </w:p>
        </w:tc>
        <w:tc>
          <w:tcPr>
            <w:tcW w:w="2835" w:type="dxa"/>
            <w:gridSpan w:val="5"/>
            <w:vAlign w:val="bottom"/>
          </w:tcPr>
          <w:p w14:paraId="3553CF3A" w14:textId="22A2D6CC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Frankfurt am Main, Germany</w:t>
            </w:r>
          </w:p>
        </w:tc>
      </w:tr>
      <w:tr w:rsidR="00BE69B7" w:rsidRPr="0020019A" w14:paraId="2D39F547" w14:textId="77777777" w:rsidTr="00BD4B8C">
        <w:trPr>
          <w:trHeight w:val="20"/>
        </w:trPr>
        <w:tc>
          <w:tcPr>
            <w:tcW w:w="7371" w:type="dxa"/>
            <w:gridSpan w:val="4"/>
            <w:vAlign w:val="bottom"/>
          </w:tcPr>
          <w:p w14:paraId="50793AD9" w14:textId="7F154B07" w:rsidR="00BE69B7" w:rsidRPr="0020019A" w:rsidRDefault="00BE69B7" w:rsidP="00BE69B7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</w:pPr>
            <w:r w:rsidRPr="0020019A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>Intern in Private Equity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 xml:space="preserve"> (planned, contract already signed)</w:t>
            </w:r>
          </w:p>
        </w:tc>
        <w:tc>
          <w:tcPr>
            <w:tcW w:w="2835" w:type="dxa"/>
            <w:gridSpan w:val="5"/>
            <w:vAlign w:val="bottom"/>
          </w:tcPr>
          <w:p w14:paraId="55D37B9C" w14:textId="5B48A702" w:rsidR="00BE69B7" w:rsidRPr="0020019A" w:rsidRDefault="00BE69B7" w:rsidP="00BE69B7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20019A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07/2025 – 09 2025</w:t>
            </w:r>
          </w:p>
        </w:tc>
      </w:tr>
      <w:tr w:rsidR="00BE69B7" w:rsidRPr="00F17249" w14:paraId="25059195" w14:textId="77777777" w:rsidTr="008F6CA2">
        <w:trPr>
          <w:trHeight w:val="340"/>
        </w:trPr>
        <w:tc>
          <w:tcPr>
            <w:tcW w:w="7371" w:type="dxa"/>
            <w:gridSpan w:val="4"/>
            <w:vAlign w:val="bottom"/>
          </w:tcPr>
          <w:p w14:paraId="5B65206F" w14:textId="20316ACE" w:rsidR="00BE69B7" w:rsidRPr="00F17249" w:rsidRDefault="00BE69B7" w:rsidP="00BE69B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Deutsche Bank Management Consulting</w:t>
            </w:r>
          </w:p>
        </w:tc>
        <w:tc>
          <w:tcPr>
            <w:tcW w:w="2835" w:type="dxa"/>
            <w:gridSpan w:val="5"/>
            <w:vAlign w:val="bottom"/>
          </w:tcPr>
          <w:p w14:paraId="519A3C3B" w14:textId="72594686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Frankfurt am Main, Germany</w:t>
            </w:r>
          </w:p>
        </w:tc>
      </w:tr>
      <w:tr w:rsidR="00BE69B7" w:rsidRPr="00F17249" w14:paraId="24097358" w14:textId="77777777" w:rsidTr="00D84FC2">
        <w:trPr>
          <w:trHeight w:val="20"/>
        </w:trPr>
        <w:tc>
          <w:tcPr>
            <w:tcW w:w="7371" w:type="dxa"/>
            <w:gridSpan w:val="4"/>
            <w:vAlign w:val="bottom"/>
          </w:tcPr>
          <w:p w14:paraId="7FA96B1C" w14:textId="072EA63D" w:rsidR="00BE69B7" w:rsidRPr="00F17249" w:rsidRDefault="00BE69B7" w:rsidP="00BE69B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>Intern in Inhouse-Consulting</w:t>
            </w:r>
          </w:p>
        </w:tc>
        <w:tc>
          <w:tcPr>
            <w:tcW w:w="2835" w:type="dxa"/>
            <w:gridSpan w:val="5"/>
            <w:vAlign w:val="bottom"/>
          </w:tcPr>
          <w:p w14:paraId="217F19B2" w14:textId="021CDC6C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06/2024 – 08/2024</w:t>
            </w:r>
          </w:p>
        </w:tc>
      </w:tr>
      <w:tr w:rsidR="00BE69B7" w:rsidRPr="00BE69B7" w14:paraId="7927EDC2" w14:textId="77777777" w:rsidTr="00D84FC2">
        <w:trPr>
          <w:trHeight w:val="20"/>
        </w:trPr>
        <w:tc>
          <w:tcPr>
            <w:tcW w:w="10206" w:type="dxa"/>
            <w:gridSpan w:val="9"/>
            <w:vAlign w:val="bottom"/>
          </w:tcPr>
          <w:p w14:paraId="07A271D4" w14:textId="6076B3EB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Aided a project with the private bank for optimising their account models for a more digital banking environment and adjusting the service landscape to adjust FTE numbers</w:t>
            </w:r>
          </w:p>
          <w:p w14:paraId="60964A87" w14:textId="5E347B7D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Developed a comprehensive account model benchmark, analysing private-, regional-, direct-, and neo banks across customer support services, account features, and pricing, followed by the presentation of the key findings to the client</w:t>
            </w:r>
          </w:p>
          <w:p w14:paraId="2927DBCC" w14:textId="548B13F9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Consolidated and analysed transaction volumes to assess FTE requirements per transaction and identified potential areas for maximum workforce reduction</w:t>
            </w:r>
          </w:p>
        </w:tc>
      </w:tr>
      <w:tr w:rsidR="00BE69B7" w:rsidRPr="00F17249" w14:paraId="2D34CC58" w14:textId="77777777" w:rsidTr="008F6CA2">
        <w:trPr>
          <w:trHeight w:val="340"/>
        </w:trPr>
        <w:tc>
          <w:tcPr>
            <w:tcW w:w="7371" w:type="dxa"/>
            <w:gridSpan w:val="4"/>
            <w:vAlign w:val="bottom"/>
          </w:tcPr>
          <w:p w14:paraId="2413AB29" w14:textId="4925C99D" w:rsidR="00BE69B7" w:rsidRPr="00F17249" w:rsidRDefault="00BE69B7" w:rsidP="00BE69B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Singular Group</w:t>
            </w:r>
          </w:p>
        </w:tc>
        <w:tc>
          <w:tcPr>
            <w:tcW w:w="2835" w:type="dxa"/>
            <w:gridSpan w:val="5"/>
            <w:vAlign w:val="bottom"/>
          </w:tcPr>
          <w:p w14:paraId="219A0815" w14:textId="6F2A1F3B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Munich, Germany</w:t>
            </w:r>
          </w:p>
        </w:tc>
      </w:tr>
      <w:tr w:rsidR="00BE69B7" w:rsidRPr="00F17249" w14:paraId="5E2420D9" w14:textId="77777777" w:rsidTr="008F6CA2">
        <w:trPr>
          <w:trHeight w:val="20"/>
        </w:trPr>
        <w:tc>
          <w:tcPr>
            <w:tcW w:w="7371" w:type="dxa"/>
            <w:gridSpan w:val="4"/>
            <w:vAlign w:val="bottom"/>
          </w:tcPr>
          <w:p w14:paraId="6AB26F8E" w14:textId="0DD86B5A" w:rsidR="00BE69B7" w:rsidRPr="00F17249" w:rsidRDefault="00BE69B7" w:rsidP="00BE69B7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>Intern in Strategy and Investment Consulting (CDD-Focus)</w:t>
            </w:r>
          </w:p>
        </w:tc>
        <w:tc>
          <w:tcPr>
            <w:tcW w:w="2835" w:type="dxa"/>
            <w:gridSpan w:val="5"/>
            <w:vAlign w:val="bottom"/>
          </w:tcPr>
          <w:p w14:paraId="5A6E8D00" w14:textId="2BD2ACDA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09/2023 – 11/2023</w:t>
            </w:r>
          </w:p>
        </w:tc>
      </w:tr>
      <w:tr w:rsidR="00BE69B7" w:rsidRPr="00BE69B7" w14:paraId="0D9F767E" w14:textId="77777777" w:rsidTr="00D84FC2">
        <w:trPr>
          <w:trHeight w:val="20"/>
        </w:trPr>
        <w:tc>
          <w:tcPr>
            <w:tcW w:w="10206" w:type="dxa"/>
            <w:gridSpan w:val="9"/>
            <w:vAlign w:val="bottom"/>
          </w:tcPr>
          <w:p w14:paraId="2EC9210F" w14:textId="4149E115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Supported in multiple commercial due diligences, three-day assessments, proposals, and one internal project</w:t>
            </w:r>
          </w:p>
          <w:p w14:paraId="7505FE15" w14:textId="3B26D360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 xml:space="preserve">Prepared and analysed various data to evaluate historical and planned revenue distribution 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and</w:t>
            </w: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 xml:space="preserve"> cost development</w:t>
            </w:r>
          </w:p>
          <w:p w14:paraId="63F7B133" w14:textId="69811A21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Evaluated web traffic, including site engagement and web visibility, using </w:t>
            </w:r>
            <w:proofErr w:type="spellStart"/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Semrush</w:t>
            </w:r>
            <w:proofErr w:type="spellEnd"/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Similarweb</w:t>
            </w:r>
            <w:proofErr w:type="spellEnd"/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, and XOVI</w:t>
            </w:r>
          </w:p>
          <w:p w14:paraId="266F145E" w14:textId="2E47AB56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Determined the historical market size for various industries, as well as future developments and trends</w:t>
            </w:r>
          </w:p>
          <w:p w14:paraId="0E6D296E" w14:textId="1ABB4084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Analysed customer segments and their purchasing criteria, including the current performance in these segments</w:t>
            </w:r>
          </w:p>
          <w:p w14:paraId="3FF0A2B9" w14:textId="28CECD6B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Managed own workstreams, partly reporting directly to the principal, and presented findings to the </w:t>
            </w:r>
            <w:proofErr w:type="spellStart"/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partne</w:t>
            </w:r>
            <w:proofErr w:type="spellEnd"/>
            <w:r w:rsidRPr="00F17249"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  <w:t>r</w:t>
            </w:r>
          </w:p>
        </w:tc>
      </w:tr>
      <w:tr w:rsidR="00BE69B7" w:rsidRPr="00F17249" w14:paraId="79345E1B" w14:textId="77777777" w:rsidTr="008F6CA2">
        <w:trPr>
          <w:trHeight w:val="340"/>
        </w:trPr>
        <w:tc>
          <w:tcPr>
            <w:tcW w:w="7371" w:type="dxa"/>
            <w:gridSpan w:val="4"/>
            <w:vAlign w:val="bottom"/>
          </w:tcPr>
          <w:p w14:paraId="6C0BFE29" w14:textId="0967B883" w:rsidR="00BE69B7" w:rsidRPr="00F17249" w:rsidRDefault="00BE69B7" w:rsidP="00BE69B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William Blair &amp; Company</w:t>
            </w:r>
          </w:p>
        </w:tc>
        <w:tc>
          <w:tcPr>
            <w:tcW w:w="2835" w:type="dxa"/>
            <w:gridSpan w:val="5"/>
            <w:vAlign w:val="bottom"/>
          </w:tcPr>
          <w:p w14:paraId="232262C8" w14:textId="7EA2A321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Frankfurt am Main, Germany</w:t>
            </w:r>
          </w:p>
        </w:tc>
      </w:tr>
      <w:tr w:rsidR="00BE69B7" w:rsidRPr="00F17249" w14:paraId="106D2AE5" w14:textId="77777777" w:rsidTr="00D84FC2">
        <w:trPr>
          <w:trHeight w:val="20"/>
        </w:trPr>
        <w:tc>
          <w:tcPr>
            <w:tcW w:w="5954" w:type="dxa"/>
            <w:gridSpan w:val="2"/>
            <w:vAlign w:val="bottom"/>
          </w:tcPr>
          <w:p w14:paraId="690B2EA3" w14:textId="38AD819E" w:rsidR="00BE69B7" w:rsidRPr="00F17249" w:rsidRDefault="00BE69B7" w:rsidP="00BE69B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Intern in Investment Banking (M&amp;A)</w:t>
            </w:r>
          </w:p>
        </w:tc>
        <w:tc>
          <w:tcPr>
            <w:tcW w:w="4252" w:type="dxa"/>
            <w:gridSpan w:val="7"/>
            <w:vAlign w:val="bottom"/>
          </w:tcPr>
          <w:p w14:paraId="6D0914BB" w14:textId="37920FBA" w:rsidR="00BE69B7" w:rsidRPr="00F17249" w:rsidRDefault="00BE69B7" w:rsidP="00BE69B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07/2022 – 09/2022</w:t>
            </w:r>
          </w:p>
        </w:tc>
      </w:tr>
      <w:tr w:rsidR="00BE69B7" w:rsidRPr="00BE69B7" w14:paraId="5ADBB9CE" w14:textId="77777777" w:rsidTr="00D84FC2">
        <w:trPr>
          <w:trHeight w:val="20"/>
        </w:trPr>
        <w:tc>
          <w:tcPr>
            <w:tcW w:w="10206" w:type="dxa"/>
            <w:gridSpan w:val="9"/>
            <w:vAlign w:val="bottom"/>
          </w:tcPr>
          <w:p w14:paraId="3ABB242A" w14:textId="77777777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Supported mainly two projects, including the sale of a service &amp; industrials holding company with a revenue of ~€250m and a consumer goods manufacturer, as well as the performance of various tasks for different projects</w:t>
            </w:r>
          </w:p>
          <w:p w14:paraId="386735BA" w14:textId="22A13B67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Computed several compared companies and compared transaction multiple analyses with a list of 50-80 companies on average by using different databases such as S&amp;P Capital IQ, </w:t>
            </w:r>
            <w:proofErr w:type="spellStart"/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Mergermarket</w:t>
            </w:r>
            <w:proofErr w:type="spellEnd"/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PitchBook</w:t>
            </w:r>
            <w:proofErr w:type="spellEnd"/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, and Gain.pro</w:t>
            </w:r>
          </w:p>
          <w:p w14:paraId="46523583" w14:textId="1E709F4F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Designed various PowerPoint slides for marketing materials such as Teasers, Confidential Information Presentations, Fireside Chat Decks, and Management Presentations, as well as the creation of ~20 company profiles</w:t>
            </w:r>
          </w:p>
        </w:tc>
      </w:tr>
      <w:tr w:rsidR="00BE69B7" w:rsidRPr="00F17249" w14:paraId="4AE8E2A7" w14:textId="77777777" w:rsidTr="008F70FB">
        <w:trPr>
          <w:trHeight w:val="340"/>
        </w:trPr>
        <w:tc>
          <w:tcPr>
            <w:tcW w:w="8222" w:type="dxa"/>
            <w:gridSpan w:val="7"/>
            <w:vAlign w:val="bottom"/>
          </w:tcPr>
          <w:p w14:paraId="3A73FE29" w14:textId="26C6D515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EY-Parthenon</w:t>
            </w:r>
          </w:p>
        </w:tc>
        <w:tc>
          <w:tcPr>
            <w:tcW w:w="1984" w:type="dxa"/>
            <w:gridSpan w:val="2"/>
            <w:vAlign w:val="bottom"/>
          </w:tcPr>
          <w:p w14:paraId="0EEA3B12" w14:textId="75860B86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proofErr w:type="spellStart"/>
            <w:r w:rsidRPr="00F1724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  <w:t>Eschborn</w:t>
            </w:r>
            <w:proofErr w:type="spellEnd"/>
            <w:r w:rsidRPr="00F1724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  <w:t>, Germany</w:t>
            </w:r>
          </w:p>
        </w:tc>
      </w:tr>
      <w:tr w:rsidR="00BE69B7" w:rsidRPr="00F17249" w14:paraId="4DB18995" w14:textId="77777777" w:rsidTr="00D84FC2">
        <w:trPr>
          <w:trHeight w:val="20"/>
        </w:trPr>
        <w:tc>
          <w:tcPr>
            <w:tcW w:w="8222" w:type="dxa"/>
            <w:gridSpan w:val="7"/>
            <w:vAlign w:val="bottom"/>
          </w:tcPr>
          <w:p w14:paraId="634BF496" w14:textId="51408E92" w:rsidR="00BE69B7" w:rsidRPr="00F17249" w:rsidRDefault="00BE69B7" w:rsidP="00BE69B7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Intern in Turnaround and Restructuring Strategy</w:t>
            </w:r>
          </w:p>
        </w:tc>
        <w:tc>
          <w:tcPr>
            <w:tcW w:w="1984" w:type="dxa"/>
            <w:gridSpan w:val="2"/>
            <w:vAlign w:val="bottom"/>
          </w:tcPr>
          <w:p w14:paraId="73F3091D" w14:textId="069FA5E3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01/2022 – 03/2022</w:t>
            </w:r>
          </w:p>
        </w:tc>
      </w:tr>
      <w:tr w:rsidR="00BE69B7" w:rsidRPr="00BE69B7" w14:paraId="6835777F" w14:textId="77777777" w:rsidTr="00F17249">
        <w:trPr>
          <w:trHeight w:val="20"/>
        </w:trPr>
        <w:tc>
          <w:tcPr>
            <w:tcW w:w="10206" w:type="dxa"/>
            <w:gridSpan w:val="9"/>
            <w:vAlign w:val="bottom"/>
          </w:tcPr>
          <w:p w14:paraId="35ABA006" w14:textId="0E8524B5" w:rsidR="00BE69B7" w:rsidRPr="00F17249" w:rsidRDefault="00BE69B7" w:rsidP="00BE69B7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Assisted the project team in a performance improvement mandate for a mid-sized company with &gt;€100m revenue</w:t>
            </w:r>
          </w:p>
          <w:p w14:paraId="00AD882F" w14:textId="0D1B2A12" w:rsidR="00BE69B7" w:rsidRPr="00F17249" w:rsidRDefault="00BE69B7" w:rsidP="00BE69B7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Analysed P&amp;L and FTE data for relevant cost centres and trends, which also covered benchmarking using an APQC-based database to deepen prior analysis and identify noticeable variances</w:t>
            </w:r>
          </w:p>
          <w:tbl>
            <w:tblPr>
              <w:tblStyle w:val="TableGrid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367"/>
              <w:gridCol w:w="1839"/>
            </w:tblGrid>
            <w:tr w:rsidR="00BE69B7" w:rsidRPr="00F17249" w14:paraId="7D6A10E6" w14:textId="77777777" w:rsidTr="00D84FC2">
              <w:trPr>
                <w:trHeight w:val="340"/>
              </w:trPr>
              <w:tc>
                <w:tcPr>
                  <w:tcW w:w="8367" w:type="dxa"/>
                  <w:vAlign w:val="bottom"/>
                </w:tcPr>
                <w:p w14:paraId="1C4E158B" w14:textId="77777777" w:rsidR="00BE69B7" w:rsidRPr="00F17249" w:rsidRDefault="00BE69B7" w:rsidP="00BE69B7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GB"/>
                    </w:rPr>
                  </w:pPr>
                  <w:r w:rsidRPr="00F17249"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  <w:lang w:val="en-GB"/>
                    </w:rPr>
                    <w:t>Ernst &amp; Young</w:t>
                  </w:r>
                </w:p>
              </w:tc>
              <w:tc>
                <w:tcPr>
                  <w:tcW w:w="1839" w:type="dxa"/>
                  <w:vAlign w:val="bottom"/>
                </w:tcPr>
                <w:p w14:paraId="7A9D3E40" w14:textId="77777777" w:rsidR="00BE69B7" w:rsidRPr="00F17249" w:rsidRDefault="00BE69B7" w:rsidP="00BE69B7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  <w:lang w:val="en-GB"/>
                    </w:rPr>
                  </w:pPr>
                  <w:r w:rsidRPr="00F17249"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  <w:lang w:val="en-GB"/>
                    </w:rPr>
                    <w:t>Dortmund, Germany</w:t>
                  </w:r>
                </w:p>
              </w:tc>
            </w:tr>
            <w:tr w:rsidR="00BE69B7" w:rsidRPr="00F17249" w14:paraId="359609B8" w14:textId="77777777" w:rsidTr="00D84FC2">
              <w:trPr>
                <w:trHeight w:val="20"/>
              </w:trPr>
              <w:tc>
                <w:tcPr>
                  <w:tcW w:w="8367" w:type="dxa"/>
                  <w:vAlign w:val="bottom"/>
                </w:tcPr>
                <w:p w14:paraId="69174283" w14:textId="59675D39" w:rsidR="00BE69B7" w:rsidRPr="00F17249" w:rsidRDefault="00BE69B7" w:rsidP="00BE69B7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</w:pPr>
                  <w:r w:rsidRPr="00F17249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>Working Student in Executive Management</w:t>
                  </w:r>
                </w:p>
              </w:tc>
              <w:tc>
                <w:tcPr>
                  <w:tcW w:w="1839" w:type="dxa"/>
                  <w:vAlign w:val="bottom"/>
                </w:tcPr>
                <w:p w14:paraId="3C5F7847" w14:textId="77777777" w:rsidR="00BE69B7" w:rsidRPr="00F17249" w:rsidRDefault="00BE69B7" w:rsidP="00BE69B7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GB"/>
                    </w:rPr>
                  </w:pPr>
                  <w:r w:rsidRPr="00F17249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GB"/>
                    </w:rPr>
                    <w:t>07/2021 – 12/2021</w:t>
                  </w:r>
                </w:p>
              </w:tc>
            </w:tr>
          </w:tbl>
          <w:p w14:paraId="24263113" w14:textId="29C3701F" w:rsidR="00BE69B7" w:rsidRPr="00F17249" w:rsidRDefault="00BE69B7" w:rsidP="00BE69B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Developed a virtual strategy communication format, including coordination of the Indian development team and subsequent preparation of the respective participation rates of the countries, using Excel and Power BI</w:t>
            </w:r>
          </w:p>
        </w:tc>
      </w:tr>
      <w:tr w:rsidR="00BE69B7" w:rsidRPr="00F17249" w14:paraId="7DFC0DFE" w14:textId="77777777" w:rsidTr="00F86D42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0BEF7F87" w14:textId="2166A719" w:rsidR="00BE69B7" w:rsidRPr="00F17249" w:rsidRDefault="00BE69B7" w:rsidP="00BE69B7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GB"/>
              </w:rPr>
            </w:pPr>
            <w:r w:rsidRPr="00F17249">
              <w:rPr>
                <w:rFonts w:ascii="Times New Roman" w:hAnsi="Times New Roman" w:cs="Times New Roman"/>
                <w:iCs/>
                <w:smallCaps w:val="0"/>
                <w:sz w:val="28"/>
                <w:szCs w:val="28"/>
                <w:lang w:val="en-GB"/>
              </w:rPr>
              <w:t>Extracurricular Activities</w:t>
            </w:r>
          </w:p>
        </w:tc>
      </w:tr>
      <w:tr w:rsidR="00BE69B7" w:rsidRPr="00F17249" w14:paraId="614A3762" w14:textId="77777777" w:rsidTr="008F70FB">
        <w:trPr>
          <w:trHeight w:val="340"/>
        </w:trPr>
        <w:tc>
          <w:tcPr>
            <w:tcW w:w="5954" w:type="dxa"/>
            <w:gridSpan w:val="2"/>
            <w:vAlign w:val="bottom"/>
          </w:tcPr>
          <w:p w14:paraId="1738757F" w14:textId="0C5D22D4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GB"/>
              </w:rPr>
              <w:t xml:space="preserve">M.O.S.A.I.K. </w:t>
            </w:r>
            <w:proofErr w:type="spellStart"/>
            <w:r w:rsidRPr="00F17249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GB"/>
              </w:rPr>
              <w:t>e.V.</w:t>
            </w:r>
            <w:proofErr w:type="spellEnd"/>
          </w:p>
        </w:tc>
        <w:tc>
          <w:tcPr>
            <w:tcW w:w="4252" w:type="dxa"/>
            <w:gridSpan w:val="7"/>
            <w:vAlign w:val="bottom"/>
          </w:tcPr>
          <w:p w14:paraId="6C004454" w14:textId="102082CF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Osnabrueck, Germany</w:t>
            </w:r>
          </w:p>
        </w:tc>
      </w:tr>
      <w:tr w:rsidR="00BE69B7" w:rsidRPr="00F17249" w14:paraId="180606C6" w14:textId="77777777" w:rsidTr="00D84FC2">
        <w:trPr>
          <w:trHeight w:val="20"/>
        </w:trPr>
        <w:tc>
          <w:tcPr>
            <w:tcW w:w="8080" w:type="dxa"/>
            <w:gridSpan w:val="6"/>
            <w:vAlign w:val="bottom"/>
          </w:tcPr>
          <w:p w14:paraId="773BA7F4" w14:textId="103B1FF6" w:rsidR="00BE69B7" w:rsidRPr="00F17249" w:rsidRDefault="00BE69B7" w:rsidP="00BE69B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D84FC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Volunteer in an Association for Child and Youth Welfare</w:t>
            </w:r>
          </w:p>
        </w:tc>
        <w:tc>
          <w:tcPr>
            <w:tcW w:w="2126" w:type="dxa"/>
            <w:gridSpan w:val="3"/>
            <w:vAlign w:val="bottom"/>
          </w:tcPr>
          <w:p w14:paraId="46A7376C" w14:textId="1C36D5DB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03/2017 – today</w:t>
            </w:r>
          </w:p>
        </w:tc>
      </w:tr>
      <w:tr w:rsidR="00BE69B7" w:rsidRPr="00BE69B7" w14:paraId="0EA3AADC" w14:textId="77777777" w:rsidTr="00D84FC2">
        <w:trPr>
          <w:trHeight w:val="20"/>
        </w:trPr>
        <w:tc>
          <w:tcPr>
            <w:tcW w:w="10206" w:type="dxa"/>
            <w:gridSpan w:val="9"/>
            <w:vAlign w:val="bottom"/>
          </w:tcPr>
          <w:p w14:paraId="3A3E99EB" w14:textId="57080EEE" w:rsidR="00BE69B7" w:rsidRPr="00F17249" w:rsidRDefault="00BE69B7" w:rsidP="00BE69B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Supported various events and group activities for children with a migration background</w:t>
            </w:r>
          </w:p>
        </w:tc>
      </w:tr>
      <w:tr w:rsidR="00BE69B7" w:rsidRPr="00F17249" w14:paraId="6DEC9FB6" w14:textId="77777777" w:rsidTr="00DC44A9">
        <w:trPr>
          <w:trHeight w:val="340"/>
        </w:trPr>
        <w:tc>
          <w:tcPr>
            <w:tcW w:w="8080" w:type="dxa"/>
            <w:gridSpan w:val="6"/>
            <w:vAlign w:val="bottom"/>
          </w:tcPr>
          <w:p w14:paraId="7057334B" w14:textId="0EF17315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GB"/>
              </w:rPr>
              <w:t>AIESEC Mannheim</w:t>
            </w:r>
          </w:p>
        </w:tc>
        <w:tc>
          <w:tcPr>
            <w:tcW w:w="2126" w:type="dxa"/>
            <w:gridSpan w:val="3"/>
            <w:vAlign w:val="bottom"/>
          </w:tcPr>
          <w:p w14:paraId="446B92D4" w14:textId="15B0CFE7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Mannheim, Germany</w:t>
            </w:r>
          </w:p>
        </w:tc>
      </w:tr>
      <w:tr w:rsidR="00BE69B7" w:rsidRPr="00F17249" w14:paraId="3DDA6724" w14:textId="77777777" w:rsidTr="00D84FC2">
        <w:trPr>
          <w:trHeight w:val="20"/>
        </w:trPr>
        <w:tc>
          <w:tcPr>
            <w:tcW w:w="7513" w:type="dxa"/>
            <w:gridSpan w:val="5"/>
            <w:vAlign w:val="bottom"/>
          </w:tcPr>
          <w:p w14:paraId="4E2587DB" w14:textId="232DDE4B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Active Member of the </w:t>
            </w: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“</w:t>
            </w: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Outgoing Global Talent</w:t>
            </w: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”</w:t>
            </w: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</w:t>
            </w: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eam</w:t>
            </w:r>
          </w:p>
        </w:tc>
        <w:tc>
          <w:tcPr>
            <w:tcW w:w="2693" w:type="dxa"/>
            <w:gridSpan w:val="4"/>
            <w:vAlign w:val="bottom"/>
          </w:tcPr>
          <w:p w14:paraId="1225592A" w14:textId="0DC7732E" w:rsidR="00BE69B7" w:rsidRPr="00F17249" w:rsidRDefault="00BE69B7" w:rsidP="00BE69B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09/2021 – 12/2021</w:t>
            </w:r>
          </w:p>
        </w:tc>
      </w:tr>
      <w:tr w:rsidR="00BE69B7" w:rsidRPr="00BE69B7" w14:paraId="4704E2CA" w14:textId="77777777" w:rsidTr="00D84FC2">
        <w:trPr>
          <w:trHeight w:val="20"/>
        </w:trPr>
        <w:tc>
          <w:tcPr>
            <w:tcW w:w="10206" w:type="dxa"/>
            <w:gridSpan w:val="9"/>
            <w:vAlign w:val="bottom"/>
          </w:tcPr>
          <w:p w14:paraId="4C93392A" w14:textId="3A0B918C" w:rsidR="00BE69B7" w:rsidRPr="00F17249" w:rsidRDefault="00BE69B7" w:rsidP="00BE69B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Consulted and supported, mostly English-speaking, interested parties for possible internships abroad</w:t>
            </w:r>
          </w:p>
        </w:tc>
      </w:tr>
      <w:tr w:rsidR="00BE69B7" w:rsidRPr="00F17249" w14:paraId="00728D6B" w14:textId="77777777" w:rsidTr="00F86D42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82938BE" w14:textId="09231555" w:rsidR="00BE69B7" w:rsidRPr="00F17249" w:rsidRDefault="00BE69B7" w:rsidP="00BE69B7">
            <w:pP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 w:rsidRPr="00F1724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Skills &amp; Interests</w:t>
            </w:r>
          </w:p>
        </w:tc>
      </w:tr>
      <w:tr w:rsidR="00BE69B7" w:rsidRPr="00F17249" w14:paraId="0DE725B2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45A804C8" w14:textId="5609765A" w:rsidR="00BE69B7" w:rsidRPr="00F17249" w:rsidRDefault="00BE69B7" w:rsidP="00BE69B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Languages: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59CC4E5D" w14:textId="6EFF8914" w:rsidR="00BE69B7" w:rsidRPr="00F17249" w:rsidRDefault="00BE69B7" w:rsidP="00BE69B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German </w:t>
            </w:r>
            <w:r w:rsidRPr="00F1724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(native)</w:t>
            </w:r>
            <w:r w:rsidRPr="00F1724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English </w:t>
            </w:r>
            <w:r w:rsidRPr="00F1724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(fluent)</w:t>
            </w:r>
          </w:p>
        </w:tc>
      </w:tr>
      <w:tr w:rsidR="00BE69B7" w:rsidRPr="00BE69B7" w14:paraId="486B3A4D" w14:textId="77777777" w:rsidTr="00D84FC2">
        <w:trPr>
          <w:trHeight w:val="283"/>
        </w:trPr>
        <w:tc>
          <w:tcPr>
            <w:tcW w:w="1418" w:type="dxa"/>
            <w:vAlign w:val="bottom"/>
          </w:tcPr>
          <w:p w14:paraId="779DE452" w14:textId="5396181A" w:rsidR="00BE69B7" w:rsidRPr="00F17249" w:rsidRDefault="00BE69B7" w:rsidP="00BE69B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IT:</w:t>
            </w:r>
          </w:p>
        </w:tc>
        <w:tc>
          <w:tcPr>
            <w:tcW w:w="8788" w:type="dxa"/>
            <w:gridSpan w:val="8"/>
            <w:vAlign w:val="bottom"/>
          </w:tcPr>
          <w:p w14:paraId="7F4D02A4" w14:textId="45881826" w:rsidR="00BE69B7" w:rsidRPr="00F17249" w:rsidRDefault="00BE69B7" w:rsidP="00BE69B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Microsoft Office </w:t>
            </w:r>
            <w:r w:rsidRPr="00F1724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(advanced)</w:t>
            </w:r>
            <w:r w:rsidRPr="00F1724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Power BI </w:t>
            </w:r>
            <w:r w:rsidRPr="00F1724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(basic)</w:t>
            </w:r>
          </w:p>
        </w:tc>
      </w:tr>
      <w:tr w:rsidR="00BE69B7" w:rsidRPr="00BE69B7" w14:paraId="25A6F5AE" w14:textId="77777777" w:rsidTr="00D84FC2">
        <w:trPr>
          <w:trHeight w:val="283"/>
        </w:trPr>
        <w:tc>
          <w:tcPr>
            <w:tcW w:w="1418" w:type="dxa"/>
            <w:vAlign w:val="bottom"/>
          </w:tcPr>
          <w:p w14:paraId="54A86507" w14:textId="29EECFEF" w:rsidR="00BE69B7" w:rsidRPr="00F17249" w:rsidRDefault="00BE69B7" w:rsidP="00BE69B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 xml:space="preserve">Interests: </w:t>
            </w:r>
          </w:p>
        </w:tc>
        <w:tc>
          <w:tcPr>
            <w:tcW w:w="8788" w:type="dxa"/>
            <w:gridSpan w:val="8"/>
            <w:vAlign w:val="bottom"/>
          </w:tcPr>
          <w:p w14:paraId="5B389B34" w14:textId="7AAF116E" w:rsidR="00BE69B7" w:rsidRPr="00F17249" w:rsidRDefault="00BE69B7" w:rsidP="00BE69B7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1724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Cooking </w:t>
            </w:r>
            <w:r w:rsidRPr="00F1724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(Italian)</w:t>
            </w:r>
            <w:r w:rsidRPr="00F17249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Golf,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Table Tennis, Movies</w:t>
            </w:r>
          </w:p>
        </w:tc>
      </w:tr>
    </w:tbl>
    <w:p w14:paraId="6379CA8A" w14:textId="525BF6C9" w:rsidR="00F86D42" w:rsidRPr="002D2E10" w:rsidRDefault="00F86D42" w:rsidP="00B87F0B">
      <w:pPr>
        <w:spacing w:line="240" w:lineRule="auto"/>
        <w:rPr>
          <w:sz w:val="18"/>
          <w:lang w:val="en-US"/>
        </w:rPr>
      </w:pPr>
    </w:p>
    <w:sectPr w:rsidR="00F86D42" w:rsidRPr="002D2E10" w:rsidSect="00F73D51">
      <w:footerReference w:type="even" r:id="rId8"/>
      <w:pgSz w:w="11906" w:h="16838"/>
      <w:pgMar w:top="45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FEADE" w14:textId="77777777" w:rsidR="007D7016" w:rsidRDefault="007D7016" w:rsidP="00BE053D">
      <w:pPr>
        <w:spacing w:after="0" w:line="240" w:lineRule="auto"/>
      </w:pPr>
      <w:r>
        <w:separator/>
      </w:r>
    </w:p>
  </w:endnote>
  <w:endnote w:type="continuationSeparator" w:id="0">
    <w:p w14:paraId="3BC62197" w14:textId="77777777" w:rsidR="007D7016" w:rsidRDefault="007D701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F7A9497" w14:textId="77777777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A36030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390AF" w14:textId="77777777" w:rsidR="007D7016" w:rsidRDefault="007D7016" w:rsidP="00BE053D">
      <w:pPr>
        <w:spacing w:after="0" w:line="240" w:lineRule="auto"/>
      </w:pPr>
      <w:r>
        <w:separator/>
      </w:r>
    </w:p>
  </w:footnote>
  <w:footnote w:type="continuationSeparator" w:id="0">
    <w:p w14:paraId="13A5E221" w14:textId="77777777" w:rsidR="007D7016" w:rsidRDefault="007D701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B04265"/>
    <w:multiLevelType w:val="hybridMultilevel"/>
    <w:tmpl w:val="E2AEB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281916">
    <w:abstractNumId w:val="14"/>
  </w:num>
  <w:num w:numId="2" w16cid:durableId="2058551934">
    <w:abstractNumId w:val="17"/>
  </w:num>
  <w:num w:numId="3" w16cid:durableId="1823111504">
    <w:abstractNumId w:val="20"/>
  </w:num>
  <w:num w:numId="4" w16cid:durableId="1318606910">
    <w:abstractNumId w:val="0"/>
  </w:num>
  <w:num w:numId="5" w16cid:durableId="34626899">
    <w:abstractNumId w:val="1"/>
  </w:num>
  <w:num w:numId="6" w16cid:durableId="1593397634">
    <w:abstractNumId w:val="2"/>
  </w:num>
  <w:num w:numId="7" w16cid:durableId="2073846235">
    <w:abstractNumId w:val="13"/>
  </w:num>
  <w:num w:numId="8" w16cid:durableId="1201239809">
    <w:abstractNumId w:val="23"/>
  </w:num>
  <w:num w:numId="9" w16cid:durableId="1130902238">
    <w:abstractNumId w:val="12"/>
  </w:num>
  <w:num w:numId="10" w16cid:durableId="1994945181">
    <w:abstractNumId w:val="24"/>
  </w:num>
  <w:num w:numId="11" w16cid:durableId="151605520">
    <w:abstractNumId w:val="5"/>
  </w:num>
  <w:num w:numId="12" w16cid:durableId="1295525487">
    <w:abstractNumId w:val="6"/>
  </w:num>
  <w:num w:numId="13" w16cid:durableId="822116158">
    <w:abstractNumId w:val="8"/>
  </w:num>
  <w:num w:numId="14" w16cid:durableId="877623500">
    <w:abstractNumId w:val="9"/>
  </w:num>
  <w:num w:numId="15" w16cid:durableId="2041272897">
    <w:abstractNumId w:val="22"/>
  </w:num>
  <w:num w:numId="16" w16cid:durableId="1079060711">
    <w:abstractNumId w:val="4"/>
  </w:num>
  <w:num w:numId="17" w16cid:durableId="856385221">
    <w:abstractNumId w:val="16"/>
  </w:num>
  <w:num w:numId="18" w16cid:durableId="860094468">
    <w:abstractNumId w:val="3"/>
  </w:num>
  <w:num w:numId="19" w16cid:durableId="2133594762">
    <w:abstractNumId w:val="19"/>
  </w:num>
  <w:num w:numId="20" w16cid:durableId="884878847">
    <w:abstractNumId w:val="10"/>
  </w:num>
  <w:num w:numId="21" w16cid:durableId="1649045532">
    <w:abstractNumId w:val="11"/>
  </w:num>
  <w:num w:numId="22" w16cid:durableId="1559706091">
    <w:abstractNumId w:val="15"/>
  </w:num>
  <w:num w:numId="23" w16cid:durableId="1500270821">
    <w:abstractNumId w:val="7"/>
  </w:num>
  <w:num w:numId="24" w16cid:durableId="1881702009">
    <w:abstractNumId w:val="21"/>
  </w:num>
  <w:num w:numId="25" w16cid:durableId="1432041670">
    <w:abstractNumId w:val="26"/>
  </w:num>
  <w:num w:numId="26" w16cid:durableId="13268311">
    <w:abstractNumId w:val="18"/>
  </w:num>
  <w:num w:numId="27" w16cid:durableId="1795363554">
    <w:abstractNumId w:val="25"/>
  </w:num>
  <w:num w:numId="28" w16cid:durableId="951664497">
    <w:abstractNumId w:val="20"/>
  </w:num>
  <w:num w:numId="29" w16cid:durableId="5178892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7B1"/>
    <w:rsid w:val="000139C3"/>
    <w:rsid w:val="00027CAB"/>
    <w:rsid w:val="00033D35"/>
    <w:rsid w:val="00044F07"/>
    <w:rsid w:val="00061D33"/>
    <w:rsid w:val="00064643"/>
    <w:rsid w:val="00082185"/>
    <w:rsid w:val="00087747"/>
    <w:rsid w:val="00091017"/>
    <w:rsid w:val="00093734"/>
    <w:rsid w:val="000A1FDA"/>
    <w:rsid w:val="000A38EF"/>
    <w:rsid w:val="000A5E3D"/>
    <w:rsid w:val="000B122C"/>
    <w:rsid w:val="000B63E2"/>
    <w:rsid w:val="000B6548"/>
    <w:rsid w:val="000D1DAF"/>
    <w:rsid w:val="000D671A"/>
    <w:rsid w:val="000F0B60"/>
    <w:rsid w:val="000F561F"/>
    <w:rsid w:val="00103EC5"/>
    <w:rsid w:val="0011549D"/>
    <w:rsid w:val="00116C6E"/>
    <w:rsid w:val="00125CA6"/>
    <w:rsid w:val="00146265"/>
    <w:rsid w:val="00147592"/>
    <w:rsid w:val="00156FC9"/>
    <w:rsid w:val="00162A5A"/>
    <w:rsid w:val="001647AB"/>
    <w:rsid w:val="001647FF"/>
    <w:rsid w:val="00172867"/>
    <w:rsid w:val="00175B6D"/>
    <w:rsid w:val="00180F02"/>
    <w:rsid w:val="00186892"/>
    <w:rsid w:val="00187D9F"/>
    <w:rsid w:val="001901ED"/>
    <w:rsid w:val="001905D0"/>
    <w:rsid w:val="0019483A"/>
    <w:rsid w:val="00197971"/>
    <w:rsid w:val="001A46BF"/>
    <w:rsid w:val="001A481B"/>
    <w:rsid w:val="001B0186"/>
    <w:rsid w:val="001B62CA"/>
    <w:rsid w:val="001D3F9D"/>
    <w:rsid w:val="001D4DCD"/>
    <w:rsid w:val="001E7EB7"/>
    <w:rsid w:val="001F3907"/>
    <w:rsid w:val="001F4175"/>
    <w:rsid w:val="0020019A"/>
    <w:rsid w:val="00216BE4"/>
    <w:rsid w:val="00223A4D"/>
    <w:rsid w:val="00232CB5"/>
    <w:rsid w:val="00234A7E"/>
    <w:rsid w:val="00235F21"/>
    <w:rsid w:val="002405F7"/>
    <w:rsid w:val="0024260D"/>
    <w:rsid w:val="0024373D"/>
    <w:rsid w:val="002508C2"/>
    <w:rsid w:val="00267252"/>
    <w:rsid w:val="00277E39"/>
    <w:rsid w:val="00282DB0"/>
    <w:rsid w:val="00293922"/>
    <w:rsid w:val="002B08CE"/>
    <w:rsid w:val="002B2091"/>
    <w:rsid w:val="002B5BCE"/>
    <w:rsid w:val="002B7F7D"/>
    <w:rsid w:val="002C6177"/>
    <w:rsid w:val="002C6972"/>
    <w:rsid w:val="002D291E"/>
    <w:rsid w:val="002D2B32"/>
    <w:rsid w:val="002D2B38"/>
    <w:rsid w:val="002D2E10"/>
    <w:rsid w:val="002D4516"/>
    <w:rsid w:val="002E16B9"/>
    <w:rsid w:val="002F324B"/>
    <w:rsid w:val="002F35B3"/>
    <w:rsid w:val="002F46AD"/>
    <w:rsid w:val="003101F0"/>
    <w:rsid w:val="00314B7A"/>
    <w:rsid w:val="00321B0F"/>
    <w:rsid w:val="00324163"/>
    <w:rsid w:val="00324BC5"/>
    <w:rsid w:val="00325EB3"/>
    <w:rsid w:val="003328A3"/>
    <w:rsid w:val="00340BAB"/>
    <w:rsid w:val="003418E0"/>
    <w:rsid w:val="00341B68"/>
    <w:rsid w:val="003427E9"/>
    <w:rsid w:val="00347F8D"/>
    <w:rsid w:val="003519B4"/>
    <w:rsid w:val="003619F2"/>
    <w:rsid w:val="00372F7B"/>
    <w:rsid w:val="003733E5"/>
    <w:rsid w:val="00377AD6"/>
    <w:rsid w:val="00390EA6"/>
    <w:rsid w:val="00395B97"/>
    <w:rsid w:val="003C4B85"/>
    <w:rsid w:val="003C665F"/>
    <w:rsid w:val="003E27C3"/>
    <w:rsid w:val="003F072A"/>
    <w:rsid w:val="003F25CF"/>
    <w:rsid w:val="003F3E3F"/>
    <w:rsid w:val="003F7171"/>
    <w:rsid w:val="00400167"/>
    <w:rsid w:val="00402FD9"/>
    <w:rsid w:val="004067B8"/>
    <w:rsid w:val="00406B4A"/>
    <w:rsid w:val="00412030"/>
    <w:rsid w:val="004154BE"/>
    <w:rsid w:val="00416727"/>
    <w:rsid w:val="0042013D"/>
    <w:rsid w:val="00422F83"/>
    <w:rsid w:val="00426D7E"/>
    <w:rsid w:val="0043430C"/>
    <w:rsid w:val="00435E6D"/>
    <w:rsid w:val="00443668"/>
    <w:rsid w:val="00454A07"/>
    <w:rsid w:val="00456B0D"/>
    <w:rsid w:val="004739DC"/>
    <w:rsid w:val="004744A8"/>
    <w:rsid w:val="00476AF8"/>
    <w:rsid w:val="00484FD7"/>
    <w:rsid w:val="00486D9C"/>
    <w:rsid w:val="004929FB"/>
    <w:rsid w:val="00496B9E"/>
    <w:rsid w:val="004A147B"/>
    <w:rsid w:val="004A2477"/>
    <w:rsid w:val="004A54BA"/>
    <w:rsid w:val="004B6A5E"/>
    <w:rsid w:val="004B7510"/>
    <w:rsid w:val="004F52DE"/>
    <w:rsid w:val="004F64BC"/>
    <w:rsid w:val="005007BD"/>
    <w:rsid w:val="00507EA7"/>
    <w:rsid w:val="0052085C"/>
    <w:rsid w:val="00520B39"/>
    <w:rsid w:val="00526089"/>
    <w:rsid w:val="00527A28"/>
    <w:rsid w:val="00527DCA"/>
    <w:rsid w:val="005312C6"/>
    <w:rsid w:val="00537C97"/>
    <w:rsid w:val="005665EF"/>
    <w:rsid w:val="005716D4"/>
    <w:rsid w:val="00571B60"/>
    <w:rsid w:val="00572876"/>
    <w:rsid w:val="00585A4D"/>
    <w:rsid w:val="00585B26"/>
    <w:rsid w:val="0059478F"/>
    <w:rsid w:val="005A36D5"/>
    <w:rsid w:val="005A6EA9"/>
    <w:rsid w:val="005B047A"/>
    <w:rsid w:val="005B1BBC"/>
    <w:rsid w:val="005B281E"/>
    <w:rsid w:val="005C076C"/>
    <w:rsid w:val="005C29BE"/>
    <w:rsid w:val="005D18D5"/>
    <w:rsid w:val="005D6329"/>
    <w:rsid w:val="005E57F6"/>
    <w:rsid w:val="006058D8"/>
    <w:rsid w:val="006059C4"/>
    <w:rsid w:val="00610200"/>
    <w:rsid w:val="00622A77"/>
    <w:rsid w:val="00623699"/>
    <w:rsid w:val="006271C9"/>
    <w:rsid w:val="00632D5A"/>
    <w:rsid w:val="00635515"/>
    <w:rsid w:val="0064243F"/>
    <w:rsid w:val="00643050"/>
    <w:rsid w:val="006546FD"/>
    <w:rsid w:val="00657FB0"/>
    <w:rsid w:val="00665BF3"/>
    <w:rsid w:val="00665D4E"/>
    <w:rsid w:val="006671EA"/>
    <w:rsid w:val="00671DE3"/>
    <w:rsid w:val="006732D6"/>
    <w:rsid w:val="006772CA"/>
    <w:rsid w:val="00691554"/>
    <w:rsid w:val="00693E09"/>
    <w:rsid w:val="006A2DE9"/>
    <w:rsid w:val="006A7230"/>
    <w:rsid w:val="006B4E32"/>
    <w:rsid w:val="006B72C7"/>
    <w:rsid w:val="006B7F78"/>
    <w:rsid w:val="006C2252"/>
    <w:rsid w:val="006C298A"/>
    <w:rsid w:val="006D7F7F"/>
    <w:rsid w:val="006E2C9C"/>
    <w:rsid w:val="006E40EF"/>
    <w:rsid w:val="006E7C2C"/>
    <w:rsid w:val="006F0039"/>
    <w:rsid w:val="006F3F87"/>
    <w:rsid w:val="006F5980"/>
    <w:rsid w:val="007058CA"/>
    <w:rsid w:val="00711CEF"/>
    <w:rsid w:val="00720320"/>
    <w:rsid w:val="007226B0"/>
    <w:rsid w:val="00723643"/>
    <w:rsid w:val="00725D3C"/>
    <w:rsid w:val="00725E7C"/>
    <w:rsid w:val="00733DA1"/>
    <w:rsid w:val="00737822"/>
    <w:rsid w:val="0074111D"/>
    <w:rsid w:val="007505FA"/>
    <w:rsid w:val="00753D4A"/>
    <w:rsid w:val="00756191"/>
    <w:rsid w:val="00756912"/>
    <w:rsid w:val="00761609"/>
    <w:rsid w:val="00763DCE"/>
    <w:rsid w:val="00764717"/>
    <w:rsid w:val="00765813"/>
    <w:rsid w:val="00776C46"/>
    <w:rsid w:val="0078260B"/>
    <w:rsid w:val="007838D1"/>
    <w:rsid w:val="00785254"/>
    <w:rsid w:val="00785853"/>
    <w:rsid w:val="0079177F"/>
    <w:rsid w:val="00796589"/>
    <w:rsid w:val="007966F0"/>
    <w:rsid w:val="00797BFC"/>
    <w:rsid w:val="007A720F"/>
    <w:rsid w:val="007C6A3C"/>
    <w:rsid w:val="007D4BEE"/>
    <w:rsid w:val="007D5BE9"/>
    <w:rsid w:val="007D7016"/>
    <w:rsid w:val="007E25A4"/>
    <w:rsid w:val="008050E4"/>
    <w:rsid w:val="00816634"/>
    <w:rsid w:val="008221D8"/>
    <w:rsid w:val="0082257D"/>
    <w:rsid w:val="00826B4E"/>
    <w:rsid w:val="00835B87"/>
    <w:rsid w:val="008524BD"/>
    <w:rsid w:val="00853438"/>
    <w:rsid w:val="008618B1"/>
    <w:rsid w:val="00866846"/>
    <w:rsid w:val="00875DA9"/>
    <w:rsid w:val="008760C9"/>
    <w:rsid w:val="00892BB8"/>
    <w:rsid w:val="00895E38"/>
    <w:rsid w:val="00896251"/>
    <w:rsid w:val="00897F34"/>
    <w:rsid w:val="008A747F"/>
    <w:rsid w:val="008A782B"/>
    <w:rsid w:val="008B00D7"/>
    <w:rsid w:val="008B0FC0"/>
    <w:rsid w:val="008B77F2"/>
    <w:rsid w:val="008C429A"/>
    <w:rsid w:val="008C49F2"/>
    <w:rsid w:val="008D0605"/>
    <w:rsid w:val="008E1F3D"/>
    <w:rsid w:val="008E7520"/>
    <w:rsid w:val="008E7DDE"/>
    <w:rsid w:val="008F6CA2"/>
    <w:rsid w:val="008F70FB"/>
    <w:rsid w:val="0090166F"/>
    <w:rsid w:val="009053D7"/>
    <w:rsid w:val="0091331D"/>
    <w:rsid w:val="0091551E"/>
    <w:rsid w:val="009245D4"/>
    <w:rsid w:val="009308BA"/>
    <w:rsid w:val="0093223C"/>
    <w:rsid w:val="00941A87"/>
    <w:rsid w:val="009501C2"/>
    <w:rsid w:val="00955839"/>
    <w:rsid w:val="00960DEE"/>
    <w:rsid w:val="009668B9"/>
    <w:rsid w:val="00976577"/>
    <w:rsid w:val="0098788B"/>
    <w:rsid w:val="00992748"/>
    <w:rsid w:val="00996356"/>
    <w:rsid w:val="00997D9A"/>
    <w:rsid w:val="009A2A38"/>
    <w:rsid w:val="009A76A3"/>
    <w:rsid w:val="009D7C49"/>
    <w:rsid w:val="009E31D9"/>
    <w:rsid w:val="009E7297"/>
    <w:rsid w:val="009F07E3"/>
    <w:rsid w:val="00A0257D"/>
    <w:rsid w:val="00A07782"/>
    <w:rsid w:val="00A12EDC"/>
    <w:rsid w:val="00A26D0D"/>
    <w:rsid w:val="00A33BDE"/>
    <w:rsid w:val="00A34885"/>
    <w:rsid w:val="00A34A09"/>
    <w:rsid w:val="00A34E59"/>
    <w:rsid w:val="00A43BC1"/>
    <w:rsid w:val="00A71BB1"/>
    <w:rsid w:val="00A74225"/>
    <w:rsid w:val="00A776F9"/>
    <w:rsid w:val="00A807B0"/>
    <w:rsid w:val="00A8284C"/>
    <w:rsid w:val="00A87346"/>
    <w:rsid w:val="00A936D5"/>
    <w:rsid w:val="00A97DCB"/>
    <w:rsid w:val="00AA1EB0"/>
    <w:rsid w:val="00AA2DA3"/>
    <w:rsid w:val="00AA3E94"/>
    <w:rsid w:val="00AA5A9C"/>
    <w:rsid w:val="00AB016A"/>
    <w:rsid w:val="00AB2A5A"/>
    <w:rsid w:val="00AD0C92"/>
    <w:rsid w:val="00AD28F8"/>
    <w:rsid w:val="00AE4ED3"/>
    <w:rsid w:val="00AF50F9"/>
    <w:rsid w:val="00B0230B"/>
    <w:rsid w:val="00B078A2"/>
    <w:rsid w:val="00B16CC5"/>
    <w:rsid w:val="00B17D95"/>
    <w:rsid w:val="00B219F6"/>
    <w:rsid w:val="00B23509"/>
    <w:rsid w:val="00B359DB"/>
    <w:rsid w:val="00B3632B"/>
    <w:rsid w:val="00B409D8"/>
    <w:rsid w:val="00B430B8"/>
    <w:rsid w:val="00B5178D"/>
    <w:rsid w:val="00B67F1F"/>
    <w:rsid w:val="00B701D7"/>
    <w:rsid w:val="00B86E18"/>
    <w:rsid w:val="00B87F0B"/>
    <w:rsid w:val="00B90595"/>
    <w:rsid w:val="00BA215A"/>
    <w:rsid w:val="00BA703D"/>
    <w:rsid w:val="00BB1424"/>
    <w:rsid w:val="00BB5F09"/>
    <w:rsid w:val="00BC0D9F"/>
    <w:rsid w:val="00BC68BA"/>
    <w:rsid w:val="00BD4B8C"/>
    <w:rsid w:val="00BD60B4"/>
    <w:rsid w:val="00BE053D"/>
    <w:rsid w:val="00BE69B7"/>
    <w:rsid w:val="00BF1A7A"/>
    <w:rsid w:val="00BF1FA3"/>
    <w:rsid w:val="00C00974"/>
    <w:rsid w:val="00C018E4"/>
    <w:rsid w:val="00C050F4"/>
    <w:rsid w:val="00C066FA"/>
    <w:rsid w:val="00C0727E"/>
    <w:rsid w:val="00C25387"/>
    <w:rsid w:val="00C264D1"/>
    <w:rsid w:val="00C4661B"/>
    <w:rsid w:val="00C46E40"/>
    <w:rsid w:val="00C54BE3"/>
    <w:rsid w:val="00C57F80"/>
    <w:rsid w:val="00C623C3"/>
    <w:rsid w:val="00C65543"/>
    <w:rsid w:val="00C71BE3"/>
    <w:rsid w:val="00C72276"/>
    <w:rsid w:val="00C72CCD"/>
    <w:rsid w:val="00C757FB"/>
    <w:rsid w:val="00C768ED"/>
    <w:rsid w:val="00C82A8F"/>
    <w:rsid w:val="00C835EA"/>
    <w:rsid w:val="00C916C2"/>
    <w:rsid w:val="00CA35A7"/>
    <w:rsid w:val="00CB0417"/>
    <w:rsid w:val="00CB3EE9"/>
    <w:rsid w:val="00CC7F56"/>
    <w:rsid w:val="00CD1B12"/>
    <w:rsid w:val="00CD55DC"/>
    <w:rsid w:val="00CE1BBC"/>
    <w:rsid w:val="00CE2595"/>
    <w:rsid w:val="00CE28CC"/>
    <w:rsid w:val="00CE72FC"/>
    <w:rsid w:val="00CF31EE"/>
    <w:rsid w:val="00D0748F"/>
    <w:rsid w:val="00D1492F"/>
    <w:rsid w:val="00D15BDF"/>
    <w:rsid w:val="00D17B69"/>
    <w:rsid w:val="00D20D98"/>
    <w:rsid w:val="00D3003C"/>
    <w:rsid w:val="00D331F4"/>
    <w:rsid w:val="00D470E4"/>
    <w:rsid w:val="00D517F9"/>
    <w:rsid w:val="00D52142"/>
    <w:rsid w:val="00D5280E"/>
    <w:rsid w:val="00D54D61"/>
    <w:rsid w:val="00D61F14"/>
    <w:rsid w:val="00D64BEF"/>
    <w:rsid w:val="00D67AC8"/>
    <w:rsid w:val="00D74108"/>
    <w:rsid w:val="00D80D6B"/>
    <w:rsid w:val="00D84FC2"/>
    <w:rsid w:val="00D85D41"/>
    <w:rsid w:val="00D90950"/>
    <w:rsid w:val="00D937C2"/>
    <w:rsid w:val="00DA69DF"/>
    <w:rsid w:val="00DB105B"/>
    <w:rsid w:val="00DB33F8"/>
    <w:rsid w:val="00DC0739"/>
    <w:rsid w:val="00DC21C5"/>
    <w:rsid w:val="00DC44A9"/>
    <w:rsid w:val="00DC71E4"/>
    <w:rsid w:val="00DD38E2"/>
    <w:rsid w:val="00DD5148"/>
    <w:rsid w:val="00DE0669"/>
    <w:rsid w:val="00E00140"/>
    <w:rsid w:val="00E07F6B"/>
    <w:rsid w:val="00E1005E"/>
    <w:rsid w:val="00E13110"/>
    <w:rsid w:val="00E24DF1"/>
    <w:rsid w:val="00E40B9A"/>
    <w:rsid w:val="00E431ED"/>
    <w:rsid w:val="00E534AB"/>
    <w:rsid w:val="00E55D90"/>
    <w:rsid w:val="00E56DF1"/>
    <w:rsid w:val="00E64FF5"/>
    <w:rsid w:val="00E82C5D"/>
    <w:rsid w:val="00E907EC"/>
    <w:rsid w:val="00EA5421"/>
    <w:rsid w:val="00EB34FC"/>
    <w:rsid w:val="00EB5816"/>
    <w:rsid w:val="00EC142B"/>
    <w:rsid w:val="00EC6A4D"/>
    <w:rsid w:val="00ED0EA9"/>
    <w:rsid w:val="00EE6919"/>
    <w:rsid w:val="00EF77DF"/>
    <w:rsid w:val="00F04F48"/>
    <w:rsid w:val="00F06002"/>
    <w:rsid w:val="00F11BEF"/>
    <w:rsid w:val="00F165E1"/>
    <w:rsid w:val="00F17249"/>
    <w:rsid w:val="00F227A4"/>
    <w:rsid w:val="00F23C9A"/>
    <w:rsid w:val="00F258E7"/>
    <w:rsid w:val="00F31B84"/>
    <w:rsid w:val="00F378DE"/>
    <w:rsid w:val="00F41DF8"/>
    <w:rsid w:val="00F44F5F"/>
    <w:rsid w:val="00F57BA5"/>
    <w:rsid w:val="00F631EC"/>
    <w:rsid w:val="00F64C22"/>
    <w:rsid w:val="00F64FA7"/>
    <w:rsid w:val="00F65F50"/>
    <w:rsid w:val="00F6735B"/>
    <w:rsid w:val="00F73D51"/>
    <w:rsid w:val="00F74D19"/>
    <w:rsid w:val="00F80053"/>
    <w:rsid w:val="00F86D42"/>
    <w:rsid w:val="00F9512C"/>
    <w:rsid w:val="00FA02C7"/>
    <w:rsid w:val="00FA4186"/>
    <w:rsid w:val="00FA7B28"/>
    <w:rsid w:val="00FB5437"/>
    <w:rsid w:val="00FB7548"/>
    <w:rsid w:val="00FC0531"/>
    <w:rsid w:val="00FC13F0"/>
    <w:rsid w:val="00FD0FB7"/>
    <w:rsid w:val="00FD5ED2"/>
    <w:rsid w:val="00FE0496"/>
    <w:rsid w:val="00FE3D30"/>
    <w:rsid w:val="00FE79A2"/>
    <w:rsid w:val="00FF3156"/>
    <w:rsid w:val="00FF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84CA5D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1DAF"/>
    <w:pPr>
      <w:widowControl w:val="0"/>
      <w:autoSpaceDE w:val="0"/>
      <w:autoSpaceDN w:val="0"/>
      <w:spacing w:before="14" w:after="0" w:line="240" w:lineRule="auto"/>
      <w:jc w:val="center"/>
      <w:outlineLvl w:val="0"/>
    </w:pPr>
    <w:rPr>
      <w:rFonts w:ascii="Trebuchet MS" w:eastAsia="Trebuchet MS" w:hAnsi="Trebuchet MS" w:cs="Trebuchet MS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D1DAF"/>
    <w:rPr>
      <w:rFonts w:ascii="Trebuchet MS" w:eastAsia="Trebuchet MS" w:hAnsi="Trebuchet MS" w:cs="Trebuchet MS"/>
      <w:lang w:val="en-US"/>
    </w:rPr>
  </w:style>
  <w:style w:type="paragraph" w:styleId="Title">
    <w:name w:val="Title"/>
    <w:basedOn w:val="Normal"/>
    <w:link w:val="TitleChar"/>
    <w:uiPriority w:val="10"/>
    <w:qFormat/>
    <w:rsid w:val="000D1DAF"/>
    <w:pPr>
      <w:widowControl w:val="0"/>
      <w:autoSpaceDE w:val="0"/>
      <w:autoSpaceDN w:val="0"/>
      <w:spacing w:before="90" w:after="0" w:line="240" w:lineRule="auto"/>
      <w:jc w:val="center"/>
    </w:pPr>
    <w:rPr>
      <w:rFonts w:ascii="Trebuchet MS" w:eastAsia="Trebuchet MS" w:hAnsi="Trebuchet MS" w:cs="Trebuchet MS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D1DAF"/>
    <w:rPr>
      <w:rFonts w:ascii="Trebuchet MS" w:eastAsia="Trebuchet MS" w:hAnsi="Trebuchet MS" w:cs="Trebuchet MS"/>
      <w:b/>
      <w:bCs/>
      <w:sz w:val="28"/>
      <w:szCs w:val="28"/>
      <w:lang w:val="en-US"/>
    </w:rPr>
  </w:style>
  <w:style w:type="paragraph" w:styleId="Revision">
    <w:name w:val="Revision"/>
    <w:hidden/>
    <w:uiPriority w:val="99"/>
    <w:semiHidden/>
    <w:rsid w:val="00EC6A4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060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0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60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0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60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7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3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8A428D-A667-AF49-A89A-CD21E17FE13B}">
  <we:reference id="f518cb36-c901-4d52-a9e7-4331342e485d" version="1.2.0.0" store="EXCatalog" storeType="EXCatalog"/>
  <we:alternateReferences>
    <we:reference id="WA200001011" version="1.2.0.0" store="de-CH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2743A12-B134-4ECE-8D5B-608B27FFB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675</Words>
  <Characters>3849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Eisenblaetter, Jonah</cp:lastModifiedBy>
  <cp:revision>6</cp:revision>
  <cp:lastPrinted>2025-02-25T13:57:00Z</cp:lastPrinted>
  <dcterms:created xsi:type="dcterms:W3CDTF">2025-02-25T13:57:00Z</dcterms:created>
  <dcterms:modified xsi:type="dcterms:W3CDTF">2025-06-29T16:47:00Z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documentId_3891</vt:lpwstr>
  </property>
  <property fmtid="{D5CDD505-2E9C-101B-9397-08002B2CF9AE}" pid="3" name="grammarly_documentContext">
    <vt:lpwstr>{"goals":[],"domain":"general","emotions":[],"dialect":"british"}</vt:lpwstr>
  </property>
</Properties>
</file>