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2560"/>
        <w:gridCol w:w="1125"/>
        <w:gridCol w:w="426"/>
        <w:gridCol w:w="283"/>
        <w:gridCol w:w="142"/>
        <w:gridCol w:w="567"/>
        <w:gridCol w:w="283"/>
        <w:gridCol w:w="142"/>
        <w:gridCol w:w="1847"/>
      </w:tblGrid>
      <w:tr w:rsidR="002508C2" w:rsidRPr="00DE096F" w14:paraId="5DF08F91" w14:textId="77777777" w:rsidTr="00AC477D">
        <w:trPr>
          <w:trHeight w:val="20"/>
        </w:trPr>
        <w:tc>
          <w:tcPr>
            <w:tcW w:w="9630" w:type="dxa"/>
            <w:gridSpan w:val="10"/>
            <w:vAlign w:val="bottom"/>
          </w:tcPr>
          <w:p w14:paraId="11DD220E" w14:textId="266ABEA3" w:rsidR="002508C2" w:rsidRPr="00DE096F" w:rsidRDefault="00A26D0D" w:rsidP="00AC477D">
            <w:pPr>
              <w:jc w:val="center"/>
              <w:rPr>
                <w:rFonts w:ascii="Arial" w:hAnsi="Arial" w:cs="Arial"/>
              </w:rPr>
            </w:pPr>
            <w:r w:rsidRPr="00DE096F">
              <w:rPr>
                <w:rFonts w:ascii="Arial" w:hAnsi="Arial" w:cs="Arial"/>
                <w:b/>
                <w:smallCaps/>
                <w:sz w:val="48"/>
                <w:szCs w:val="32"/>
              </w:rPr>
              <w:t>Ma</w:t>
            </w:r>
            <w:r w:rsidR="00F10E96">
              <w:rPr>
                <w:rFonts w:ascii="Arial" w:hAnsi="Arial" w:cs="Arial"/>
                <w:b/>
                <w:smallCaps/>
                <w:sz w:val="48"/>
                <w:szCs w:val="32"/>
              </w:rPr>
              <w:t>nojen Dominic Xavier</w:t>
            </w:r>
            <w:r w:rsidR="008050E4" w:rsidRPr="00DE096F">
              <w:rPr>
                <w:rFonts w:ascii="Arial" w:hAnsi="Arial" w:cs="Arial"/>
                <w:sz w:val="44"/>
                <w:szCs w:val="64"/>
              </w:rPr>
              <w:br/>
            </w:r>
            <w:r w:rsidR="0091331D" w:rsidRPr="00DE096F">
              <w:rPr>
                <w:rFonts w:ascii="Arial" w:hAnsi="Arial" w:cs="Arial"/>
                <w:sz w:val="20"/>
              </w:rPr>
              <w:t>M</w:t>
            </w:r>
            <w:r w:rsidR="00F10E96">
              <w:rPr>
                <w:rFonts w:ascii="Arial" w:hAnsi="Arial" w:cs="Arial"/>
                <w:sz w:val="20"/>
              </w:rPr>
              <w:t>ax-Horkheimer-Str.</w:t>
            </w:r>
            <w:r w:rsidR="00853438" w:rsidRPr="00DE096F">
              <w:rPr>
                <w:rFonts w:ascii="Arial" w:hAnsi="Arial" w:cs="Arial"/>
                <w:sz w:val="20"/>
              </w:rPr>
              <w:t xml:space="preserve"> </w:t>
            </w:r>
            <w:r w:rsidR="00BA215A" w:rsidRPr="00DE096F">
              <w:rPr>
                <w:rFonts w:ascii="Arial" w:hAnsi="Arial" w:cs="Arial"/>
                <w:sz w:val="20"/>
              </w:rPr>
              <w:t>1</w:t>
            </w:r>
            <w:r w:rsidR="00F10E96">
              <w:rPr>
                <w:rFonts w:ascii="Arial" w:hAnsi="Arial" w:cs="Arial"/>
                <w:sz w:val="20"/>
              </w:rPr>
              <w:t>4</w:t>
            </w:r>
            <w:r w:rsidR="00853438" w:rsidRPr="00DE096F">
              <w:rPr>
                <w:rFonts w:ascii="Arial" w:hAnsi="Arial" w:cs="Arial"/>
                <w:sz w:val="20"/>
              </w:rPr>
              <w:t xml:space="preserve">, </w:t>
            </w:r>
            <w:r w:rsidR="00F10E96">
              <w:rPr>
                <w:rFonts w:ascii="Arial" w:hAnsi="Arial" w:cs="Arial"/>
                <w:sz w:val="20"/>
              </w:rPr>
              <w:t>42119</w:t>
            </w:r>
            <w:r w:rsidR="0091331D" w:rsidRPr="00DE096F">
              <w:rPr>
                <w:rFonts w:ascii="Arial" w:hAnsi="Arial" w:cs="Arial"/>
                <w:sz w:val="20"/>
              </w:rPr>
              <w:t xml:space="preserve"> </w:t>
            </w:r>
            <w:r w:rsidR="00F10E96">
              <w:rPr>
                <w:rFonts w:ascii="Arial" w:hAnsi="Arial" w:cs="Arial"/>
                <w:sz w:val="20"/>
              </w:rPr>
              <w:t>Wuppertal</w:t>
            </w:r>
          </w:p>
          <w:p w14:paraId="722A5AF6" w14:textId="3D603B37" w:rsidR="008050E4" w:rsidRPr="00DE096F" w:rsidRDefault="002B2091" w:rsidP="00AC477D">
            <w:pPr>
              <w:jc w:val="center"/>
              <w:rPr>
                <w:rFonts w:ascii="Arial" w:hAnsi="Arial" w:cs="Arial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DE096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157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86543851</w:t>
            </w:r>
            <w:r w:rsidR="00AB016A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m.dominicxavier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@outlook.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com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19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.0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2000</w:t>
            </w:r>
            <w:r w:rsidR="00853438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Neuss</w:t>
            </w:r>
          </w:p>
        </w:tc>
      </w:tr>
      <w:tr w:rsidR="002508C2" w:rsidRPr="00DE096F" w14:paraId="0FCADE56" w14:textId="77777777" w:rsidTr="00867AE7">
        <w:trPr>
          <w:trHeight w:val="397"/>
        </w:trPr>
        <w:tc>
          <w:tcPr>
            <w:tcW w:w="963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E096F" w:rsidRDefault="006E2C9C" w:rsidP="00B51731">
            <w:pPr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DE096F" w14:paraId="7D1DEBF7" w14:textId="77777777" w:rsidTr="00867AE7">
        <w:trPr>
          <w:trHeight w:val="283"/>
        </w:trPr>
        <w:tc>
          <w:tcPr>
            <w:tcW w:w="7783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7EAD985" w:rsidR="00D1492F" w:rsidRPr="00DE096F" w:rsidRDefault="00967E10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Bergische Universität Wuppertal</w:t>
            </w:r>
          </w:p>
        </w:tc>
        <w:tc>
          <w:tcPr>
            <w:tcW w:w="1847" w:type="dxa"/>
            <w:tcBorders>
              <w:top w:val="single" w:sz="4" w:space="0" w:color="auto"/>
            </w:tcBorders>
            <w:vAlign w:val="bottom"/>
          </w:tcPr>
          <w:p w14:paraId="7C845E2D" w14:textId="364412EB" w:rsidR="00D1492F" w:rsidRPr="00DE096F" w:rsidRDefault="00967E10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Wuppertal</w:t>
            </w:r>
          </w:p>
        </w:tc>
      </w:tr>
      <w:tr w:rsidR="00D1492F" w:rsidRPr="00DE096F" w14:paraId="61E5D482" w14:textId="77777777" w:rsidTr="00AC477D">
        <w:tc>
          <w:tcPr>
            <w:tcW w:w="6366" w:type="dxa"/>
            <w:gridSpan w:val="4"/>
            <w:vAlign w:val="bottom"/>
          </w:tcPr>
          <w:p w14:paraId="11CB9A0F" w14:textId="297EE7C2" w:rsidR="00D1492F" w:rsidRPr="00DE096F" w:rsidRDefault="00D1492F" w:rsidP="00B51731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DE096F">
              <w:rPr>
                <w:rFonts w:ascii="Arial" w:hAnsi="Arial" w:cs="Arial"/>
                <w:sz w:val="18"/>
              </w:rPr>
              <w:t>Wirtschaftswissenschaften (</w:t>
            </w:r>
            <w:r w:rsidR="00426D7E" w:rsidRPr="00DE096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DE096F">
              <w:rPr>
                <w:rFonts w:ascii="Arial" w:hAnsi="Arial" w:cs="Arial"/>
                <w:sz w:val="18"/>
              </w:rPr>
              <w:t>Schnitt: 1,</w:t>
            </w:r>
            <w:r w:rsidR="006A1519">
              <w:rPr>
                <w:rFonts w:ascii="Arial" w:hAnsi="Arial" w:cs="Arial"/>
                <w:sz w:val="18"/>
              </w:rPr>
              <w:t>6</w:t>
            </w:r>
            <w:r w:rsidR="00B17D95" w:rsidRPr="00DE096F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264" w:type="dxa"/>
            <w:gridSpan w:val="6"/>
            <w:vAlign w:val="bottom"/>
          </w:tcPr>
          <w:p w14:paraId="419A9228" w14:textId="0E1A4E25" w:rsidR="00D1492F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</w:t>
            </w:r>
            <w:r w:rsidR="00D1492F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  <w:r w:rsidR="00D1492F" w:rsidRPr="00DE096F">
              <w:rPr>
                <w:rFonts w:ascii="Arial" w:hAnsi="Arial" w:cs="Arial"/>
                <w:sz w:val="18"/>
              </w:rPr>
              <w:t xml:space="preserve"> –</w:t>
            </w:r>
            <w:r w:rsidR="00B17D95" w:rsidRPr="00DE096F">
              <w:rPr>
                <w:rFonts w:ascii="Arial" w:hAnsi="Arial" w:cs="Arial"/>
                <w:sz w:val="18"/>
              </w:rPr>
              <w:t xml:space="preserve"> </w:t>
            </w:r>
            <w:r w:rsidR="00D5280E" w:rsidRPr="00DE096F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DE096F" w14:paraId="7EABE9F1" w14:textId="77777777" w:rsidTr="00AC477D">
        <w:trPr>
          <w:trHeight w:val="57"/>
        </w:trPr>
        <w:tc>
          <w:tcPr>
            <w:tcW w:w="9630" w:type="dxa"/>
            <w:gridSpan w:val="10"/>
            <w:vAlign w:val="bottom"/>
          </w:tcPr>
          <w:p w14:paraId="575E8ABA" w14:textId="011A4CB2" w:rsidR="0044058A" w:rsidRDefault="0044058A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>Relevante Module: Rechnungswesen (Note: 1,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0), Management Accounting in English (Note</w:t>
            </w:r>
            <w:r w:rsidR="005F1432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1,0), </w:t>
            </w:r>
          </w:p>
          <w:p w14:paraId="7DF8A908" w14:textId="47F168F0" w:rsidR="005B65E1" w:rsidRDefault="0044058A" w:rsidP="00B51731">
            <w:pPr>
              <w:pStyle w:val="ListParagraph"/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Statistik 1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(</w:t>
            </w:r>
            <w:r w:rsidR="00B51731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Note: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1,3), Mathe (</w:t>
            </w:r>
            <w:r w:rsidR="00B51731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Note: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2</w:t>
            </w:r>
            <w:r w:rsidR="00B51731">
              <w:rPr>
                <w:rFonts w:ascii="Arial" w:hAnsi="Arial" w:cs="Arial"/>
                <w:i/>
                <w:iCs/>
                <w:color w:val="000000"/>
                <w:sz w:val="18"/>
              </w:rPr>
              <w:t>,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3)</w:t>
            </w:r>
          </w:p>
          <w:p w14:paraId="7A71E6B0" w14:textId="50C12DAF" w:rsidR="005B65E1" w:rsidRPr="005B65E1" w:rsidRDefault="005B65E1" w:rsidP="00B5173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Deutschlandstipendiat der Bergischen Universität Wuppertal (Förderung durch das Bundesministerium für Bildung und Forschung für besondere Studienleistungen und Engagement)</w:t>
            </w:r>
          </w:p>
        </w:tc>
      </w:tr>
      <w:tr w:rsidR="00D5280E" w:rsidRPr="00DE096F" w14:paraId="1C51E2FF" w14:textId="77777777" w:rsidTr="00867AE7">
        <w:trPr>
          <w:trHeight w:val="283"/>
        </w:trPr>
        <w:tc>
          <w:tcPr>
            <w:tcW w:w="5940" w:type="dxa"/>
            <w:gridSpan w:val="3"/>
            <w:vAlign w:val="bottom"/>
          </w:tcPr>
          <w:p w14:paraId="4BAC65D2" w14:textId="2332BED2" w:rsidR="00665BF3" w:rsidRPr="00DE096F" w:rsidRDefault="00967E10" w:rsidP="00B51731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Santander Consumer Bank</w:t>
            </w:r>
            <w:r w:rsidR="001D5BF4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</w:t>
            </w:r>
            <w:r w:rsidR="00386D79">
              <w:rPr>
                <w:rFonts w:ascii="Arial" w:hAnsi="Arial" w:cs="Arial"/>
                <w:b/>
                <w:smallCaps/>
                <w:sz w:val="23"/>
                <w:szCs w:val="23"/>
              </w:rPr>
              <w:t>AG</w:t>
            </w:r>
          </w:p>
        </w:tc>
        <w:tc>
          <w:tcPr>
            <w:tcW w:w="3690" w:type="dxa"/>
            <w:gridSpan w:val="7"/>
            <w:vAlign w:val="bottom"/>
          </w:tcPr>
          <w:p w14:paraId="2FCB10D7" w14:textId="1389668D" w:rsidR="00665BF3" w:rsidRPr="00DE096F" w:rsidRDefault="00967E10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91331D" w:rsidRPr="00DE096F" w14:paraId="312B82BC" w14:textId="77777777" w:rsidTr="00AC477D">
        <w:tc>
          <w:tcPr>
            <w:tcW w:w="5940" w:type="dxa"/>
            <w:gridSpan w:val="3"/>
            <w:vAlign w:val="bottom"/>
          </w:tcPr>
          <w:p w14:paraId="1CEE182B" w14:textId="713AF8B4" w:rsidR="0091331D" w:rsidRPr="00DE096F" w:rsidRDefault="0091331D" w:rsidP="00B51731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</w:t>
            </w:r>
            <w:r w:rsidR="00967E10">
              <w:rPr>
                <w:rFonts w:ascii="Arial" w:hAnsi="Arial" w:cs="Arial"/>
                <w:sz w:val="18"/>
                <w:lang w:val="de-AT"/>
              </w:rPr>
              <w:t>usbildung zum Bankkaufmann</w:t>
            </w:r>
            <w:r w:rsidR="0024348F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</w:tc>
        <w:tc>
          <w:tcPr>
            <w:tcW w:w="3690" w:type="dxa"/>
            <w:gridSpan w:val="7"/>
            <w:vAlign w:val="bottom"/>
          </w:tcPr>
          <w:p w14:paraId="7521EA6E" w14:textId="5FE5680A" w:rsidR="0091331D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08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21</w:t>
            </w:r>
            <w:r w:rsidR="0091331D" w:rsidRPr="00DE096F">
              <w:rPr>
                <w:rFonts w:ascii="Arial" w:hAnsi="Arial" w:cs="Arial"/>
                <w:sz w:val="18"/>
              </w:rPr>
              <w:t xml:space="preserve"> – </w:t>
            </w:r>
            <w:r>
              <w:rPr>
                <w:rFonts w:ascii="Arial" w:hAnsi="Arial" w:cs="Arial"/>
                <w:sz w:val="18"/>
              </w:rPr>
              <w:t>01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</w:p>
        </w:tc>
      </w:tr>
      <w:tr w:rsidR="00D5280E" w:rsidRPr="00DE096F" w14:paraId="69F47C1D" w14:textId="77777777" w:rsidTr="00AC477D">
        <w:trPr>
          <w:trHeight w:val="57"/>
        </w:trPr>
        <w:tc>
          <w:tcPr>
            <w:tcW w:w="9630" w:type="dxa"/>
            <w:gridSpan w:val="10"/>
            <w:vAlign w:val="bottom"/>
          </w:tcPr>
          <w:p w14:paraId="5154E9E2" w14:textId="68FCF16C" w:rsidR="0091331D" w:rsidRPr="00DE096F" w:rsidRDefault="00703D47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Durchlauf verschiedener Fachabteilungen (u.</w:t>
            </w:r>
            <w:r w:rsidR="005F1432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8"/>
              </w:rPr>
              <w:t>a. Privatkundengeschäft, Kreditgeschäft, Zahlungsverkehr) mit Fokus auf ganzheitlicher Beratung und effizienter Abwicklung von Bankprozessen</w:t>
            </w:r>
          </w:p>
          <w:p w14:paraId="5789BAAC" w14:textId="13539908" w:rsidR="00D5280E" w:rsidRDefault="00703D47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Beratung von Privatkunden zu Konten, Zahlungsverkehrs- und Konsumentenkreditprodukten</w:t>
            </w:r>
            <w:r w:rsidR="00B51731">
              <w:rPr>
                <w:rFonts w:ascii="Arial" w:hAnsi="Arial" w:cs="Arial"/>
                <w:i/>
                <w:iCs/>
                <w:sz w:val="18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18"/>
              </w:rPr>
              <w:t>inklusive Bedarfsermittlung, Angebotserstellung und Erstellung der Vertragsunterlagen</w:t>
            </w:r>
          </w:p>
          <w:p w14:paraId="23575F6C" w14:textId="06C3F4FE" w:rsidR="00703D47" w:rsidRPr="00DE096F" w:rsidRDefault="00703D47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Bearbeitung von Kredit- und Finanzierungsanfragen, Prüfung von Unterlagen und Mitarbeit bei der Bewertung von Risiken und Sicherheiten nach internen Richtlinien</w:t>
            </w:r>
          </w:p>
        </w:tc>
      </w:tr>
      <w:tr w:rsidR="00FF4912" w:rsidRPr="00560FE7" w14:paraId="2DA61F77" w14:textId="77777777" w:rsidTr="00867AE7">
        <w:trPr>
          <w:trHeight w:val="283"/>
        </w:trPr>
        <w:tc>
          <w:tcPr>
            <w:tcW w:w="4815" w:type="dxa"/>
            <w:gridSpan w:val="2"/>
            <w:vAlign w:val="bottom"/>
          </w:tcPr>
          <w:p w14:paraId="31ECD6B8" w14:textId="147B4AC4" w:rsidR="00FF4912" w:rsidRPr="00560FE7" w:rsidRDefault="00FF4912" w:rsidP="00FF4912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Marie-Curie-Gymnasium</w:t>
            </w:r>
          </w:p>
        </w:tc>
        <w:tc>
          <w:tcPr>
            <w:tcW w:w="4815" w:type="dxa"/>
            <w:gridSpan w:val="8"/>
            <w:vAlign w:val="bottom"/>
          </w:tcPr>
          <w:p w14:paraId="72D9EEAC" w14:textId="5857C5D5" w:rsidR="00FF4912" w:rsidRPr="00560FE7" w:rsidRDefault="00FF4912" w:rsidP="00FF4912">
            <w:pPr>
              <w:ind w:left="360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Neuss</w:t>
            </w:r>
          </w:p>
        </w:tc>
      </w:tr>
      <w:tr w:rsidR="00FF4912" w:rsidRPr="00560FE7" w14:paraId="7610CC8D" w14:textId="77777777" w:rsidTr="00FF4912">
        <w:trPr>
          <w:trHeight w:val="148"/>
        </w:trPr>
        <w:tc>
          <w:tcPr>
            <w:tcW w:w="4815" w:type="dxa"/>
            <w:gridSpan w:val="2"/>
            <w:vAlign w:val="bottom"/>
          </w:tcPr>
          <w:p w14:paraId="7468D275" w14:textId="4451F0E0" w:rsidR="00FF4912" w:rsidRDefault="00FF4912" w:rsidP="00FF4912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</w:t>
            </w:r>
            <w:r>
              <w:rPr>
                <w:rFonts w:ascii="Arial" w:hAnsi="Arial" w:cs="Arial"/>
                <w:sz w:val="18"/>
                <w:lang w:val="de-AT"/>
              </w:rPr>
              <w:t xml:space="preserve">llgemeine Hochschulreife </w:t>
            </w:r>
          </w:p>
        </w:tc>
        <w:tc>
          <w:tcPr>
            <w:tcW w:w="4815" w:type="dxa"/>
            <w:gridSpan w:val="8"/>
            <w:vAlign w:val="bottom"/>
          </w:tcPr>
          <w:p w14:paraId="745EDB52" w14:textId="0CF92C27" w:rsidR="00FF4912" w:rsidRDefault="00FF4912" w:rsidP="00FF4912">
            <w:pPr>
              <w:ind w:left="360"/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z w:val="18"/>
              </w:rPr>
              <w:t>08</w:t>
            </w:r>
            <w:r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10</w:t>
            </w:r>
            <w:r w:rsidRPr="00DE096F">
              <w:rPr>
                <w:rFonts w:ascii="Arial" w:hAnsi="Arial" w:cs="Arial"/>
                <w:sz w:val="18"/>
              </w:rPr>
              <w:t xml:space="preserve"> – </w:t>
            </w:r>
            <w:r>
              <w:rPr>
                <w:rFonts w:ascii="Arial" w:hAnsi="Arial" w:cs="Arial"/>
                <w:sz w:val="18"/>
              </w:rPr>
              <w:t>06</w:t>
            </w:r>
            <w:r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20</w:t>
            </w:r>
          </w:p>
        </w:tc>
      </w:tr>
      <w:tr w:rsidR="00FF4912" w:rsidRPr="00DE096F" w14:paraId="3A2665B3" w14:textId="77777777" w:rsidTr="00867AE7">
        <w:trPr>
          <w:trHeight w:val="340"/>
        </w:trPr>
        <w:tc>
          <w:tcPr>
            <w:tcW w:w="963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FF4912" w:rsidRPr="00DE096F" w:rsidRDefault="00FF4912" w:rsidP="00FF4912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FF4912" w:rsidRPr="00DE096F" w14:paraId="127C64E2" w14:textId="77777777" w:rsidTr="00867AE7">
        <w:trPr>
          <w:trHeight w:val="283"/>
        </w:trPr>
        <w:tc>
          <w:tcPr>
            <w:tcW w:w="7783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3A03AE23" w:rsidR="00FF4912" w:rsidRPr="00DE096F" w:rsidRDefault="00FF4912" w:rsidP="00FF4912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BDO AG Wirtschaftsprüfungsgesellschaft </w:t>
            </w:r>
          </w:p>
        </w:tc>
        <w:tc>
          <w:tcPr>
            <w:tcW w:w="1847" w:type="dxa"/>
            <w:tcBorders>
              <w:top w:val="single" w:sz="4" w:space="0" w:color="auto"/>
            </w:tcBorders>
            <w:vAlign w:val="bottom"/>
          </w:tcPr>
          <w:p w14:paraId="4820196E" w14:textId="76102EFD" w:rsidR="00FF4912" w:rsidRPr="00DE096F" w:rsidRDefault="00FF4912" w:rsidP="00FF4912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FF4912" w:rsidRPr="00DE096F" w14:paraId="335D84E9" w14:textId="77777777" w:rsidTr="00AC477D">
        <w:tc>
          <w:tcPr>
            <w:tcW w:w="7358" w:type="dxa"/>
            <w:gridSpan w:val="7"/>
          </w:tcPr>
          <w:p w14:paraId="20B1570F" w14:textId="1B116EAF" w:rsidR="00FF4912" w:rsidRPr="00DE096F" w:rsidRDefault="00FF4912" w:rsidP="00FF4912">
            <w:pPr>
              <w:rPr>
                <w:rFonts w:ascii="Arial" w:hAnsi="Arial" w:cs="Arial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en-US"/>
              </w:rPr>
              <w:t>Deal Advisory – Financial Services (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Vertrag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bereits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unterzeichnet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  <w:tc>
          <w:tcPr>
            <w:tcW w:w="2272" w:type="dxa"/>
            <w:gridSpan w:val="3"/>
            <w:vAlign w:val="bottom"/>
          </w:tcPr>
          <w:p w14:paraId="0475B997" w14:textId="148EDB57" w:rsidR="00FF4912" w:rsidRPr="00DE096F" w:rsidRDefault="00FF4912" w:rsidP="00FF4912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03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05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FF4912" w:rsidRPr="00DE096F" w14:paraId="50AFEA03" w14:textId="77777777" w:rsidTr="00867AE7">
        <w:trPr>
          <w:trHeight w:val="283"/>
        </w:trPr>
        <w:tc>
          <w:tcPr>
            <w:tcW w:w="6366" w:type="dxa"/>
            <w:gridSpan w:val="4"/>
            <w:vAlign w:val="bottom"/>
          </w:tcPr>
          <w:p w14:paraId="42FB0D26" w14:textId="21C81693" w:rsidR="00FF4912" w:rsidRPr="00DE096F" w:rsidRDefault="00FF4912" w:rsidP="00FF49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WTG Wirtschaftstreuhand Dr. Grüber PartG mbB</w:t>
            </w:r>
          </w:p>
        </w:tc>
        <w:tc>
          <w:tcPr>
            <w:tcW w:w="3264" w:type="dxa"/>
            <w:gridSpan w:val="6"/>
            <w:vAlign w:val="bottom"/>
          </w:tcPr>
          <w:p w14:paraId="11E31BD8" w14:textId="31903406" w:rsidR="00FF4912" w:rsidRPr="00DE096F" w:rsidRDefault="00FF4912" w:rsidP="00FF49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Wuppertal</w:t>
            </w:r>
          </w:p>
        </w:tc>
      </w:tr>
      <w:tr w:rsidR="00FF4912" w:rsidRPr="00DE096F" w14:paraId="48328CB9" w14:textId="77777777" w:rsidTr="00AC477D">
        <w:tc>
          <w:tcPr>
            <w:tcW w:w="6649" w:type="dxa"/>
            <w:gridSpan w:val="5"/>
          </w:tcPr>
          <w:p w14:paraId="74B74B41" w14:textId="0C624AF1" w:rsidR="00FF4912" w:rsidRPr="00DE096F" w:rsidRDefault="00FF4912" w:rsidP="00FF49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n der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Wirtschaftsberatung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&amp;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Steuerberatung</w:t>
            </w:r>
            <w:proofErr w:type="spellEnd"/>
          </w:p>
        </w:tc>
        <w:tc>
          <w:tcPr>
            <w:tcW w:w="2981" w:type="dxa"/>
            <w:gridSpan w:val="5"/>
            <w:vAlign w:val="bottom"/>
          </w:tcPr>
          <w:p w14:paraId="2CB21DEB" w14:textId="0E80B1B9" w:rsidR="00FF4912" w:rsidRPr="00DE096F" w:rsidRDefault="00FF4912" w:rsidP="00FF49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08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FF4912" w:rsidRPr="00DE096F" w14:paraId="7C4155D6" w14:textId="77777777" w:rsidTr="00AC477D">
        <w:trPr>
          <w:trHeight w:val="57"/>
        </w:trPr>
        <w:tc>
          <w:tcPr>
            <w:tcW w:w="9630" w:type="dxa"/>
            <w:gridSpan w:val="10"/>
            <w:vAlign w:val="bottom"/>
          </w:tcPr>
          <w:p w14:paraId="1A135F1D" w14:textId="157D04AD" w:rsidR="00FF4912" w:rsidRPr="00DE096F" w:rsidRDefault="00FF4912" w:rsidP="00FF4912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Unterstützung von Jahres- und Zwischenabschlussprüfungen mittelständischer Mandanten mit Umsätzen im ein- bis zweistelligen Millionenbereich, einschließlich Mitwirkung bei der Planung der Prüfungshandlungen, Kontenabstimmungen sowie Dokumentation der Prüfungsergebnisse</w:t>
            </w:r>
          </w:p>
          <w:p w14:paraId="7C7DA6E8" w14:textId="0A854D2F" w:rsidR="00FF4912" w:rsidRPr="00DE096F" w:rsidRDefault="00FF4912" w:rsidP="00FF4912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Eigenständige Durchführung prüferischer Durchsichten kleinerer Unternehmen (bis ca. 50 Mitarbeitende) einschließlich Prüfung von Bilanzpositionen wie Rückstellungen auf Angemessenheit, Vollständigkeit und periodengerechte Abgrenzung</w:t>
            </w:r>
          </w:p>
          <w:p w14:paraId="3658805E" w14:textId="36EEA9C4" w:rsidR="00FF4912" w:rsidRPr="00DE096F" w:rsidRDefault="00FF4912" w:rsidP="00FF4912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Erstellung von Steuererklärungen (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KSt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 xml:space="preserve">, GewSt, 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USt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>) für Kapital- und Personengesellschaften, Überprüfung der Steuerbescheide und Klärung von Rückfragen in Abstimmung mit Mandanten und verantwortlichen Berufsträgern</w:t>
            </w:r>
          </w:p>
        </w:tc>
      </w:tr>
      <w:tr w:rsidR="00FF4912" w:rsidRPr="00DE096F" w14:paraId="0D4DF1FA" w14:textId="77777777" w:rsidTr="00867AE7">
        <w:trPr>
          <w:trHeight w:val="283"/>
        </w:trPr>
        <w:tc>
          <w:tcPr>
            <w:tcW w:w="6649" w:type="dxa"/>
            <w:gridSpan w:val="5"/>
            <w:vAlign w:val="bottom"/>
          </w:tcPr>
          <w:p w14:paraId="52DCB940" w14:textId="7EC94975" w:rsidR="00FF4912" w:rsidRPr="00DE096F" w:rsidRDefault="00FF4912" w:rsidP="00FF49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Bank11 für Privatkunden und Handel GmbH</w:t>
            </w:r>
          </w:p>
        </w:tc>
        <w:tc>
          <w:tcPr>
            <w:tcW w:w="2981" w:type="dxa"/>
            <w:gridSpan w:val="5"/>
            <w:vAlign w:val="bottom"/>
          </w:tcPr>
          <w:p w14:paraId="00F3353C" w14:textId="0EBBA5C2" w:rsidR="00FF4912" w:rsidRPr="00DE096F" w:rsidRDefault="00FF4912" w:rsidP="00FF49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Neuss</w:t>
            </w:r>
          </w:p>
        </w:tc>
      </w:tr>
      <w:tr w:rsidR="00FF4912" w:rsidRPr="00DE096F" w14:paraId="7A1EBBAB" w14:textId="77777777" w:rsidTr="00AC477D">
        <w:tc>
          <w:tcPr>
            <w:tcW w:w="6366" w:type="dxa"/>
            <w:gridSpan w:val="4"/>
          </w:tcPr>
          <w:p w14:paraId="06A0ABEE" w14:textId="6D41DA2D" w:rsidR="00FF4912" w:rsidRPr="00DE096F" w:rsidRDefault="00FF4912" w:rsidP="00FF49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Aushilfe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Kreditentscheidung</w:t>
            </w:r>
            <w:proofErr w:type="spellEnd"/>
          </w:p>
        </w:tc>
        <w:tc>
          <w:tcPr>
            <w:tcW w:w="3264" w:type="dxa"/>
            <w:gridSpan w:val="6"/>
            <w:vAlign w:val="bottom"/>
          </w:tcPr>
          <w:p w14:paraId="59E67B8D" w14:textId="596B2BDA" w:rsidR="00FF4912" w:rsidRPr="00DE096F" w:rsidRDefault="00FF4912" w:rsidP="00FF49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9B390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7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</w:t>
            </w:r>
            <w:r w:rsidR="009B3907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5</w:t>
            </w:r>
          </w:p>
        </w:tc>
      </w:tr>
      <w:tr w:rsidR="00FF4912" w:rsidRPr="00560FE7" w14:paraId="5E0182C6" w14:textId="77777777" w:rsidTr="00867AE7">
        <w:trPr>
          <w:trHeight w:val="283"/>
        </w:trPr>
        <w:tc>
          <w:tcPr>
            <w:tcW w:w="6791" w:type="dxa"/>
            <w:gridSpan w:val="6"/>
            <w:vAlign w:val="bottom"/>
          </w:tcPr>
          <w:p w14:paraId="14235A5C" w14:textId="630981C9" w:rsidR="00FF4912" w:rsidRPr="009B3907" w:rsidRDefault="00FF4912" w:rsidP="00FF49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9B3907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Santander Consumer Bank AG</w:t>
            </w:r>
          </w:p>
        </w:tc>
        <w:tc>
          <w:tcPr>
            <w:tcW w:w="2839" w:type="dxa"/>
            <w:gridSpan w:val="4"/>
            <w:vAlign w:val="bottom"/>
          </w:tcPr>
          <w:p w14:paraId="43A9A3E6" w14:textId="6CD20A15" w:rsidR="00FF4912" w:rsidRPr="00560FE7" w:rsidRDefault="00FF4912" w:rsidP="00FF49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Neuss</w:t>
            </w:r>
          </w:p>
        </w:tc>
      </w:tr>
      <w:tr w:rsidR="00FF4912" w:rsidRPr="00560FE7" w14:paraId="63ED5FC2" w14:textId="77777777" w:rsidTr="00F704B0">
        <w:trPr>
          <w:trHeight w:val="138"/>
        </w:trPr>
        <w:tc>
          <w:tcPr>
            <w:tcW w:w="6791" w:type="dxa"/>
            <w:gridSpan w:val="6"/>
          </w:tcPr>
          <w:p w14:paraId="074867B4" w14:textId="31784027" w:rsidR="00FF4912" w:rsidRDefault="00FF4912" w:rsidP="00FF491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Berater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in Anlage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Vermögen</w:t>
            </w:r>
            <w:proofErr w:type="spellEnd"/>
          </w:p>
        </w:tc>
        <w:tc>
          <w:tcPr>
            <w:tcW w:w="2839" w:type="dxa"/>
            <w:gridSpan w:val="4"/>
            <w:vAlign w:val="bottom"/>
          </w:tcPr>
          <w:p w14:paraId="7FBF2B4F" w14:textId="74439481" w:rsidR="00FF4912" w:rsidRDefault="00FF4912" w:rsidP="00FF49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02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FF4912" w:rsidRPr="00560FE7" w14:paraId="21952E74" w14:textId="77777777" w:rsidTr="00C66828">
        <w:trPr>
          <w:trHeight w:val="414"/>
        </w:trPr>
        <w:tc>
          <w:tcPr>
            <w:tcW w:w="9630" w:type="dxa"/>
            <w:gridSpan w:val="10"/>
            <w:vAlign w:val="bottom"/>
          </w:tcPr>
          <w:p w14:paraId="4A2C1D85" w14:textId="77777777" w:rsidR="00FF4912" w:rsidRPr="00560FE7" w:rsidRDefault="00FF4912" w:rsidP="00FF4912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560FE7">
              <w:rPr>
                <w:rFonts w:ascii="Arial" w:hAnsi="Arial" w:cs="Arial"/>
                <w:sz w:val="18"/>
                <w:szCs w:val="18"/>
                <w:lang w:val="de-AT"/>
              </w:rPr>
              <w:t>Entwicklung individueller Portfolio- und Anlagestrategien unter Berücksichtigung von Risikoprofil, Anlagehorizont und persönlicher Lebenssituation, inklusive strukturierter Bedarfsermittlung im Gespräch</w:t>
            </w:r>
          </w:p>
          <w:p w14:paraId="19755D4C" w14:textId="77777777" w:rsidR="00FF4912" w:rsidRPr="00560FE7" w:rsidRDefault="00FF4912" w:rsidP="00FF4912">
            <w:pPr>
              <w:pStyle w:val="Bullets"/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00560FE7">
              <w:rPr>
                <w:rFonts w:ascii="Arial" w:hAnsi="Arial" w:cs="Arial"/>
                <w:sz w:val="18"/>
                <w:szCs w:val="18"/>
                <w:lang w:val="de-AT"/>
              </w:rPr>
              <w:t>Systematische Identifikation von Cross- und Upselling-Potenzialen im Bestandskundenstamm und aktive Ansprache geeigneter Produkte, wodurch wiederkehrend überdurchschnittliche Abschlussquoten erzielt wurden</w:t>
            </w:r>
          </w:p>
          <w:p w14:paraId="4D49C19B" w14:textId="4688E841" w:rsidR="00FF4912" w:rsidRPr="00560FE7" w:rsidRDefault="00FF4912" w:rsidP="00FF4912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560FE7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Erzielung konstanter Top-3-Platzierungen in der Region bei Abschlussquoten und Vertriebsergebnissen</w:t>
            </w:r>
          </w:p>
        </w:tc>
      </w:tr>
      <w:tr w:rsidR="009B3907" w:rsidRPr="009B3907" w14:paraId="51E8425F" w14:textId="77777777" w:rsidTr="00867AE7">
        <w:trPr>
          <w:trHeight w:val="283"/>
        </w:trPr>
        <w:tc>
          <w:tcPr>
            <w:tcW w:w="4815" w:type="dxa"/>
            <w:gridSpan w:val="2"/>
            <w:vAlign w:val="bottom"/>
          </w:tcPr>
          <w:p w14:paraId="28E8E65C" w14:textId="15815FEF" w:rsidR="009B3907" w:rsidRPr="009B3907" w:rsidRDefault="00F43ED8" w:rsidP="009B390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Action Deutschland GmbH</w:t>
            </w:r>
          </w:p>
        </w:tc>
        <w:tc>
          <w:tcPr>
            <w:tcW w:w="4815" w:type="dxa"/>
            <w:gridSpan w:val="8"/>
            <w:vAlign w:val="bottom"/>
          </w:tcPr>
          <w:p w14:paraId="258A9E51" w14:textId="4BF08408" w:rsidR="009B3907" w:rsidRPr="009B3907" w:rsidRDefault="009B3907" w:rsidP="009B390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Düsseldorf</w:t>
            </w:r>
          </w:p>
        </w:tc>
      </w:tr>
      <w:tr w:rsidR="009B3907" w:rsidRPr="009B3907" w14:paraId="7CA72E55" w14:textId="77777777" w:rsidTr="00867AE7">
        <w:trPr>
          <w:trHeight w:val="54"/>
        </w:trPr>
        <w:tc>
          <w:tcPr>
            <w:tcW w:w="4815" w:type="dxa"/>
            <w:gridSpan w:val="2"/>
            <w:vAlign w:val="bottom"/>
          </w:tcPr>
          <w:p w14:paraId="5DE2DB2F" w14:textId="4480D0DB" w:rsidR="009B3907" w:rsidRPr="009B3907" w:rsidRDefault="009B3907" w:rsidP="009B390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Verkäufer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Einzelhandel</w:t>
            </w:r>
            <w:proofErr w:type="spellEnd"/>
          </w:p>
        </w:tc>
        <w:tc>
          <w:tcPr>
            <w:tcW w:w="4815" w:type="dxa"/>
            <w:gridSpan w:val="8"/>
            <w:vAlign w:val="bottom"/>
          </w:tcPr>
          <w:p w14:paraId="62FF7137" w14:textId="26871CDA" w:rsidR="009B3907" w:rsidRDefault="009B3907" w:rsidP="00867AE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09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21</w:t>
            </w:r>
          </w:p>
        </w:tc>
      </w:tr>
      <w:tr w:rsidR="009B3907" w:rsidRPr="00DE096F" w14:paraId="414B4085" w14:textId="77777777" w:rsidTr="00867AE7">
        <w:trPr>
          <w:trHeight w:val="340"/>
        </w:trPr>
        <w:tc>
          <w:tcPr>
            <w:tcW w:w="963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266E609" w:rsidR="009B3907" w:rsidRPr="00DE096F" w:rsidRDefault="009B3907" w:rsidP="009B3907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DE096F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Pr="00DE096F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9B3907" w:rsidRPr="00DE096F" w14:paraId="74251178" w14:textId="77777777" w:rsidTr="00867AE7">
        <w:trPr>
          <w:trHeight w:val="283"/>
        </w:trPr>
        <w:tc>
          <w:tcPr>
            <w:tcW w:w="6366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C7B8F2B" w:rsidR="009B3907" w:rsidRPr="00DE096F" w:rsidRDefault="009B3907" w:rsidP="009B3907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Schumpeter School Alumni e. V.</w:t>
            </w:r>
          </w:p>
        </w:tc>
        <w:tc>
          <w:tcPr>
            <w:tcW w:w="3264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4AF9BEF1" w:rsidR="009B3907" w:rsidRPr="00DE096F" w:rsidRDefault="009B3907" w:rsidP="009B3907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Wuppertal</w:t>
            </w:r>
          </w:p>
        </w:tc>
      </w:tr>
      <w:tr w:rsidR="009B3907" w:rsidRPr="00DE096F" w14:paraId="4F59C612" w14:textId="77777777" w:rsidTr="00AC477D">
        <w:trPr>
          <w:trHeight w:val="159"/>
        </w:trPr>
        <w:tc>
          <w:tcPr>
            <w:tcW w:w="7783" w:type="dxa"/>
            <w:gridSpan w:val="9"/>
            <w:vAlign w:val="bottom"/>
          </w:tcPr>
          <w:p w14:paraId="32F07601" w14:textId="25F1250D" w:rsidR="009B3907" w:rsidRPr="00DE096F" w:rsidRDefault="009B3907" w:rsidP="009B3907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Junior-Vorstand des Alumni-Verein der Schumpeter School 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of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 xml:space="preserve"> Business and Economics</w:t>
            </w:r>
          </w:p>
        </w:tc>
        <w:tc>
          <w:tcPr>
            <w:tcW w:w="1847" w:type="dxa"/>
            <w:vAlign w:val="bottom"/>
          </w:tcPr>
          <w:p w14:paraId="45DD2178" w14:textId="71809723" w:rsidR="009B3907" w:rsidRPr="00DE096F" w:rsidRDefault="009B3907" w:rsidP="009B3907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04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9B3907" w:rsidRPr="00DE096F" w14:paraId="02437711" w14:textId="77777777" w:rsidTr="00AC477D">
        <w:trPr>
          <w:trHeight w:val="57"/>
        </w:trPr>
        <w:tc>
          <w:tcPr>
            <w:tcW w:w="9630" w:type="dxa"/>
            <w:gridSpan w:val="10"/>
            <w:vAlign w:val="bottom"/>
          </w:tcPr>
          <w:p w14:paraId="7CA4D9D0" w14:textId="2A87F59B" w:rsidR="009B3907" w:rsidRPr="00DE096F" w:rsidRDefault="009B3907" w:rsidP="009B390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 xml:space="preserve">Steuerung der Kommunikation mit Alumni und externen Partnern sowie Koordination gemeinsamer </w:t>
            </w:r>
            <w:proofErr w:type="spellStart"/>
            <w:r>
              <w:rPr>
                <w:rFonts w:ascii="Arial" w:hAnsi="Arial" w:cs="Arial"/>
                <w:i/>
                <w:sz w:val="18"/>
                <w:lang w:val="de-AT"/>
              </w:rPr>
              <w:t>Initativen</w:t>
            </w:r>
            <w:proofErr w:type="spellEnd"/>
            <w:r>
              <w:rPr>
                <w:rFonts w:ascii="Arial" w:hAnsi="Arial" w:cs="Arial"/>
                <w:i/>
                <w:sz w:val="18"/>
                <w:lang w:val="de-AT"/>
              </w:rPr>
              <w:t xml:space="preserve"> zur stärkeren Vernetzung von Studierenden, Alumni und Unternehmen</w:t>
            </w:r>
          </w:p>
          <w:p w14:paraId="68CFAD97" w14:textId="64B061BC" w:rsidR="009B3907" w:rsidRPr="00DE096F" w:rsidRDefault="009B3907" w:rsidP="009B390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Organisation und Leitung von Praxisworkshops und Networking-Events, u. a. Konzeption und Durchführung eines M&amp;A-Workshops mit Unternehmensvertretern</w:t>
            </w:r>
          </w:p>
        </w:tc>
      </w:tr>
      <w:tr w:rsidR="009B3907" w:rsidRPr="00DE096F" w14:paraId="4AF19DD1" w14:textId="77777777" w:rsidTr="00867AE7">
        <w:trPr>
          <w:trHeight w:val="283"/>
        </w:trPr>
        <w:tc>
          <w:tcPr>
            <w:tcW w:w="7358" w:type="dxa"/>
            <w:gridSpan w:val="7"/>
            <w:vAlign w:val="bottom"/>
          </w:tcPr>
          <w:p w14:paraId="7756FD9A" w14:textId="30DEB7F9" w:rsidR="009B3907" w:rsidRPr="0024348F" w:rsidRDefault="009B3907" w:rsidP="009B390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>ValleyPreneur</w:t>
            </w:r>
            <w:proofErr w:type="spellEnd"/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 xml:space="preserve"> Consulting e. V.</w:t>
            </w:r>
          </w:p>
        </w:tc>
        <w:tc>
          <w:tcPr>
            <w:tcW w:w="2272" w:type="dxa"/>
            <w:gridSpan w:val="3"/>
            <w:vAlign w:val="bottom"/>
          </w:tcPr>
          <w:p w14:paraId="30626CB8" w14:textId="4C4C7653" w:rsidR="009B3907" w:rsidRPr="00DE096F" w:rsidRDefault="009B3907" w:rsidP="009B390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mallCaps/>
                <w:sz w:val="23"/>
                <w:szCs w:val="23"/>
              </w:rPr>
              <w:t>Wuppertal</w:t>
            </w:r>
          </w:p>
        </w:tc>
      </w:tr>
      <w:tr w:rsidR="009B3907" w:rsidRPr="00DE096F" w14:paraId="56372BDE" w14:textId="77777777" w:rsidTr="00AC477D">
        <w:trPr>
          <w:trHeight w:val="20"/>
        </w:trPr>
        <w:tc>
          <w:tcPr>
            <w:tcW w:w="7641" w:type="dxa"/>
            <w:gridSpan w:val="8"/>
            <w:vAlign w:val="bottom"/>
          </w:tcPr>
          <w:p w14:paraId="3C87D247" w14:textId="05ECB9E2" w:rsidR="009B3907" w:rsidRPr="00DE096F" w:rsidRDefault="009B3907" w:rsidP="009B390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Aktives Mitglied der studentischen Unternehmensberatung der Bergischen Universität</w:t>
            </w:r>
          </w:p>
        </w:tc>
        <w:tc>
          <w:tcPr>
            <w:tcW w:w="1989" w:type="dxa"/>
            <w:gridSpan w:val="2"/>
            <w:vAlign w:val="bottom"/>
          </w:tcPr>
          <w:p w14:paraId="288A2195" w14:textId="3363F9EC" w:rsidR="009B3907" w:rsidRPr="00DE096F" w:rsidRDefault="009B3907" w:rsidP="009B390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24 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–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9B3907" w:rsidRPr="00DE096F" w14:paraId="7ECB507F" w14:textId="77777777" w:rsidTr="00AC477D">
        <w:trPr>
          <w:trHeight w:val="57"/>
        </w:trPr>
        <w:tc>
          <w:tcPr>
            <w:tcW w:w="9630" w:type="dxa"/>
            <w:gridSpan w:val="10"/>
            <w:vAlign w:val="bottom"/>
          </w:tcPr>
          <w:p w14:paraId="4AC594E3" w14:textId="35DC5D0B" w:rsidR="009B3907" w:rsidRPr="00703D47" w:rsidRDefault="009B3907" w:rsidP="009B390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Regelmäßige Teilnahme an Unternehmensworkshops, u. a. am „Turnaround &amp; M&amp;A“-Workshop von PwC</w:t>
            </w:r>
          </w:p>
          <w:p w14:paraId="2CC438FF" w14:textId="09227338" w:rsidR="009B3907" w:rsidRPr="00DE096F" w:rsidRDefault="009B3907" w:rsidP="009B390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sz w:val="18"/>
                <w:lang w:val="de-AT"/>
              </w:rPr>
              <w:t xml:space="preserve">Erstellung von Projektplänen 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und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Management Präsentationen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 sowie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Ansprache von potenziellen Partnern</w:t>
            </w:r>
          </w:p>
        </w:tc>
      </w:tr>
      <w:tr w:rsidR="009B3907" w:rsidRPr="00DE096F" w14:paraId="482569A2" w14:textId="77777777" w:rsidTr="00867AE7">
        <w:trPr>
          <w:trHeight w:val="340"/>
        </w:trPr>
        <w:tc>
          <w:tcPr>
            <w:tcW w:w="963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9B3907" w:rsidRPr="00DE096F" w:rsidRDefault="009B3907" w:rsidP="009B3907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9B3907" w:rsidRPr="00DE096F" w14:paraId="2B257790" w14:textId="77777777" w:rsidTr="003E444B">
        <w:trPr>
          <w:trHeight w:val="283"/>
        </w:trPr>
        <w:tc>
          <w:tcPr>
            <w:tcW w:w="2255" w:type="dxa"/>
            <w:tcBorders>
              <w:top w:val="single" w:sz="4" w:space="0" w:color="auto"/>
            </w:tcBorders>
            <w:vAlign w:val="bottom"/>
          </w:tcPr>
          <w:p w14:paraId="15B2C431" w14:textId="56F73C25" w:rsidR="009B3907" w:rsidRPr="00DE096F" w:rsidRDefault="009B3907" w:rsidP="009B3907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7375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0147A22C" w:rsidR="009B3907" w:rsidRPr="00DE096F" w:rsidRDefault="009B3907" w:rsidP="009B3907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Tamilisch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Englisch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erhandlungssicher)</w:t>
            </w:r>
          </w:p>
        </w:tc>
      </w:tr>
      <w:tr w:rsidR="009B3907" w:rsidRPr="00DE096F" w14:paraId="45706C3F" w14:textId="77777777" w:rsidTr="00AC477D">
        <w:trPr>
          <w:trHeight w:val="283"/>
        </w:trPr>
        <w:tc>
          <w:tcPr>
            <w:tcW w:w="2255" w:type="dxa"/>
            <w:vAlign w:val="bottom"/>
          </w:tcPr>
          <w:p w14:paraId="57688BDA" w14:textId="350496FE" w:rsidR="009B3907" w:rsidRPr="00DE096F" w:rsidRDefault="009B3907" w:rsidP="009B3907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7375" w:type="dxa"/>
            <w:gridSpan w:val="9"/>
            <w:vAlign w:val="bottom"/>
          </w:tcPr>
          <w:p w14:paraId="60CA2168" w14:textId="09AADE60" w:rsidR="009B3907" w:rsidRPr="00DE096F" w:rsidRDefault="009B3907" w:rsidP="009B3907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insb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. in Excel und PowerPoint) </w:t>
            </w:r>
          </w:p>
        </w:tc>
      </w:tr>
      <w:tr w:rsidR="009B3907" w:rsidRPr="00DE096F" w14:paraId="70CB01B0" w14:textId="77777777" w:rsidTr="00AC477D">
        <w:trPr>
          <w:trHeight w:val="283"/>
        </w:trPr>
        <w:tc>
          <w:tcPr>
            <w:tcW w:w="2255" w:type="dxa"/>
            <w:vAlign w:val="bottom"/>
          </w:tcPr>
          <w:p w14:paraId="04F58216" w14:textId="6D413C27" w:rsidR="009B3907" w:rsidRPr="00DE096F" w:rsidRDefault="009B3907" w:rsidP="009B3907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7375" w:type="dxa"/>
            <w:gridSpan w:val="9"/>
            <w:vAlign w:val="bottom"/>
          </w:tcPr>
          <w:p w14:paraId="598C2742" w14:textId="1B8B0BE2" w:rsidR="009B3907" w:rsidRPr="00DE096F" w:rsidRDefault="009B3907" w:rsidP="009B3907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Handball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(Teilnahme an diversen internationalen Turnieren)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und Kickboxen</w:t>
            </w:r>
          </w:p>
        </w:tc>
      </w:tr>
      <w:tr w:rsidR="009B3907" w:rsidRPr="00DE096F" w14:paraId="071AB173" w14:textId="77777777" w:rsidTr="00867AE7">
        <w:trPr>
          <w:trHeight w:val="557"/>
        </w:trPr>
        <w:tc>
          <w:tcPr>
            <w:tcW w:w="2255" w:type="dxa"/>
            <w:vAlign w:val="bottom"/>
          </w:tcPr>
          <w:p w14:paraId="55CA671F" w14:textId="77777777" w:rsidR="003E444B" w:rsidRDefault="003E444B" w:rsidP="009B3907">
            <w:pPr>
              <w:rPr>
                <w:rFonts w:ascii="Arial" w:hAnsi="Arial" w:cs="Arial"/>
                <w:sz w:val="18"/>
              </w:rPr>
            </w:pPr>
          </w:p>
          <w:p w14:paraId="2B334504" w14:textId="77777777" w:rsidR="003E444B" w:rsidRDefault="003E444B" w:rsidP="009B3907">
            <w:pPr>
              <w:rPr>
                <w:rFonts w:ascii="Arial" w:hAnsi="Arial" w:cs="Arial"/>
                <w:sz w:val="18"/>
              </w:rPr>
            </w:pPr>
          </w:p>
          <w:p w14:paraId="2D814B74" w14:textId="77777777" w:rsidR="003E444B" w:rsidRDefault="003E444B" w:rsidP="009B3907">
            <w:pPr>
              <w:rPr>
                <w:rFonts w:ascii="Arial" w:hAnsi="Arial" w:cs="Arial"/>
                <w:sz w:val="18"/>
              </w:rPr>
            </w:pPr>
          </w:p>
          <w:p w14:paraId="406B03AC" w14:textId="68EB7F58" w:rsidR="009B3907" w:rsidRPr="00DE096F" w:rsidRDefault="009B3907" w:rsidP="009B3907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Wuppertal</w:t>
            </w:r>
            <w:r w:rsidRPr="00DE096F">
              <w:rPr>
                <w:rFonts w:ascii="Arial" w:hAnsi="Arial" w:cs="Arial"/>
                <w:sz w:val="18"/>
              </w:rPr>
              <w:t xml:space="preserve">, </w:t>
            </w:r>
            <w:r>
              <w:rPr>
                <w:rFonts w:ascii="Arial" w:hAnsi="Arial" w:cs="Arial"/>
                <w:sz w:val="18"/>
              </w:rPr>
              <w:t>09</w:t>
            </w:r>
            <w:r w:rsidRPr="00DE096F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01</w:t>
            </w:r>
            <w:r w:rsidRPr="00DE096F">
              <w:rPr>
                <w:rFonts w:ascii="Arial" w:hAnsi="Arial" w:cs="Arial"/>
                <w:sz w:val="18"/>
              </w:rPr>
              <w:t>.20</w:t>
            </w:r>
            <w:r>
              <w:rPr>
                <w:rFonts w:ascii="Arial" w:hAnsi="Arial" w:cs="Arial"/>
                <w:sz w:val="18"/>
              </w:rPr>
              <w:t>26</w:t>
            </w:r>
          </w:p>
        </w:tc>
        <w:tc>
          <w:tcPr>
            <w:tcW w:w="7375" w:type="dxa"/>
            <w:gridSpan w:val="9"/>
            <w:vAlign w:val="bottom"/>
          </w:tcPr>
          <w:p w14:paraId="6478BDEA" w14:textId="77777777" w:rsidR="009B3907" w:rsidRPr="00DE096F" w:rsidRDefault="009B3907" w:rsidP="009B3907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DE096F" w:rsidRDefault="00723643" w:rsidP="008D3694">
      <w:pPr>
        <w:spacing w:line="240" w:lineRule="auto"/>
        <w:rPr>
          <w:rFonts w:ascii="Arial" w:hAnsi="Arial" w:cs="Arial"/>
          <w:sz w:val="18"/>
        </w:rPr>
      </w:pPr>
    </w:p>
    <w:sectPr w:rsidR="00723643" w:rsidRPr="00DE096F" w:rsidSect="00AC477D">
      <w:footerReference w:type="even" r:id="rId8"/>
      <w:pgSz w:w="11906" w:h="16838"/>
      <w:pgMar w:top="792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160A6" w14:textId="77777777" w:rsidR="00393F02" w:rsidRDefault="00393F02" w:rsidP="00BE053D">
      <w:pPr>
        <w:spacing w:after="0" w:line="240" w:lineRule="auto"/>
      </w:pPr>
      <w:r>
        <w:separator/>
      </w:r>
    </w:p>
  </w:endnote>
  <w:endnote w:type="continuationSeparator" w:id="0">
    <w:p w14:paraId="6EB3D601" w14:textId="77777777" w:rsidR="00393F02" w:rsidRDefault="00393F0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1FC1B" w14:textId="77777777" w:rsidR="00393F02" w:rsidRDefault="00393F02" w:rsidP="00BE053D">
      <w:pPr>
        <w:spacing w:after="0" w:line="240" w:lineRule="auto"/>
      </w:pPr>
      <w:r>
        <w:separator/>
      </w:r>
    </w:p>
  </w:footnote>
  <w:footnote w:type="continuationSeparator" w:id="0">
    <w:p w14:paraId="055D0266" w14:textId="77777777" w:rsidR="00393F02" w:rsidRDefault="00393F0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42305B"/>
    <w:multiLevelType w:val="hybridMultilevel"/>
    <w:tmpl w:val="952C4A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94575"/>
    <w:multiLevelType w:val="hybridMultilevel"/>
    <w:tmpl w:val="C420A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967CD"/>
    <w:multiLevelType w:val="hybridMultilevel"/>
    <w:tmpl w:val="B6042EA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C47C0C"/>
    <w:multiLevelType w:val="hybridMultilevel"/>
    <w:tmpl w:val="6388DC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7131079">
    <w:abstractNumId w:val="15"/>
  </w:num>
  <w:num w:numId="2" w16cid:durableId="377361294">
    <w:abstractNumId w:val="18"/>
  </w:num>
  <w:num w:numId="3" w16cid:durableId="336345113">
    <w:abstractNumId w:val="21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4"/>
  </w:num>
  <w:num w:numId="8" w16cid:durableId="1075594514">
    <w:abstractNumId w:val="24"/>
  </w:num>
  <w:num w:numId="9" w16cid:durableId="898982785">
    <w:abstractNumId w:val="13"/>
  </w:num>
  <w:num w:numId="10" w16cid:durableId="185335975">
    <w:abstractNumId w:val="25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3"/>
  </w:num>
  <w:num w:numId="16" w16cid:durableId="19404558">
    <w:abstractNumId w:val="4"/>
  </w:num>
  <w:num w:numId="17" w16cid:durableId="214433808">
    <w:abstractNumId w:val="17"/>
  </w:num>
  <w:num w:numId="18" w16cid:durableId="1430194805">
    <w:abstractNumId w:val="3"/>
  </w:num>
  <w:num w:numId="19" w16cid:durableId="1216696515">
    <w:abstractNumId w:val="19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6"/>
  </w:num>
  <w:num w:numId="23" w16cid:durableId="1852791210">
    <w:abstractNumId w:val="7"/>
  </w:num>
  <w:num w:numId="24" w16cid:durableId="1732848252">
    <w:abstractNumId w:val="22"/>
  </w:num>
  <w:num w:numId="25" w16cid:durableId="1846555408">
    <w:abstractNumId w:val="8"/>
  </w:num>
  <w:num w:numId="26" w16cid:durableId="1466846751">
    <w:abstractNumId w:val="21"/>
  </w:num>
  <w:num w:numId="27" w16cid:durableId="179661920">
    <w:abstractNumId w:val="26"/>
  </w:num>
  <w:num w:numId="28" w16cid:durableId="15848745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28F0"/>
    <w:rsid w:val="00061D33"/>
    <w:rsid w:val="00064643"/>
    <w:rsid w:val="00087747"/>
    <w:rsid w:val="00092A2C"/>
    <w:rsid w:val="0009633C"/>
    <w:rsid w:val="000A1FDA"/>
    <w:rsid w:val="000B63E2"/>
    <w:rsid w:val="000B6548"/>
    <w:rsid w:val="000D671A"/>
    <w:rsid w:val="000E4C79"/>
    <w:rsid w:val="000E7B8D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25E1"/>
    <w:rsid w:val="001D4DCD"/>
    <w:rsid w:val="001D5BF4"/>
    <w:rsid w:val="001E4CF7"/>
    <w:rsid w:val="001F4175"/>
    <w:rsid w:val="001F7098"/>
    <w:rsid w:val="00211BBC"/>
    <w:rsid w:val="00223A4D"/>
    <w:rsid w:val="0023054D"/>
    <w:rsid w:val="00232CB5"/>
    <w:rsid w:val="00234A7E"/>
    <w:rsid w:val="0024348F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6E1D"/>
    <w:rsid w:val="00347F8D"/>
    <w:rsid w:val="00372F7B"/>
    <w:rsid w:val="003733E5"/>
    <w:rsid w:val="00386D79"/>
    <w:rsid w:val="00390EA6"/>
    <w:rsid w:val="00393F02"/>
    <w:rsid w:val="00395FA3"/>
    <w:rsid w:val="003E27C3"/>
    <w:rsid w:val="003E444B"/>
    <w:rsid w:val="003F3E3F"/>
    <w:rsid w:val="00401115"/>
    <w:rsid w:val="004067B8"/>
    <w:rsid w:val="004154BE"/>
    <w:rsid w:val="0042013D"/>
    <w:rsid w:val="00422F83"/>
    <w:rsid w:val="00426D7E"/>
    <w:rsid w:val="0043430C"/>
    <w:rsid w:val="00435E6D"/>
    <w:rsid w:val="0044058A"/>
    <w:rsid w:val="00443668"/>
    <w:rsid w:val="00456B0D"/>
    <w:rsid w:val="00476AF8"/>
    <w:rsid w:val="00484FD7"/>
    <w:rsid w:val="004929FB"/>
    <w:rsid w:val="004A54BA"/>
    <w:rsid w:val="004B6A5E"/>
    <w:rsid w:val="004D1D55"/>
    <w:rsid w:val="00507EA7"/>
    <w:rsid w:val="00515350"/>
    <w:rsid w:val="00526089"/>
    <w:rsid w:val="00527A28"/>
    <w:rsid w:val="00527DCA"/>
    <w:rsid w:val="00560FE7"/>
    <w:rsid w:val="005716D4"/>
    <w:rsid w:val="00571B60"/>
    <w:rsid w:val="00585A4D"/>
    <w:rsid w:val="005B65E1"/>
    <w:rsid w:val="005D6329"/>
    <w:rsid w:val="005E57F6"/>
    <w:rsid w:val="005F1432"/>
    <w:rsid w:val="005F1C36"/>
    <w:rsid w:val="006058D8"/>
    <w:rsid w:val="00610200"/>
    <w:rsid w:val="00621F15"/>
    <w:rsid w:val="00623699"/>
    <w:rsid w:val="00632D5A"/>
    <w:rsid w:val="00635515"/>
    <w:rsid w:val="006546FD"/>
    <w:rsid w:val="00665BF3"/>
    <w:rsid w:val="006732D6"/>
    <w:rsid w:val="00693E09"/>
    <w:rsid w:val="00694CD7"/>
    <w:rsid w:val="006A151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1F41"/>
    <w:rsid w:val="00703D47"/>
    <w:rsid w:val="00711CEF"/>
    <w:rsid w:val="00720320"/>
    <w:rsid w:val="00723643"/>
    <w:rsid w:val="00725D3C"/>
    <w:rsid w:val="00733DA1"/>
    <w:rsid w:val="00737822"/>
    <w:rsid w:val="0073799E"/>
    <w:rsid w:val="0074111D"/>
    <w:rsid w:val="0074341C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318D"/>
    <w:rsid w:val="00866846"/>
    <w:rsid w:val="00867AE7"/>
    <w:rsid w:val="008728D5"/>
    <w:rsid w:val="00875DA9"/>
    <w:rsid w:val="00895E38"/>
    <w:rsid w:val="008A782B"/>
    <w:rsid w:val="008B0FC0"/>
    <w:rsid w:val="008C429A"/>
    <w:rsid w:val="008D3694"/>
    <w:rsid w:val="008E1F3D"/>
    <w:rsid w:val="009053D7"/>
    <w:rsid w:val="0091331D"/>
    <w:rsid w:val="0093223C"/>
    <w:rsid w:val="00941A87"/>
    <w:rsid w:val="009501C2"/>
    <w:rsid w:val="00950CCB"/>
    <w:rsid w:val="009668B9"/>
    <w:rsid w:val="00967E10"/>
    <w:rsid w:val="00976577"/>
    <w:rsid w:val="00996356"/>
    <w:rsid w:val="00997D9A"/>
    <w:rsid w:val="009A164F"/>
    <w:rsid w:val="009B3907"/>
    <w:rsid w:val="009D7300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477D"/>
    <w:rsid w:val="00AD024B"/>
    <w:rsid w:val="00AD28F8"/>
    <w:rsid w:val="00B0230B"/>
    <w:rsid w:val="00B17D95"/>
    <w:rsid w:val="00B23509"/>
    <w:rsid w:val="00B359DB"/>
    <w:rsid w:val="00B3632B"/>
    <w:rsid w:val="00B409D8"/>
    <w:rsid w:val="00B45404"/>
    <w:rsid w:val="00B51731"/>
    <w:rsid w:val="00B5178D"/>
    <w:rsid w:val="00B56824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2404"/>
    <w:rsid w:val="00C25387"/>
    <w:rsid w:val="00C43702"/>
    <w:rsid w:val="00C54BE3"/>
    <w:rsid w:val="00C57F80"/>
    <w:rsid w:val="00C768ED"/>
    <w:rsid w:val="00C82A8F"/>
    <w:rsid w:val="00C85DC1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4FCE"/>
    <w:rsid w:val="00D3003C"/>
    <w:rsid w:val="00D331F4"/>
    <w:rsid w:val="00D470E4"/>
    <w:rsid w:val="00D52142"/>
    <w:rsid w:val="00D5280E"/>
    <w:rsid w:val="00D61F14"/>
    <w:rsid w:val="00D67E85"/>
    <w:rsid w:val="00D80D6B"/>
    <w:rsid w:val="00D90950"/>
    <w:rsid w:val="00DA69DF"/>
    <w:rsid w:val="00DB33F8"/>
    <w:rsid w:val="00DC1059"/>
    <w:rsid w:val="00DD06F2"/>
    <w:rsid w:val="00DD38E2"/>
    <w:rsid w:val="00DE096F"/>
    <w:rsid w:val="00E00C0E"/>
    <w:rsid w:val="00E13110"/>
    <w:rsid w:val="00E24DF1"/>
    <w:rsid w:val="00E431ED"/>
    <w:rsid w:val="00E64FF5"/>
    <w:rsid w:val="00E67D74"/>
    <w:rsid w:val="00E869BF"/>
    <w:rsid w:val="00E907EC"/>
    <w:rsid w:val="00EA5421"/>
    <w:rsid w:val="00EB34FC"/>
    <w:rsid w:val="00EB5816"/>
    <w:rsid w:val="00ED0EA9"/>
    <w:rsid w:val="00EE2E90"/>
    <w:rsid w:val="00EF77DF"/>
    <w:rsid w:val="00F10E96"/>
    <w:rsid w:val="00F11BEF"/>
    <w:rsid w:val="00F258E7"/>
    <w:rsid w:val="00F31B84"/>
    <w:rsid w:val="00F43ED8"/>
    <w:rsid w:val="00F631EC"/>
    <w:rsid w:val="00F64C22"/>
    <w:rsid w:val="00F64FA7"/>
    <w:rsid w:val="00F704B0"/>
    <w:rsid w:val="00F74D19"/>
    <w:rsid w:val="00F80053"/>
    <w:rsid w:val="00FA02C7"/>
    <w:rsid w:val="00FA4186"/>
    <w:rsid w:val="00FC0531"/>
    <w:rsid w:val="00FC0CE8"/>
    <w:rsid w:val="00FC13F0"/>
    <w:rsid w:val="00FD0FB7"/>
    <w:rsid w:val="00FD59D4"/>
    <w:rsid w:val="00FE3DA4"/>
    <w:rsid w:val="00FE79A2"/>
    <w:rsid w:val="00FF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5173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1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17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17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17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17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628</Words>
  <Characters>3583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Manojen Dominic Xavier</cp:lastModifiedBy>
  <cp:revision>2</cp:revision>
  <cp:lastPrinted>2026-01-08T17:36:00Z</cp:lastPrinted>
  <dcterms:created xsi:type="dcterms:W3CDTF">2026-01-09T21:48:00Z</dcterms:created>
  <dcterms:modified xsi:type="dcterms:W3CDTF">2026-01-09T21:48:00Z</dcterms:modified>
</cp:coreProperties>
</file>