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726C6B56" w:rsidR="006D2592" w:rsidRPr="00BC2C11" w:rsidRDefault="007007AB" w:rsidP="006A7895">
      <w:pPr>
        <w:spacing w:after="0" w:line="240" w:lineRule="auto"/>
        <w:jc w:val="right"/>
        <w:rPr>
          <w:rFonts w:ascii="Times New Roman" w:hAnsi="Times New Roman" w:cs="Times New Roman"/>
          <w:sz w:val="21"/>
          <w:szCs w:val="21"/>
        </w:rPr>
      </w:pPr>
      <w:r w:rsidRPr="00BC2C11">
        <w:rPr>
          <w:rFonts w:ascii="Times New Roman" w:hAnsi="Times New Roman" w:cs="Times New Roman"/>
          <w:sz w:val="21"/>
          <w:szCs w:val="21"/>
        </w:rPr>
        <w:t>Anto</w:t>
      </w:r>
      <w:r w:rsidR="009D7A07" w:rsidRPr="00BC2C11">
        <w:rPr>
          <w:rFonts w:ascii="Times New Roman" w:hAnsi="Times New Roman" w:cs="Times New Roman"/>
          <w:sz w:val="21"/>
          <w:szCs w:val="21"/>
        </w:rPr>
        <w:t>n Sch</w:t>
      </w:r>
      <w:r w:rsidR="00985C92" w:rsidRPr="00BC2C11">
        <w:rPr>
          <w:rFonts w:ascii="Times New Roman" w:hAnsi="Times New Roman" w:cs="Times New Roman"/>
          <w:sz w:val="21"/>
          <w:szCs w:val="21"/>
        </w:rPr>
        <w:t>ulz-</w:t>
      </w:r>
      <w:r w:rsidR="005F384F" w:rsidRPr="00BC2C11">
        <w:rPr>
          <w:rFonts w:ascii="Times New Roman" w:hAnsi="Times New Roman" w:cs="Times New Roman"/>
          <w:sz w:val="21"/>
          <w:szCs w:val="21"/>
        </w:rPr>
        <w:t>H</w:t>
      </w:r>
      <w:r w:rsidR="00BC452C" w:rsidRPr="00BC2C11">
        <w:rPr>
          <w:rFonts w:ascii="Times New Roman" w:hAnsi="Times New Roman" w:cs="Times New Roman"/>
          <w:sz w:val="21"/>
          <w:szCs w:val="21"/>
        </w:rPr>
        <w:t>ess</w:t>
      </w:r>
    </w:p>
    <w:p w14:paraId="71AD293F" w14:textId="3EC42C18" w:rsidR="006D2592" w:rsidRPr="00BC2C11" w:rsidRDefault="007D6182" w:rsidP="006A7895">
      <w:pPr>
        <w:spacing w:after="0" w:line="240" w:lineRule="auto"/>
        <w:jc w:val="right"/>
        <w:rPr>
          <w:rFonts w:ascii="Times New Roman" w:hAnsi="Times New Roman" w:cs="Times New Roman"/>
          <w:sz w:val="21"/>
          <w:szCs w:val="21"/>
        </w:rPr>
      </w:pPr>
      <w:proofErr w:type="spellStart"/>
      <w:r w:rsidRPr="00BC2C11">
        <w:rPr>
          <w:rFonts w:ascii="Times New Roman" w:hAnsi="Times New Roman" w:cs="Times New Roman"/>
          <w:sz w:val="21"/>
          <w:szCs w:val="21"/>
        </w:rPr>
        <w:t>Roess</w:t>
      </w:r>
      <w:r w:rsidR="00C52CCD" w:rsidRPr="00BC2C11">
        <w:rPr>
          <w:rFonts w:ascii="Times New Roman" w:hAnsi="Times New Roman" w:cs="Times New Roman"/>
          <w:sz w:val="21"/>
          <w:szCs w:val="21"/>
        </w:rPr>
        <w:t>leinsweg</w:t>
      </w:r>
      <w:proofErr w:type="spellEnd"/>
      <w:r w:rsidR="00C52CCD" w:rsidRPr="00BC2C11">
        <w:rPr>
          <w:rFonts w:ascii="Times New Roman" w:hAnsi="Times New Roman" w:cs="Times New Roman"/>
          <w:sz w:val="21"/>
          <w:szCs w:val="21"/>
        </w:rPr>
        <w:t xml:space="preserve"> 5</w:t>
      </w:r>
    </w:p>
    <w:p w14:paraId="1B144E86" w14:textId="46E72F5F" w:rsidR="006D2592" w:rsidRPr="00BC2C11" w:rsidRDefault="00814FC6" w:rsidP="006A7895">
      <w:pPr>
        <w:spacing w:after="0" w:line="240" w:lineRule="auto"/>
        <w:jc w:val="right"/>
        <w:rPr>
          <w:rFonts w:ascii="Times New Roman" w:hAnsi="Times New Roman" w:cs="Times New Roman"/>
          <w:sz w:val="21"/>
          <w:szCs w:val="21"/>
        </w:rPr>
      </w:pPr>
      <w:r w:rsidRPr="00BC2C11">
        <w:rPr>
          <w:rFonts w:ascii="Times New Roman" w:hAnsi="Times New Roman" w:cs="Times New Roman"/>
          <w:sz w:val="21"/>
          <w:szCs w:val="21"/>
        </w:rPr>
        <w:t>960</w:t>
      </w:r>
      <w:r w:rsidR="000573AB" w:rsidRPr="00BC2C11">
        <w:rPr>
          <w:rFonts w:ascii="Times New Roman" w:hAnsi="Times New Roman" w:cs="Times New Roman"/>
          <w:sz w:val="21"/>
          <w:szCs w:val="21"/>
        </w:rPr>
        <w:t xml:space="preserve">49 </w:t>
      </w:r>
      <w:r w:rsidR="00C11739" w:rsidRPr="00BC2C11">
        <w:rPr>
          <w:rFonts w:ascii="Times New Roman" w:hAnsi="Times New Roman" w:cs="Times New Roman"/>
          <w:sz w:val="21"/>
          <w:szCs w:val="21"/>
        </w:rPr>
        <w:t xml:space="preserve">Bamberg </w:t>
      </w:r>
    </w:p>
    <w:p w14:paraId="75152F3C" w14:textId="77777777" w:rsidR="006D2592" w:rsidRPr="00BC2C11" w:rsidRDefault="003D5D1E" w:rsidP="006A7895">
      <w:pPr>
        <w:spacing w:after="0" w:line="240" w:lineRule="auto"/>
        <w:jc w:val="right"/>
        <w:rPr>
          <w:rFonts w:ascii="Times New Roman" w:hAnsi="Times New Roman" w:cs="Times New Roman"/>
          <w:sz w:val="21"/>
          <w:szCs w:val="21"/>
        </w:rPr>
      </w:pPr>
      <w:r w:rsidRPr="00BC2C11">
        <w:rPr>
          <w:rFonts w:ascii="Times New Roman" w:hAnsi="Times New Roman" w:cs="Times New Roman"/>
          <w:sz w:val="21"/>
          <w:szCs w:val="21"/>
        </w:rPr>
        <w:t>Germany</w:t>
      </w:r>
    </w:p>
    <w:p w14:paraId="48C218B7" w14:textId="4729C029" w:rsidR="006D2592" w:rsidRPr="001666EA" w:rsidRDefault="003F56AA" w:rsidP="006A7895">
      <w:pPr>
        <w:spacing w:after="0" w:line="240" w:lineRule="auto"/>
        <w:jc w:val="right"/>
        <w:rPr>
          <w:rFonts w:ascii="Times New Roman" w:hAnsi="Times New Roman" w:cs="Times New Roman"/>
          <w:sz w:val="21"/>
          <w:szCs w:val="21"/>
          <w:lang w:val="en-GB"/>
        </w:rPr>
      </w:pPr>
      <w:r w:rsidRPr="001666EA">
        <w:rPr>
          <w:rFonts w:ascii="Times New Roman" w:hAnsi="Times New Roman" w:cs="Times New Roman"/>
          <w:sz w:val="21"/>
          <w:szCs w:val="21"/>
          <w:lang w:val="en-GB"/>
        </w:rPr>
        <w:t>a</w:t>
      </w:r>
      <w:r w:rsidR="009F4943" w:rsidRPr="001666EA">
        <w:rPr>
          <w:rFonts w:ascii="Times New Roman" w:hAnsi="Times New Roman" w:cs="Times New Roman"/>
          <w:sz w:val="21"/>
          <w:szCs w:val="21"/>
          <w:lang w:val="en-GB"/>
        </w:rPr>
        <w:t>n</w:t>
      </w:r>
      <w:r w:rsidR="00550ACF" w:rsidRPr="001666EA">
        <w:rPr>
          <w:rFonts w:ascii="Times New Roman" w:hAnsi="Times New Roman" w:cs="Times New Roman"/>
          <w:sz w:val="21"/>
          <w:szCs w:val="21"/>
          <w:lang w:val="en-GB"/>
        </w:rPr>
        <w:t>ton</w:t>
      </w:r>
      <w:r w:rsidR="0005248F" w:rsidRPr="001666EA">
        <w:rPr>
          <w:rFonts w:ascii="Times New Roman" w:hAnsi="Times New Roman" w:cs="Times New Roman"/>
          <w:sz w:val="21"/>
          <w:szCs w:val="21"/>
          <w:lang w:val="en-GB"/>
        </w:rPr>
        <w:t>@schulz</w:t>
      </w:r>
      <w:r w:rsidR="00507964" w:rsidRPr="001666EA">
        <w:rPr>
          <w:rFonts w:ascii="Times New Roman" w:hAnsi="Times New Roman" w:cs="Times New Roman"/>
          <w:sz w:val="21"/>
          <w:szCs w:val="21"/>
          <w:lang w:val="en-GB"/>
        </w:rPr>
        <w:t>-hess.de</w:t>
      </w:r>
    </w:p>
    <w:p w14:paraId="593B1180" w14:textId="66AEDDE8" w:rsidR="006D2592" w:rsidRPr="001666EA" w:rsidRDefault="008F24B7" w:rsidP="006A7895">
      <w:pPr>
        <w:spacing w:after="0" w:line="240" w:lineRule="auto"/>
        <w:jc w:val="right"/>
        <w:rPr>
          <w:rFonts w:ascii="Times New Roman" w:hAnsi="Times New Roman" w:cs="Times New Roman"/>
          <w:sz w:val="21"/>
          <w:szCs w:val="21"/>
          <w:lang w:val="en-GB"/>
        </w:rPr>
      </w:pPr>
      <w:r w:rsidRPr="001666EA">
        <w:rPr>
          <w:rFonts w:ascii="Times New Roman" w:hAnsi="Times New Roman" w:cs="Times New Roman"/>
          <w:sz w:val="21"/>
          <w:szCs w:val="21"/>
          <w:lang w:val="en-GB"/>
        </w:rPr>
        <w:t>+49 176</w:t>
      </w:r>
      <w:r w:rsidR="00BC2C11">
        <w:rPr>
          <w:rFonts w:ascii="Times New Roman" w:hAnsi="Times New Roman" w:cs="Times New Roman"/>
          <w:sz w:val="21"/>
          <w:szCs w:val="21"/>
          <w:lang w:val="en-GB"/>
        </w:rPr>
        <w:t xml:space="preserve"> </w:t>
      </w:r>
      <w:r w:rsidR="007C4F6E" w:rsidRPr="001666EA">
        <w:rPr>
          <w:rFonts w:ascii="Times New Roman" w:hAnsi="Times New Roman" w:cs="Times New Roman"/>
          <w:sz w:val="21"/>
          <w:szCs w:val="21"/>
          <w:lang w:val="en-GB"/>
        </w:rPr>
        <w:t>341980</w:t>
      </w:r>
      <w:r w:rsidR="000E2CD6" w:rsidRPr="001666EA">
        <w:rPr>
          <w:rFonts w:ascii="Times New Roman" w:hAnsi="Times New Roman" w:cs="Times New Roman"/>
          <w:sz w:val="21"/>
          <w:szCs w:val="21"/>
          <w:lang w:val="en-GB"/>
        </w:rPr>
        <w:t>89</w:t>
      </w:r>
    </w:p>
    <w:p w14:paraId="4FFA7063" w14:textId="3755DF05" w:rsidR="00F74175" w:rsidRPr="001666EA" w:rsidRDefault="00BC2C11" w:rsidP="00F74175">
      <w:pPr>
        <w:spacing w:after="0"/>
        <w:rPr>
          <w:rFonts w:ascii="Times New Roman" w:hAnsi="Times New Roman" w:cs="Times New Roman"/>
          <w:color w:val="000000"/>
          <w:sz w:val="21"/>
          <w:szCs w:val="21"/>
          <w:lang w:val="en-GB"/>
        </w:rPr>
      </w:pPr>
      <w:r>
        <w:rPr>
          <w:rFonts w:ascii="Times New Roman" w:hAnsi="Times New Roman" w:cs="Times New Roman"/>
          <w:color w:val="000000"/>
          <w:sz w:val="21"/>
          <w:szCs w:val="21"/>
          <w:lang w:val="en-GB"/>
        </w:rPr>
        <w:t>Jefferies International Limited</w:t>
      </w:r>
    </w:p>
    <w:p w14:paraId="4A1B405A" w14:textId="0213848F" w:rsidR="00F74175" w:rsidRPr="001666EA" w:rsidRDefault="00BC2C11" w:rsidP="00F74175">
      <w:pPr>
        <w:spacing w:after="0"/>
        <w:rPr>
          <w:rFonts w:ascii="Times New Roman" w:hAnsi="Times New Roman" w:cs="Times New Roman"/>
          <w:color w:val="000000"/>
          <w:sz w:val="21"/>
          <w:szCs w:val="21"/>
          <w:lang w:val="en-GB"/>
        </w:rPr>
      </w:pPr>
      <w:r>
        <w:rPr>
          <w:rFonts w:ascii="Times New Roman" w:hAnsi="Times New Roman" w:cs="Times New Roman"/>
          <w:color w:val="000000"/>
          <w:sz w:val="21"/>
          <w:szCs w:val="21"/>
          <w:lang w:val="en-GB"/>
        </w:rPr>
        <w:t>100 Bishopsgate</w:t>
      </w:r>
    </w:p>
    <w:p w14:paraId="1280A945" w14:textId="154B3B99" w:rsidR="00F74175" w:rsidRPr="001666EA" w:rsidRDefault="003D5D1E" w:rsidP="00F74175">
      <w:pPr>
        <w:spacing w:after="0"/>
        <w:rPr>
          <w:rFonts w:ascii="Times New Roman" w:hAnsi="Times New Roman" w:cs="Times New Roman"/>
          <w:color w:val="000000"/>
          <w:sz w:val="21"/>
          <w:szCs w:val="21"/>
          <w:lang w:val="en-GB"/>
        </w:rPr>
      </w:pPr>
      <w:r w:rsidRPr="001666EA">
        <w:rPr>
          <w:rFonts w:ascii="Times New Roman" w:hAnsi="Times New Roman" w:cs="Times New Roman"/>
          <w:color w:val="000000"/>
          <w:sz w:val="21"/>
          <w:szCs w:val="21"/>
          <w:lang w:val="en-GB"/>
        </w:rPr>
        <w:t xml:space="preserve">London </w:t>
      </w:r>
      <w:r w:rsidR="00BC2C11">
        <w:rPr>
          <w:rFonts w:ascii="Times New Roman" w:hAnsi="Times New Roman" w:cs="Times New Roman"/>
          <w:color w:val="000000"/>
          <w:sz w:val="21"/>
          <w:szCs w:val="21"/>
          <w:lang w:val="en-GB"/>
        </w:rPr>
        <w:t>EC2N 4JL</w:t>
      </w:r>
    </w:p>
    <w:p w14:paraId="6CEA771C" w14:textId="77777777" w:rsidR="00F74175" w:rsidRPr="001666EA" w:rsidRDefault="003D5D1E" w:rsidP="00F74175">
      <w:pPr>
        <w:spacing w:after="0"/>
        <w:rPr>
          <w:rFonts w:ascii="Times New Roman" w:hAnsi="Times New Roman" w:cs="Times New Roman"/>
          <w:color w:val="000000"/>
          <w:sz w:val="21"/>
          <w:szCs w:val="21"/>
          <w:lang w:val="en-GB"/>
        </w:rPr>
      </w:pPr>
      <w:r w:rsidRPr="001666EA">
        <w:rPr>
          <w:rFonts w:ascii="Times New Roman" w:hAnsi="Times New Roman" w:cs="Times New Roman"/>
          <w:color w:val="000000"/>
          <w:sz w:val="21"/>
          <w:szCs w:val="21"/>
          <w:lang w:val="en-GB"/>
        </w:rPr>
        <w:t>United Kingdom</w:t>
      </w:r>
    </w:p>
    <w:p w14:paraId="79E84C1A" w14:textId="21CA9F36" w:rsidR="006D2592" w:rsidRPr="001666EA" w:rsidRDefault="001C4CE9" w:rsidP="006A7895">
      <w:pPr>
        <w:spacing w:after="0" w:line="240" w:lineRule="auto"/>
        <w:jc w:val="right"/>
        <w:rPr>
          <w:rFonts w:ascii="Times New Roman" w:hAnsi="Times New Roman" w:cs="Times New Roman"/>
          <w:sz w:val="21"/>
          <w:szCs w:val="21"/>
          <w:lang w:val="en-GB"/>
        </w:rPr>
      </w:pPr>
      <w:r w:rsidRPr="001666EA">
        <w:rPr>
          <w:rFonts w:ascii="Times New Roman" w:hAnsi="Times New Roman" w:cs="Times New Roman"/>
          <w:sz w:val="21"/>
          <w:szCs w:val="21"/>
          <w:lang w:val="en-GB"/>
        </w:rPr>
        <w:t>Bam</w:t>
      </w:r>
      <w:r w:rsidR="004B1314" w:rsidRPr="001666EA">
        <w:rPr>
          <w:rFonts w:ascii="Times New Roman" w:hAnsi="Times New Roman" w:cs="Times New Roman"/>
          <w:sz w:val="21"/>
          <w:szCs w:val="21"/>
          <w:lang w:val="en-GB"/>
        </w:rPr>
        <w:t>berg</w:t>
      </w:r>
      <w:r w:rsidR="003D5D1E" w:rsidRPr="001666EA">
        <w:rPr>
          <w:rFonts w:ascii="Times New Roman" w:hAnsi="Times New Roman" w:cs="Times New Roman"/>
          <w:sz w:val="21"/>
          <w:szCs w:val="21"/>
          <w:lang w:val="en-GB"/>
        </w:rPr>
        <w:t xml:space="preserve">, </w:t>
      </w:r>
      <w:r w:rsidR="004E65B6" w:rsidRPr="001666EA">
        <w:rPr>
          <w:rFonts w:ascii="Times New Roman" w:hAnsi="Times New Roman" w:cs="Times New Roman"/>
          <w:sz w:val="21"/>
          <w:szCs w:val="21"/>
          <w:highlight w:val="yellow"/>
          <w:lang w:val="en-GB"/>
        </w:rPr>
        <w:t>0</w:t>
      </w:r>
      <w:r w:rsidR="008F24B7" w:rsidRPr="001666EA">
        <w:rPr>
          <w:rFonts w:ascii="Times New Roman" w:hAnsi="Times New Roman" w:cs="Times New Roman"/>
          <w:sz w:val="21"/>
          <w:szCs w:val="21"/>
          <w:highlight w:val="yellow"/>
          <w:lang w:val="en-GB"/>
        </w:rPr>
        <w:t>1.0</w:t>
      </w:r>
      <w:r w:rsidR="000E13BB" w:rsidRPr="001666EA">
        <w:rPr>
          <w:rFonts w:ascii="Times New Roman" w:hAnsi="Times New Roman" w:cs="Times New Roman"/>
          <w:sz w:val="21"/>
          <w:szCs w:val="21"/>
          <w:highlight w:val="yellow"/>
          <w:lang w:val="en-GB"/>
        </w:rPr>
        <w:t>9</w:t>
      </w:r>
      <w:r w:rsidR="008F24B7" w:rsidRPr="001666EA">
        <w:rPr>
          <w:rFonts w:ascii="Times New Roman" w:hAnsi="Times New Roman" w:cs="Times New Roman"/>
          <w:sz w:val="21"/>
          <w:szCs w:val="21"/>
          <w:highlight w:val="yellow"/>
          <w:lang w:val="en-GB"/>
        </w:rPr>
        <w:t>.2026</w:t>
      </w:r>
    </w:p>
    <w:p w14:paraId="545B5699" w14:textId="248B7C08" w:rsidR="00E65B09" w:rsidRPr="001666EA" w:rsidRDefault="00E65B09" w:rsidP="00375D2D">
      <w:pPr>
        <w:spacing w:after="0"/>
        <w:jc w:val="both"/>
        <w:rPr>
          <w:rFonts w:ascii="Times New Roman" w:hAnsi="Times New Roman" w:cs="Times New Roman"/>
          <w:sz w:val="21"/>
          <w:szCs w:val="21"/>
          <w:lang w:val="en-GB"/>
        </w:rPr>
      </w:pPr>
    </w:p>
    <w:p w14:paraId="5FBC870A" w14:textId="2494C7B0" w:rsidR="00E65B09" w:rsidRPr="001666EA" w:rsidRDefault="00E65B09" w:rsidP="00590834">
      <w:pPr>
        <w:spacing w:after="0"/>
        <w:rPr>
          <w:rFonts w:ascii="Times New Roman" w:hAnsi="Times New Roman" w:cs="Times New Roman"/>
          <w:b/>
          <w:sz w:val="21"/>
          <w:szCs w:val="21"/>
          <w:lang w:val="en-GB"/>
        </w:rPr>
      </w:pPr>
      <w:r w:rsidRPr="001666EA">
        <w:rPr>
          <w:rFonts w:ascii="Times New Roman" w:hAnsi="Times New Roman" w:cs="Times New Roman"/>
          <w:b/>
          <w:sz w:val="21"/>
          <w:szCs w:val="21"/>
          <w:lang w:val="en-GB"/>
        </w:rPr>
        <w:t xml:space="preserve">Application for the </w:t>
      </w:r>
      <w:r w:rsidR="00BC2C11">
        <w:rPr>
          <w:rFonts w:ascii="Times New Roman" w:hAnsi="Times New Roman" w:cs="Times New Roman"/>
          <w:b/>
          <w:sz w:val="21"/>
          <w:szCs w:val="21"/>
          <w:lang w:val="en-GB"/>
        </w:rPr>
        <w:t>2027 Investment Banking Spring Week Programme - London</w:t>
      </w:r>
    </w:p>
    <w:p w14:paraId="5E9585BD" w14:textId="77777777" w:rsidR="00E65B09" w:rsidRPr="001666EA" w:rsidRDefault="00E65B09" w:rsidP="00375D2D">
      <w:pPr>
        <w:spacing w:after="0"/>
        <w:jc w:val="both"/>
        <w:rPr>
          <w:rFonts w:ascii="Times New Roman" w:hAnsi="Times New Roman" w:cs="Times New Roman"/>
          <w:sz w:val="21"/>
          <w:szCs w:val="21"/>
          <w:lang w:val="en-GB"/>
        </w:rPr>
      </w:pPr>
    </w:p>
    <w:p w14:paraId="7D48FF15" w14:textId="77777777" w:rsidR="00E65B09" w:rsidRPr="001666EA" w:rsidRDefault="00E65B09" w:rsidP="00E65B09">
      <w:pPr>
        <w:spacing w:after="0"/>
        <w:jc w:val="both"/>
        <w:rPr>
          <w:rFonts w:ascii="Times New Roman" w:hAnsi="Times New Roman" w:cs="Times New Roman"/>
          <w:sz w:val="21"/>
          <w:szCs w:val="21"/>
          <w:lang w:val="en-GB"/>
        </w:rPr>
      </w:pPr>
      <w:r w:rsidRPr="001666EA">
        <w:rPr>
          <w:rFonts w:ascii="Times New Roman" w:hAnsi="Times New Roman" w:cs="Times New Roman"/>
          <w:sz w:val="21"/>
          <w:szCs w:val="21"/>
          <w:lang w:val="en-GB"/>
        </w:rPr>
        <w:t>Dear Sir or Madam,</w:t>
      </w:r>
    </w:p>
    <w:p w14:paraId="29388E36" w14:textId="77777777" w:rsidR="00E65B09" w:rsidRPr="001666EA" w:rsidRDefault="00E65B09" w:rsidP="00375D2D">
      <w:pPr>
        <w:spacing w:after="0"/>
        <w:jc w:val="both"/>
        <w:rPr>
          <w:rFonts w:ascii="Times New Roman" w:hAnsi="Times New Roman" w:cs="Times New Roman"/>
          <w:sz w:val="21"/>
          <w:szCs w:val="21"/>
          <w:lang w:val="en-GB"/>
        </w:rPr>
      </w:pPr>
    </w:p>
    <w:p w14:paraId="1A4D4CED" w14:textId="75C5502F" w:rsidR="004C368E" w:rsidRPr="00830912" w:rsidRDefault="00022FE3" w:rsidP="004C368E">
      <w:pPr>
        <w:spacing w:after="0"/>
        <w:jc w:val="both"/>
        <w:rPr>
          <w:rFonts w:ascii="Times New Roman" w:hAnsi="Times New Roman" w:cs="Times New Roman"/>
          <w:sz w:val="21"/>
          <w:szCs w:val="21"/>
          <w:lang w:val="en-GB"/>
        </w:rPr>
      </w:pPr>
      <w:r w:rsidRPr="00830912">
        <w:rPr>
          <w:rFonts w:ascii="Times New Roman" w:hAnsi="Times New Roman" w:cs="Times New Roman"/>
          <w:sz w:val="21"/>
          <w:szCs w:val="21"/>
          <w:lang w:val="en-GB"/>
        </w:rPr>
        <w:t xml:space="preserve">My interest in Investment Banking began at home. Growing up, I watched my father build and run his own business, and the decisions he wrestled with, where to invest, when to take on risk, and how to respond to changing markets, became questions I found myself thinking about long before I could act on them. That early exposure pushed me towards financial markets and, over time, towards M&amp;A specifically. I am drawn to the discipline of understanding a business from the ground up, identifying what </w:t>
      </w:r>
      <w:proofErr w:type="gramStart"/>
      <w:r w:rsidRPr="00830912">
        <w:rPr>
          <w:rFonts w:ascii="Times New Roman" w:hAnsi="Times New Roman" w:cs="Times New Roman"/>
          <w:sz w:val="21"/>
          <w:szCs w:val="21"/>
          <w:lang w:val="en-GB"/>
        </w:rPr>
        <w:t>actually drives</w:t>
      </w:r>
      <w:proofErr w:type="gramEnd"/>
      <w:r w:rsidRPr="00830912">
        <w:rPr>
          <w:rFonts w:ascii="Times New Roman" w:hAnsi="Times New Roman" w:cs="Times New Roman"/>
          <w:sz w:val="21"/>
          <w:szCs w:val="21"/>
          <w:lang w:val="en-GB"/>
        </w:rPr>
        <w:t xml:space="preserve"> its value, and translating that analysis into decisions with real consequences. It is this combination of analytical rigour, strategic thinking and tangible impact that makes investment banking particularly compelling to me. This is why I am applying for Jefferies' Spring Week 2027 in Investment Banking.</w:t>
      </w:r>
    </w:p>
    <w:p w14:paraId="7BC53D04" w14:textId="77777777" w:rsidR="00830912" w:rsidRPr="00022FE3" w:rsidRDefault="00830912" w:rsidP="004C368E">
      <w:pPr>
        <w:spacing w:after="0"/>
        <w:jc w:val="both"/>
        <w:rPr>
          <w:rFonts w:ascii="Times New Roman" w:hAnsi="Times New Roman" w:cs="Times New Roman"/>
          <w:sz w:val="21"/>
          <w:szCs w:val="21"/>
          <w:lang w:val="en-GB"/>
        </w:rPr>
      </w:pPr>
    </w:p>
    <w:p w14:paraId="3751E763" w14:textId="10186508" w:rsidR="00575A1A" w:rsidRPr="00830912" w:rsidRDefault="00830912" w:rsidP="00CE55D5">
      <w:pPr>
        <w:spacing w:after="0"/>
        <w:jc w:val="both"/>
        <w:rPr>
          <w:rFonts w:ascii="Times New Roman" w:hAnsi="Times New Roman" w:cs="Times New Roman"/>
          <w:sz w:val="21"/>
          <w:szCs w:val="21"/>
          <w:lang w:val="en-GB"/>
        </w:rPr>
      </w:pPr>
      <w:r w:rsidRPr="00830912">
        <w:rPr>
          <w:rFonts w:asciiTheme="majorBidi" w:hAnsiTheme="majorBidi" w:cstheme="majorBidi"/>
          <w:sz w:val="21"/>
          <w:szCs w:val="21"/>
          <w:lang w:val="en-GB"/>
        </w:rPr>
        <w:t xml:space="preserve">I completed my Abitur with a grade of 1.6 and will begin my B.Sc. in Business Administration at LMU Munich this October. My two internships have shown me that I thrive when I am given challenging problems and have to build an understanding from scratch: at </w:t>
      </w:r>
      <w:proofErr w:type="spellStart"/>
      <w:r w:rsidRPr="00830912">
        <w:rPr>
          <w:rFonts w:asciiTheme="majorBidi" w:hAnsiTheme="majorBidi" w:cstheme="majorBidi"/>
          <w:sz w:val="21"/>
          <w:szCs w:val="21"/>
          <w:lang w:val="en-GB"/>
        </w:rPr>
        <w:t>Concentro</w:t>
      </w:r>
      <w:proofErr w:type="spellEnd"/>
      <w:r w:rsidRPr="00830912">
        <w:rPr>
          <w:rFonts w:asciiTheme="majorBidi" w:hAnsiTheme="majorBidi" w:cstheme="majorBidi"/>
          <w:sz w:val="21"/>
          <w:szCs w:val="21"/>
          <w:lang w:val="en-GB"/>
        </w:rPr>
        <w:t xml:space="preserve"> Management, a small-cap advisory firm, I was expected to contribute to client work from an early stage, which taught me to be rigorous with details, as even a small error in my analysis could affect the work and decisions that followed. At </w:t>
      </w:r>
      <w:proofErr w:type="spellStart"/>
      <w:r w:rsidRPr="00830912">
        <w:rPr>
          <w:rFonts w:asciiTheme="majorBidi" w:hAnsiTheme="majorBidi" w:cstheme="majorBidi"/>
          <w:sz w:val="21"/>
          <w:szCs w:val="21"/>
          <w:lang w:val="en-GB"/>
        </w:rPr>
        <w:t>Fortlane</w:t>
      </w:r>
      <w:proofErr w:type="spellEnd"/>
      <w:r w:rsidRPr="00830912">
        <w:rPr>
          <w:rFonts w:asciiTheme="majorBidi" w:hAnsiTheme="majorBidi" w:cstheme="majorBidi"/>
          <w:sz w:val="21"/>
          <w:szCs w:val="21"/>
          <w:lang w:val="en-GB"/>
        </w:rPr>
        <w:t xml:space="preserve"> Partners, a mid-market M&amp;A advis</w:t>
      </w:r>
      <w:r>
        <w:rPr>
          <w:rFonts w:asciiTheme="majorBidi" w:hAnsiTheme="majorBidi" w:cstheme="majorBidi"/>
          <w:sz w:val="21"/>
          <w:szCs w:val="21"/>
          <w:lang w:val="en-GB"/>
        </w:rPr>
        <w:t>e</w:t>
      </w:r>
      <w:r w:rsidRPr="00830912">
        <w:rPr>
          <w:rFonts w:asciiTheme="majorBidi" w:hAnsiTheme="majorBidi" w:cstheme="majorBidi"/>
          <w:sz w:val="21"/>
          <w:szCs w:val="21"/>
          <w:lang w:val="en-GB"/>
        </w:rPr>
        <w:t>r, I contributed to several live mandates across different industries within a few weeks, requiring me to get to grips with a new business almost every time. My supervisors specifically noted my ability to grasp complex topics quickly, work independently and remain composed under considerable time pressure.</w:t>
      </w:r>
      <w:r w:rsidR="00CE55D5" w:rsidRPr="00830912">
        <w:rPr>
          <w:rFonts w:ascii="Times New Roman" w:hAnsi="Times New Roman" w:cs="Times New Roman"/>
          <w:sz w:val="21"/>
          <w:szCs w:val="21"/>
          <w:lang w:val="en-GB"/>
        </w:rPr>
        <w:t xml:space="preserve"> </w:t>
      </w:r>
      <w:r w:rsidR="00FC0EBA" w:rsidRPr="00FC0EBA">
        <w:rPr>
          <w:rFonts w:asciiTheme="majorBidi" w:hAnsiTheme="majorBidi" w:cstheme="majorBidi"/>
          <w:sz w:val="21"/>
          <w:szCs w:val="21"/>
          <w:lang w:val="en-GB"/>
        </w:rPr>
        <w:t xml:space="preserve">Both </w:t>
      </w:r>
      <w:proofErr w:type="spellStart"/>
      <w:r w:rsidR="00FC0EBA" w:rsidRPr="00FC0EBA">
        <w:rPr>
          <w:rFonts w:asciiTheme="majorBidi" w:hAnsiTheme="majorBidi" w:cstheme="majorBidi"/>
          <w:sz w:val="21"/>
          <w:szCs w:val="21"/>
          <w:lang w:val="en-GB"/>
        </w:rPr>
        <w:t>environments</w:t>
      </w:r>
      <w:proofErr w:type="spellEnd"/>
      <w:r w:rsidR="00FC0EBA" w:rsidRPr="00FC0EBA">
        <w:rPr>
          <w:rFonts w:asciiTheme="majorBidi" w:hAnsiTheme="majorBidi" w:cstheme="majorBidi"/>
          <w:sz w:val="21"/>
          <w:szCs w:val="21"/>
          <w:lang w:val="en-GB"/>
        </w:rPr>
        <w:t xml:space="preserve"> </w:t>
      </w:r>
      <w:proofErr w:type="spellStart"/>
      <w:r w:rsidR="00FC0EBA" w:rsidRPr="00FC0EBA">
        <w:rPr>
          <w:rFonts w:asciiTheme="majorBidi" w:hAnsiTheme="majorBidi" w:cstheme="majorBidi"/>
          <w:sz w:val="21"/>
          <w:szCs w:val="21"/>
          <w:lang w:val="en-GB"/>
        </w:rPr>
        <w:t>taught</w:t>
      </w:r>
      <w:proofErr w:type="spellEnd"/>
      <w:r w:rsidR="00FC0EBA" w:rsidRPr="00FC0EBA">
        <w:rPr>
          <w:rFonts w:asciiTheme="majorBidi" w:hAnsiTheme="majorBidi" w:cstheme="majorBidi"/>
          <w:sz w:val="21"/>
          <w:szCs w:val="21"/>
          <w:lang w:val="en-GB"/>
        </w:rPr>
        <w:t xml:space="preserve"> me to break down unfamiliar problems into manageable steps, rather than getting lost in complexity. </w:t>
      </w:r>
      <w:r w:rsidR="00EF6782" w:rsidRPr="00830912">
        <w:rPr>
          <w:rFonts w:ascii="Times New Roman" w:hAnsi="Times New Roman" w:cs="Times New Roman"/>
          <w:sz w:val="21"/>
          <w:szCs w:val="21"/>
          <w:lang w:val="en-GB"/>
        </w:rPr>
        <w:t>I would now bring th</w:t>
      </w:r>
      <w:r w:rsidR="00CE55D5" w:rsidRPr="00830912">
        <w:rPr>
          <w:rFonts w:ascii="Times New Roman" w:hAnsi="Times New Roman" w:cs="Times New Roman"/>
          <w:sz w:val="21"/>
          <w:szCs w:val="21"/>
          <w:lang w:val="en-GB"/>
        </w:rPr>
        <w:t>is</w:t>
      </w:r>
      <w:r w:rsidR="00EF6782" w:rsidRPr="00830912">
        <w:rPr>
          <w:rFonts w:ascii="Times New Roman" w:hAnsi="Times New Roman" w:cs="Times New Roman"/>
          <w:sz w:val="21"/>
          <w:szCs w:val="21"/>
          <w:lang w:val="en-GB"/>
        </w:rPr>
        <w:t xml:space="preserve"> combination of </w:t>
      </w:r>
      <w:r w:rsidR="00FC0EBA">
        <w:rPr>
          <w:rFonts w:ascii="Times New Roman" w:hAnsi="Times New Roman" w:cs="Times New Roman"/>
          <w:sz w:val="21"/>
          <w:szCs w:val="21"/>
          <w:lang w:val="en-GB"/>
        </w:rPr>
        <w:t>attention to detail</w:t>
      </w:r>
      <w:r w:rsidR="00EF6782" w:rsidRPr="00830912">
        <w:rPr>
          <w:rFonts w:ascii="Times New Roman" w:hAnsi="Times New Roman" w:cs="Times New Roman"/>
          <w:sz w:val="21"/>
          <w:szCs w:val="21"/>
          <w:lang w:val="en-GB"/>
        </w:rPr>
        <w:t xml:space="preserve">, </w:t>
      </w:r>
      <w:r>
        <w:rPr>
          <w:rFonts w:ascii="Times New Roman" w:hAnsi="Times New Roman" w:cs="Times New Roman"/>
          <w:sz w:val="21"/>
          <w:szCs w:val="21"/>
          <w:lang w:val="en-GB"/>
        </w:rPr>
        <w:t>my initiative</w:t>
      </w:r>
      <w:r w:rsidR="00022FE3" w:rsidRPr="00830912">
        <w:rPr>
          <w:rFonts w:ascii="Times New Roman" w:hAnsi="Times New Roman" w:cs="Times New Roman"/>
          <w:sz w:val="21"/>
          <w:szCs w:val="21"/>
          <w:lang w:val="en-GB"/>
        </w:rPr>
        <w:t xml:space="preserve"> and </w:t>
      </w:r>
      <w:r w:rsidR="00FC0EBA">
        <w:rPr>
          <w:rFonts w:ascii="Times New Roman" w:hAnsi="Times New Roman" w:cs="Times New Roman"/>
          <w:sz w:val="21"/>
          <w:szCs w:val="21"/>
          <w:lang w:val="en-GB"/>
        </w:rPr>
        <w:t xml:space="preserve">my </w:t>
      </w:r>
      <w:r w:rsidR="00022FE3" w:rsidRPr="00830912">
        <w:rPr>
          <w:rFonts w:ascii="Times New Roman" w:hAnsi="Times New Roman" w:cs="Times New Roman"/>
          <w:sz w:val="21"/>
          <w:szCs w:val="21"/>
          <w:lang w:val="en-GB"/>
        </w:rPr>
        <w:t>composure under pressure</w:t>
      </w:r>
      <w:r w:rsidR="00CE55D5" w:rsidRPr="00830912">
        <w:rPr>
          <w:rFonts w:ascii="Times New Roman" w:hAnsi="Times New Roman" w:cs="Times New Roman"/>
          <w:sz w:val="21"/>
          <w:szCs w:val="21"/>
          <w:lang w:val="en-GB"/>
        </w:rPr>
        <w:t xml:space="preserve"> to Jefferies.</w:t>
      </w:r>
    </w:p>
    <w:p w14:paraId="6E3AF484" w14:textId="0526EBBD" w:rsidR="00BC2C11" w:rsidRPr="001666EA" w:rsidRDefault="00BC2C11" w:rsidP="00BC2C11">
      <w:pPr>
        <w:spacing w:after="0"/>
        <w:jc w:val="both"/>
        <w:rPr>
          <w:rFonts w:ascii="Times New Roman" w:hAnsi="Times New Roman" w:cs="Times New Roman"/>
          <w:sz w:val="21"/>
          <w:szCs w:val="21"/>
          <w:lang w:val="en-GB"/>
        </w:rPr>
      </w:pPr>
    </w:p>
    <w:p w14:paraId="321894EC" w14:textId="24687334" w:rsidR="000B7E03" w:rsidRDefault="00830912" w:rsidP="000B7E03">
      <w:pPr>
        <w:spacing w:after="0"/>
        <w:jc w:val="both"/>
        <w:rPr>
          <w:rFonts w:asciiTheme="majorBidi" w:hAnsiTheme="majorBidi" w:cstheme="majorBidi"/>
          <w:sz w:val="21"/>
          <w:szCs w:val="21"/>
          <w:lang w:val="en-GB"/>
        </w:rPr>
      </w:pPr>
      <w:r w:rsidRPr="00830912">
        <w:rPr>
          <w:rFonts w:asciiTheme="majorBidi" w:hAnsiTheme="majorBidi" w:cstheme="majorBidi"/>
          <w:sz w:val="21"/>
          <w:szCs w:val="21"/>
          <w:lang w:val="en-GB"/>
        </w:rPr>
        <w:t>Jefferies seems to me like the ideal place for this Spring Week. As one of the world's leading independent, full-service investment banks, it occupies a position I find genuinely distinctive: large enough to advise on transactions of real scale, yet still built around a flat, partner-oriented structure where junior bankers are encouraged to take ownership rather than simply execute in the background. Jefferies' role as financial advis</w:t>
      </w:r>
      <w:r>
        <w:rPr>
          <w:rFonts w:asciiTheme="majorBidi" w:hAnsiTheme="majorBidi" w:cstheme="majorBidi"/>
          <w:sz w:val="21"/>
          <w:szCs w:val="21"/>
          <w:lang w:val="en-GB"/>
        </w:rPr>
        <w:t>e</w:t>
      </w:r>
      <w:r w:rsidRPr="00830912">
        <w:rPr>
          <w:rFonts w:asciiTheme="majorBidi" w:hAnsiTheme="majorBidi" w:cstheme="majorBidi"/>
          <w:sz w:val="21"/>
          <w:szCs w:val="21"/>
          <w:lang w:val="en-GB"/>
        </w:rPr>
        <w:t xml:space="preserve">r to Diamondback Energy on its US$26 billion merger with Endeavor Energy Resources illustrates the scale at which this entrepreneurial approach operates in practice. What appeals to me personally is the culture behind it: at </w:t>
      </w:r>
      <w:proofErr w:type="spellStart"/>
      <w:r w:rsidRPr="00830912">
        <w:rPr>
          <w:rFonts w:asciiTheme="majorBidi" w:hAnsiTheme="majorBidi" w:cstheme="majorBidi"/>
          <w:sz w:val="21"/>
          <w:szCs w:val="21"/>
          <w:lang w:val="en-GB"/>
        </w:rPr>
        <w:t>Fortlane</w:t>
      </w:r>
      <w:proofErr w:type="spellEnd"/>
      <w:r w:rsidRPr="00830912">
        <w:rPr>
          <w:rFonts w:asciiTheme="majorBidi" w:hAnsiTheme="majorBidi" w:cstheme="majorBidi"/>
          <w:sz w:val="21"/>
          <w:szCs w:val="21"/>
          <w:lang w:val="en-GB"/>
        </w:rPr>
        <w:t xml:space="preserve"> Partners, I experienced first-hand how much a small team structure asks of each individual and how directly initiative can shape the quality of the output. Jefferies' emphasis on building long-term relationships rather than pursuing short-term transactions further reinforces that fit. That same dynamic, being trusted with real responsibility early on, is what makes Jefferies stand out to me among its peers.</w:t>
      </w:r>
    </w:p>
    <w:p w14:paraId="73619027" w14:textId="77777777" w:rsidR="00830912" w:rsidRPr="00830912" w:rsidRDefault="00830912" w:rsidP="000B7E03">
      <w:pPr>
        <w:spacing w:after="0"/>
        <w:jc w:val="both"/>
        <w:rPr>
          <w:rFonts w:asciiTheme="majorBidi" w:hAnsiTheme="majorBidi" w:cstheme="majorBidi"/>
          <w:sz w:val="21"/>
          <w:szCs w:val="21"/>
          <w:lang w:val="en-GB"/>
        </w:rPr>
      </w:pPr>
    </w:p>
    <w:p w14:paraId="0AB49D00" w14:textId="4CCDAAFF" w:rsidR="00C828ED" w:rsidRDefault="00830912" w:rsidP="00C828ED">
      <w:pPr>
        <w:spacing w:after="0"/>
        <w:jc w:val="both"/>
        <w:rPr>
          <w:rFonts w:asciiTheme="majorBidi" w:hAnsiTheme="majorBidi" w:cstheme="majorBidi"/>
          <w:sz w:val="21"/>
          <w:szCs w:val="21"/>
          <w:lang w:val="en-GB"/>
        </w:rPr>
      </w:pPr>
      <w:r w:rsidRPr="00830912">
        <w:rPr>
          <w:rFonts w:asciiTheme="majorBidi" w:hAnsiTheme="majorBidi" w:cstheme="majorBidi"/>
          <w:sz w:val="21"/>
          <w:szCs w:val="21"/>
          <w:lang w:val="en-GB"/>
        </w:rPr>
        <w:t>From this Spring Week, I hope to gain a deeper, first-hand understanding of Investment Banking, learn from experienced professionals and challenge myself in a demanding team environment. I am confident that my attention to detail, my initiative and my composure under pressure would allow me to contribute positively to Jefferies. I would be delighted to have the opportunity to discuss my motivation and background with you in person.</w:t>
      </w:r>
    </w:p>
    <w:p w14:paraId="7B7AA9C2" w14:textId="77777777" w:rsidR="00830912" w:rsidRPr="00830912" w:rsidRDefault="00830912" w:rsidP="00C828ED">
      <w:pPr>
        <w:spacing w:after="0"/>
        <w:jc w:val="both"/>
        <w:rPr>
          <w:rFonts w:asciiTheme="majorBidi" w:hAnsiTheme="majorBidi" w:cstheme="majorBidi"/>
          <w:sz w:val="21"/>
          <w:szCs w:val="21"/>
          <w:lang w:val="en-GB"/>
        </w:rPr>
      </w:pPr>
    </w:p>
    <w:p w14:paraId="1A2ED133" w14:textId="77777777" w:rsidR="00E65B09" w:rsidRPr="001666EA" w:rsidRDefault="00E65B09" w:rsidP="00E65B09">
      <w:pPr>
        <w:spacing w:after="0"/>
        <w:jc w:val="both"/>
        <w:rPr>
          <w:rFonts w:ascii="Times New Roman" w:hAnsi="Times New Roman" w:cs="Times New Roman"/>
          <w:sz w:val="21"/>
          <w:szCs w:val="21"/>
          <w:lang w:val="en-GB"/>
        </w:rPr>
      </w:pPr>
      <w:r w:rsidRPr="001666EA">
        <w:rPr>
          <w:rFonts w:ascii="Times New Roman" w:hAnsi="Times New Roman" w:cs="Times New Roman"/>
          <w:sz w:val="21"/>
          <w:szCs w:val="21"/>
          <w:lang w:val="en-GB"/>
        </w:rPr>
        <w:t>Yours faithfully,</w:t>
      </w:r>
    </w:p>
    <w:p w14:paraId="1BC067E7" w14:textId="3F5ED738" w:rsidR="00FC0EBA" w:rsidRPr="001666EA" w:rsidRDefault="00B55F60" w:rsidP="00FC0EBA">
      <w:pPr>
        <w:spacing w:after="0"/>
        <w:jc w:val="both"/>
        <w:rPr>
          <w:rFonts w:ascii="Times New Roman" w:hAnsi="Times New Roman" w:cs="Times New Roman"/>
          <w:sz w:val="21"/>
          <w:szCs w:val="21"/>
          <w:lang w:val="en-GB"/>
        </w:rPr>
      </w:pPr>
      <w:r w:rsidRPr="001666EA">
        <w:rPr>
          <w:rFonts w:ascii="Times New Roman" w:hAnsi="Times New Roman" w:cs="Times New Roman"/>
          <w:sz w:val="21"/>
          <w:szCs w:val="21"/>
          <w:lang w:val="en-GB"/>
        </w:rPr>
        <w:t>Anto</w:t>
      </w:r>
      <w:r w:rsidR="004748C5" w:rsidRPr="001666EA">
        <w:rPr>
          <w:rFonts w:ascii="Times New Roman" w:hAnsi="Times New Roman" w:cs="Times New Roman"/>
          <w:sz w:val="21"/>
          <w:szCs w:val="21"/>
          <w:lang w:val="en-GB"/>
        </w:rPr>
        <w:t>n Schulz</w:t>
      </w:r>
      <w:r w:rsidR="00A528A5" w:rsidRPr="001666EA">
        <w:rPr>
          <w:rFonts w:ascii="Times New Roman" w:hAnsi="Times New Roman" w:cs="Times New Roman"/>
          <w:sz w:val="21"/>
          <w:szCs w:val="21"/>
          <w:lang w:val="en-GB"/>
        </w:rPr>
        <w:t>-Hess</w:t>
      </w:r>
    </w:p>
    <w:sectPr w:rsidR="00FC0EBA" w:rsidRPr="001666EA" w:rsidSect="002627D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B7BC8" w14:textId="77777777" w:rsidR="00E25A44" w:rsidRDefault="00E25A44" w:rsidP="0071687A">
      <w:pPr>
        <w:spacing w:after="0" w:line="240" w:lineRule="auto"/>
      </w:pPr>
      <w:r>
        <w:separator/>
      </w:r>
    </w:p>
  </w:endnote>
  <w:endnote w:type="continuationSeparator" w:id="0">
    <w:p w14:paraId="712BD2EE" w14:textId="77777777" w:rsidR="00E25A44" w:rsidRDefault="00E25A44" w:rsidP="00716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5CC5F1" w14:textId="77777777" w:rsidR="00E25A44" w:rsidRDefault="00E25A44" w:rsidP="0071687A">
      <w:pPr>
        <w:spacing w:after="0" w:line="240" w:lineRule="auto"/>
      </w:pPr>
      <w:r>
        <w:separator/>
      </w:r>
    </w:p>
  </w:footnote>
  <w:footnote w:type="continuationSeparator" w:id="0">
    <w:p w14:paraId="678710A4" w14:textId="77777777" w:rsidR="00E25A44" w:rsidRDefault="00E25A44" w:rsidP="0071687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EC3"/>
    <w:rsid w:val="000124FD"/>
    <w:rsid w:val="00012D78"/>
    <w:rsid w:val="00022FE3"/>
    <w:rsid w:val="00034B68"/>
    <w:rsid w:val="0004591A"/>
    <w:rsid w:val="00045A70"/>
    <w:rsid w:val="00046459"/>
    <w:rsid w:val="0005248F"/>
    <w:rsid w:val="000555E4"/>
    <w:rsid w:val="0005670D"/>
    <w:rsid w:val="000573AB"/>
    <w:rsid w:val="000710B0"/>
    <w:rsid w:val="00073C82"/>
    <w:rsid w:val="000747C9"/>
    <w:rsid w:val="000770A0"/>
    <w:rsid w:val="00081359"/>
    <w:rsid w:val="000A154E"/>
    <w:rsid w:val="000A5AB8"/>
    <w:rsid w:val="000A6678"/>
    <w:rsid w:val="000A7DEB"/>
    <w:rsid w:val="000B7E03"/>
    <w:rsid w:val="000C55DE"/>
    <w:rsid w:val="000D1430"/>
    <w:rsid w:val="000E13BB"/>
    <w:rsid w:val="000E2CD6"/>
    <w:rsid w:val="000F371C"/>
    <w:rsid w:val="00107159"/>
    <w:rsid w:val="00117F83"/>
    <w:rsid w:val="00146C8E"/>
    <w:rsid w:val="00152DF9"/>
    <w:rsid w:val="00156A98"/>
    <w:rsid w:val="001666EA"/>
    <w:rsid w:val="001669DB"/>
    <w:rsid w:val="00171D11"/>
    <w:rsid w:val="001819B1"/>
    <w:rsid w:val="001A4522"/>
    <w:rsid w:val="001C17FC"/>
    <w:rsid w:val="001C4CE9"/>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171C"/>
    <w:rsid w:val="002921CF"/>
    <w:rsid w:val="002A5B9F"/>
    <w:rsid w:val="002D309E"/>
    <w:rsid w:val="002D594E"/>
    <w:rsid w:val="002E39B8"/>
    <w:rsid w:val="002F51FA"/>
    <w:rsid w:val="00311A15"/>
    <w:rsid w:val="003250EA"/>
    <w:rsid w:val="003421B1"/>
    <w:rsid w:val="00375D2D"/>
    <w:rsid w:val="00380C55"/>
    <w:rsid w:val="003811BC"/>
    <w:rsid w:val="0038671F"/>
    <w:rsid w:val="003947A8"/>
    <w:rsid w:val="003B3BFB"/>
    <w:rsid w:val="003D464F"/>
    <w:rsid w:val="003D5D1E"/>
    <w:rsid w:val="003F3290"/>
    <w:rsid w:val="003F56AA"/>
    <w:rsid w:val="003F655E"/>
    <w:rsid w:val="003F688C"/>
    <w:rsid w:val="00415608"/>
    <w:rsid w:val="00424CAF"/>
    <w:rsid w:val="0042530D"/>
    <w:rsid w:val="00434D23"/>
    <w:rsid w:val="004403CB"/>
    <w:rsid w:val="00453C2F"/>
    <w:rsid w:val="00454C0B"/>
    <w:rsid w:val="0046226E"/>
    <w:rsid w:val="004748C5"/>
    <w:rsid w:val="00474FC2"/>
    <w:rsid w:val="00492923"/>
    <w:rsid w:val="004A1501"/>
    <w:rsid w:val="004A615C"/>
    <w:rsid w:val="004B1314"/>
    <w:rsid w:val="004B4510"/>
    <w:rsid w:val="004C156C"/>
    <w:rsid w:val="004C174A"/>
    <w:rsid w:val="004C368E"/>
    <w:rsid w:val="004E65B6"/>
    <w:rsid w:val="00500842"/>
    <w:rsid w:val="00500EFA"/>
    <w:rsid w:val="00506322"/>
    <w:rsid w:val="00507964"/>
    <w:rsid w:val="00507BBD"/>
    <w:rsid w:val="005407D6"/>
    <w:rsid w:val="00542F06"/>
    <w:rsid w:val="00546F89"/>
    <w:rsid w:val="00550ACF"/>
    <w:rsid w:val="00553EC8"/>
    <w:rsid w:val="005705F7"/>
    <w:rsid w:val="00570B1D"/>
    <w:rsid w:val="00574140"/>
    <w:rsid w:val="00575A1A"/>
    <w:rsid w:val="005762CF"/>
    <w:rsid w:val="005808F8"/>
    <w:rsid w:val="005842A0"/>
    <w:rsid w:val="00590834"/>
    <w:rsid w:val="00590E7F"/>
    <w:rsid w:val="00593C9C"/>
    <w:rsid w:val="005A0F0E"/>
    <w:rsid w:val="005B231F"/>
    <w:rsid w:val="005C55F7"/>
    <w:rsid w:val="005D7D49"/>
    <w:rsid w:val="005E00BC"/>
    <w:rsid w:val="005E63B8"/>
    <w:rsid w:val="005F350B"/>
    <w:rsid w:val="005F384F"/>
    <w:rsid w:val="00603752"/>
    <w:rsid w:val="00625606"/>
    <w:rsid w:val="00632F05"/>
    <w:rsid w:val="0063723B"/>
    <w:rsid w:val="00647413"/>
    <w:rsid w:val="006502BE"/>
    <w:rsid w:val="00683FED"/>
    <w:rsid w:val="00697F17"/>
    <w:rsid w:val="006A4F08"/>
    <w:rsid w:val="006A7895"/>
    <w:rsid w:val="006B302C"/>
    <w:rsid w:val="006D2592"/>
    <w:rsid w:val="006E6B3A"/>
    <w:rsid w:val="006F58EC"/>
    <w:rsid w:val="007007AB"/>
    <w:rsid w:val="007046B1"/>
    <w:rsid w:val="00706233"/>
    <w:rsid w:val="0071687A"/>
    <w:rsid w:val="007251EA"/>
    <w:rsid w:val="007340D7"/>
    <w:rsid w:val="007472BD"/>
    <w:rsid w:val="00755A3D"/>
    <w:rsid w:val="007675B1"/>
    <w:rsid w:val="00797EF1"/>
    <w:rsid w:val="007A3246"/>
    <w:rsid w:val="007A64C5"/>
    <w:rsid w:val="007A719D"/>
    <w:rsid w:val="007B1B2B"/>
    <w:rsid w:val="007C17C9"/>
    <w:rsid w:val="007C4F6E"/>
    <w:rsid w:val="007C59D2"/>
    <w:rsid w:val="007C5D3E"/>
    <w:rsid w:val="007D6182"/>
    <w:rsid w:val="007E0315"/>
    <w:rsid w:val="007E4326"/>
    <w:rsid w:val="007F0344"/>
    <w:rsid w:val="007F7EA0"/>
    <w:rsid w:val="008049F7"/>
    <w:rsid w:val="00807293"/>
    <w:rsid w:val="00814FC6"/>
    <w:rsid w:val="00825051"/>
    <w:rsid w:val="00826DD1"/>
    <w:rsid w:val="00830912"/>
    <w:rsid w:val="0083750F"/>
    <w:rsid w:val="008428CF"/>
    <w:rsid w:val="0085213A"/>
    <w:rsid w:val="008565FD"/>
    <w:rsid w:val="00857C6F"/>
    <w:rsid w:val="008657E3"/>
    <w:rsid w:val="00867CED"/>
    <w:rsid w:val="00874503"/>
    <w:rsid w:val="00883B55"/>
    <w:rsid w:val="0089337A"/>
    <w:rsid w:val="008A248F"/>
    <w:rsid w:val="008A6070"/>
    <w:rsid w:val="008B402E"/>
    <w:rsid w:val="008C27C1"/>
    <w:rsid w:val="008D4700"/>
    <w:rsid w:val="008D6664"/>
    <w:rsid w:val="008D7CDB"/>
    <w:rsid w:val="008E100E"/>
    <w:rsid w:val="008E4BA9"/>
    <w:rsid w:val="008E7A27"/>
    <w:rsid w:val="008E7D17"/>
    <w:rsid w:val="008F24B7"/>
    <w:rsid w:val="00982286"/>
    <w:rsid w:val="00985C92"/>
    <w:rsid w:val="00991E04"/>
    <w:rsid w:val="009A256E"/>
    <w:rsid w:val="009B150F"/>
    <w:rsid w:val="009D07DC"/>
    <w:rsid w:val="009D3BBF"/>
    <w:rsid w:val="009D7A07"/>
    <w:rsid w:val="009F041E"/>
    <w:rsid w:val="009F46A7"/>
    <w:rsid w:val="009F4943"/>
    <w:rsid w:val="00A1282E"/>
    <w:rsid w:val="00A14247"/>
    <w:rsid w:val="00A40D57"/>
    <w:rsid w:val="00A41F85"/>
    <w:rsid w:val="00A435F7"/>
    <w:rsid w:val="00A44493"/>
    <w:rsid w:val="00A528A5"/>
    <w:rsid w:val="00A53760"/>
    <w:rsid w:val="00A62130"/>
    <w:rsid w:val="00AA2791"/>
    <w:rsid w:val="00AA4C7C"/>
    <w:rsid w:val="00AB4CD0"/>
    <w:rsid w:val="00AC61EE"/>
    <w:rsid w:val="00AC66C4"/>
    <w:rsid w:val="00AC7086"/>
    <w:rsid w:val="00AD00F6"/>
    <w:rsid w:val="00AE03A2"/>
    <w:rsid w:val="00AE26F5"/>
    <w:rsid w:val="00AE3A33"/>
    <w:rsid w:val="00AE5C58"/>
    <w:rsid w:val="00B135CE"/>
    <w:rsid w:val="00B2075B"/>
    <w:rsid w:val="00B268EF"/>
    <w:rsid w:val="00B339B8"/>
    <w:rsid w:val="00B346A7"/>
    <w:rsid w:val="00B43970"/>
    <w:rsid w:val="00B50A34"/>
    <w:rsid w:val="00B54C38"/>
    <w:rsid w:val="00B55F60"/>
    <w:rsid w:val="00B5613E"/>
    <w:rsid w:val="00B57CB1"/>
    <w:rsid w:val="00B77DCE"/>
    <w:rsid w:val="00B81B0E"/>
    <w:rsid w:val="00B87CA9"/>
    <w:rsid w:val="00B9666E"/>
    <w:rsid w:val="00BB3512"/>
    <w:rsid w:val="00BB3C75"/>
    <w:rsid w:val="00BC2C11"/>
    <w:rsid w:val="00BC452C"/>
    <w:rsid w:val="00BE02AC"/>
    <w:rsid w:val="00BF522D"/>
    <w:rsid w:val="00C0214A"/>
    <w:rsid w:val="00C030C1"/>
    <w:rsid w:val="00C11739"/>
    <w:rsid w:val="00C1562F"/>
    <w:rsid w:val="00C52CCD"/>
    <w:rsid w:val="00C6717B"/>
    <w:rsid w:val="00C71380"/>
    <w:rsid w:val="00C828ED"/>
    <w:rsid w:val="00C9003C"/>
    <w:rsid w:val="00C97ECA"/>
    <w:rsid w:val="00CA1160"/>
    <w:rsid w:val="00CA702E"/>
    <w:rsid w:val="00CA7350"/>
    <w:rsid w:val="00CB639D"/>
    <w:rsid w:val="00CD203B"/>
    <w:rsid w:val="00CD51E6"/>
    <w:rsid w:val="00CE433B"/>
    <w:rsid w:val="00CE55D5"/>
    <w:rsid w:val="00D05083"/>
    <w:rsid w:val="00D125D6"/>
    <w:rsid w:val="00D30CEA"/>
    <w:rsid w:val="00D71D8E"/>
    <w:rsid w:val="00D849B8"/>
    <w:rsid w:val="00D86F10"/>
    <w:rsid w:val="00D87293"/>
    <w:rsid w:val="00D9281A"/>
    <w:rsid w:val="00DA3404"/>
    <w:rsid w:val="00DA524B"/>
    <w:rsid w:val="00DB471D"/>
    <w:rsid w:val="00DD1863"/>
    <w:rsid w:val="00DD3349"/>
    <w:rsid w:val="00DD54E1"/>
    <w:rsid w:val="00DD6747"/>
    <w:rsid w:val="00DE1FBC"/>
    <w:rsid w:val="00DE5C3D"/>
    <w:rsid w:val="00DE7C53"/>
    <w:rsid w:val="00E02500"/>
    <w:rsid w:val="00E12ED8"/>
    <w:rsid w:val="00E162C9"/>
    <w:rsid w:val="00E25A44"/>
    <w:rsid w:val="00E3005D"/>
    <w:rsid w:val="00E30491"/>
    <w:rsid w:val="00E473ED"/>
    <w:rsid w:val="00E47DAF"/>
    <w:rsid w:val="00E62550"/>
    <w:rsid w:val="00E65B09"/>
    <w:rsid w:val="00E83116"/>
    <w:rsid w:val="00E914E5"/>
    <w:rsid w:val="00E91B86"/>
    <w:rsid w:val="00EA6CEC"/>
    <w:rsid w:val="00EA7AC2"/>
    <w:rsid w:val="00EC000C"/>
    <w:rsid w:val="00EF2591"/>
    <w:rsid w:val="00EF2FD5"/>
    <w:rsid w:val="00EF6782"/>
    <w:rsid w:val="00F11473"/>
    <w:rsid w:val="00F253C5"/>
    <w:rsid w:val="00F30624"/>
    <w:rsid w:val="00F33E49"/>
    <w:rsid w:val="00F4717F"/>
    <w:rsid w:val="00F5301B"/>
    <w:rsid w:val="00F55CE3"/>
    <w:rsid w:val="00F74175"/>
    <w:rsid w:val="00F90620"/>
    <w:rsid w:val="00F91D66"/>
    <w:rsid w:val="00F92A04"/>
    <w:rsid w:val="00FA4972"/>
    <w:rsid w:val="00FA5291"/>
    <w:rsid w:val="00FC0EB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71687A"/>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71687A"/>
  </w:style>
  <w:style w:type="paragraph" w:styleId="Fuzeile">
    <w:name w:val="footer"/>
    <w:basedOn w:val="Standard"/>
    <w:link w:val="FuzeileZchn"/>
    <w:uiPriority w:val="99"/>
    <w:unhideWhenUsed/>
    <w:rsid w:val="0071687A"/>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1687A"/>
  </w:style>
  <w:style w:type="paragraph" w:customStyle="1" w:styleId="p1">
    <w:name w:val="p1"/>
    <w:basedOn w:val="Standard"/>
    <w:rsid w:val="00007EC3"/>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517</Words>
  <Characters>3258</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Anton Maximilian Schulz-Hess</cp:lastModifiedBy>
  <cp:revision>75</cp:revision>
  <dcterms:created xsi:type="dcterms:W3CDTF">2026-09-01T12:55:00Z</dcterms:created>
  <dcterms:modified xsi:type="dcterms:W3CDTF">2026-09-01T18:56:00Z</dcterms:modified>
</cp:coreProperties>
</file>