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18494" w14:textId="77777777" w:rsidR="00976C8B" w:rsidRPr="00976C8B" w:rsidRDefault="00976C8B" w:rsidP="00976C8B">
      <w:pPr>
        <w:rPr>
          <w:lang w:val="en-US"/>
        </w:rPr>
      </w:pPr>
      <w:r w:rsidRPr="00976C8B">
        <w:rPr>
          <w:b/>
          <w:bCs/>
          <w:lang w:val="en-US"/>
        </w:rPr>
        <w:t>Guidelines for the written school exam (MAB1)</w:t>
      </w:r>
    </w:p>
    <w:p w14:paraId="2B080652" w14:textId="77777777" w:rsidR="00976C8B" w:rsidRPr="00976C8B" w:rsidRDefault="00976C8B" w:rsidP="00976C8B">
      <w:pPr>
        <w:rPr>
          <w:lang w:val="en-US"/>
        </w:rPr>
      </w:pPr>
      <w:r w:rsidRPr="00976C8B">
        <w:rPr>
          <w:lang w:val="en-US"/>
        </w:rPr>
        <w:t xml:space="preserve">The exam will follow the same overall format as the two example exam questions provided in Canvas: one case description, three decisions, and two sub-questions for each decision. This means you will answer 6 questions in total, and all questions are </w:t>
      </w:r>
      <w:proofErr w:type="gramStart"/>
      <w:r w:rsidRPr="00976C8B">
        <w:rPr>
          <w:lang w:val="en-US"/>
        </w:rPr>
        <w:t>weighted</w:t>
      </w:r>
      <w:proofErr w:type="gramEnd"/>
      <w:r w:rsidRPr="00976C8B">
        <w:rPr>
          <w:lang w:val="en-US"/>
        </w:rPr>
        <w:t xml:space="preserve"> equally in the final grading.</w:t>
      </w:r>
    </w:p>
    <w:p w14:paraId="6DE7487C" w14:textId="77777777" w:rsidR="00976C8B" w:rsidRPr="00976C8B" w:rsidRDefault="00976C8B" w:rsidP="00976C8B">
      <w:pPr>
        <w:rPr>
          <w:lang w:val="en-US"/>
        </w:rPr>
      </w:pPr>
      <w:r w:rsidRPr="00976C8B">
        <w:rPr>
          <w:lang w:val="en-US"/>
        </w:rPr>
        <w:t>Read the case description and all questions carefully before you start writing. Important information about the customer segment and the situation is provided in the case, and your answers should be based on that information. At the same time, you may make additional explicit assumptions if you believe they help you sharpen and focus your analysis. The important thing is that such assumptions are clearly stated and used consistently.</w:t>
      </w:r>
    </w:p>
    <w:p w14:paraId="5CD4AEF0" w14:textId="6733C986" w:rsidR="00976C8B" w:rsidRPr="00976C8B" w:rsidRDefault="00976C8B" w:rsidP="00976C8B">
      <w:pPr>
        <w:rPr>
          <w:lang w:val="en-US"/>
        </w:rPr>
      </w:pPr>
      <w:r w:rsidRPr="00976C8B">
        <w:rPr>
          <w:lang w:val="en-US"/>
        </w:rPr>
        <w:t>In your term papers, you were often encouraged to avoid long theory descriptions and instead demonstrate understanding mainly through application. This exam is</w:t>
      </w:r>
      <w:r>
        <w:rPr>
          <w:lang w:val="en-US"/>
        </w:rPr>
        <w:t xml:space="preserve"> slightly</w:t>
      </w:r>
      <w:r w:rsidRPr="00976C8B">
        <w:rPr>
          <w:lang w:val="en-US"/>
        </w:rPr>
        <w:t xml:space="preserve"> different. Since it is not an open-book exam, it is important that you both explain relevant theories/concepts correctly and apply them analytically to the case. Strong answers therefore begin by defining or outlining the key framework, model, or concept, and then use it actively in the analysis.</w:t>
      </w:r>
    </w:p>
    <w:p w14:paraId="66480A9F" w14:textId="34082C24" w:rsidR="00976C8B" w:rsidRPr="00976C8B" w:rsidRDefault="00976C8B" w:rsidP="00976C8B">
      <w:pPr>
        <w:rPr>
          <w:lang w:val="en-US"/>
        </w:rPr>
      </w:pPr>
      <w:r w:rsidRPr="00976C8B">
        <w:rPr>
          <w:lang w:val="en-US"/>
        </w:rPr>
        <w:t>For example, if you use classical conditioning, you should first explain what classical conditioning is and identify the relevant elements in the theory before applying it to the case. If you use the MAO framework, you should explain what is meant by motivation, ability, and opportunity before discussing how these factors shape the decision in the specific situation.</w:t>
      </w:r>
      <w:r w:rsidR="007A6E49">
        <w:rPr>
          <w:lang w:val="en-US"/>
        </w:rPr>
        <w:t xml:space="preserve"> If </w:t>
      </w:r>
      <w:r w:rsidR="00644736">
        <w:rPr>
          <w:lang w:val="en-US"/>
        </w:rPr>
        <w:t xml:space="preserve">you use the same theoretical frameworks/concepts again in later questions, you do not have to </w:t>
      </w:r>
      <w:r w:rsidR="00B563BE">
        <w:rPr>
          <w:lang w:val="en-US"/>
        </w:rPr>
        <w:t>define them again</w:t>
      </w:r>
      <w:r w:rsidR="0054184A">
        <w:rPr>
          <w:lang w:val="en-US"/>
        </w:rPr>
        <w:t xml:space="preserve"> (for example, if you already defined what nudging is, and nudging also is relevant in a later question, you don’t have to repeat the definition).</w:t>
      </w:r>
    </w:p>
    <w:p w14:paraId="74CC6301" w14:textId="77777777" w:rsidR="00976C8B" w:rsidRPr="00976C8B" w:rsidRDefault="00976C8B" w:rsidP="00976C8B">
      <w:pPr>
        <w:rPr>
          <w:lang w:val="en-US"/>
        </w:rPr>
      </w:pPr>
      <w:r w:rsidRPr="00976C8B">
        <w:rPr>
          <w:lang w:val="en-US"/>
        </w:rPr>
        <w:t xml:space="preserve">A good rule of thumb is this: start with theory, then apply it. Avoid writing only general theory with little case </w:t>
      </w:r>
      <w:proofErr w:type="gramStart"/>
      <w:r w:rsidRPr="00976C8B">
        <w:rPr>
          <w:lang w:val="en-US"/>
        </w:rPr>
        <w:t>connection, but</w:t>
      </w:r>
      <w:proofErr w:type="gramEnd"/>
      <w:r w:rsidRPr="00976C8B">
        <w:rPr>
          <w:lang w:val="en-US"/>
        </w:rPr>
        <w:t xml:space="preserve"> also avoid jumping straight into the case without showing that you understand the theoretical concepts you are using. The strongest answers combine conceptual precision with case-specific analysis.</w:t>
      </w:r>
    </w:p>
    <w:p w14:paraId="5FFF171F" w14:textId="296E34E8" w:rsidR="00976C8B" w:rsidRPr="00976C8B" w:rsidRDefault="00976C8B" w:rsidP="00976C8B">
      <w:pPr>
        <w:rPr>
          <w:lang w:val="en-US"/>
        </w:rPr>
      </w:pPr>
      <w:r w:rsidRPr="00976C8B">
        <w:rPr>
          <w:lang w:val="en-US"/>
        </w:rPr>
        <w:t>You have 3 hours to complete the exam, so plan your time carefully. With 6 equally weighted questions, this means approximately 30 minutes per question</w:t>
      </w:r>
      <w:r w:rsidR="0029570C">
        <w:rPr>
          <w:lang w:val="en-US"/>
        </w:rPr>
        <w:t xml:space="preserve"> (or </w:t>
      </w:r>
      <w:proofErr w:type="gramStart"/>
      <w:r w:rsidR="000F0AF4">
        <w:rPr>
          <w:lang w:val="en-US"/>
        </w:rPr>
        <w:t>one hour</w:t>
      </w:r>
      <w:proofErr w:type="gramEnd"/>
      <w:r w:rsidR="000F0AF4">
        <w:rPr>
          <w:lang w:val="en-US"/>
        </w:rPr>
        <w:t xml:space="preserve"> pr decision)</w:t>
      </w:r>
      <w:r w:rsidRPr="00976C8B">
        <w:rPr>
          <w:lang w:val="en-US"/>
        </w:rPr>
        <w:t>. Try to distribute your time in a disciplined way so that you do not spend too long on the first answers and leave later questions underdeveloped.</w:t>
      </w:r>
    </w:p>
    <w:p w14:paraId="5826E08B" w14:textId="77777777" w:rsidR="00976C8B" w:rsidRPr="00976C8B" w:rsidRDefault="00976C8B" w:rsidP="00976C8B">
      <w:r w:rsidRPr="00976C8B">
        <w:t xml:space="preserve">A </w:t>
      </w:r>
      <w:proofErr w:type="spellStart"/>
      <w:r w:rsidRPr="00976C8B">
        <w:t>practical</w:t>
      </w:r>
      <w:proofErr w:type="spellEnd"/>
      <w:r w:rsidRPr="00976C8B">
        <w:t xml:space="preserve"> </w:t>
      </w:r>
      <w:proofErr w:type="spellStart"/>
      <w:r w:rsidRPr="00976C8B">
        <w:t>approach</w:t>
      </w:r>
      <w:proofErr w:type="spellEnd"/>
      <w:r w:rsidRPr="00976C8B">
        <w:t xml:space="preserve"> is:</w:t>
      </w:r>
    </w:p>
    <w:p w14:paraId="66811DFE" w14:textId="77777777" w:rsidR="00976C8B" w:rsidRPr="00976C8B" w:rsidRDefault="00976C8B" w:rsidP="00976C8B">
      <w:pPr>
        <w:numPr>
          <w:ilvl w:val="0"/>
          <w:numId w:val="1"/>
        </w:numPr>
        <w:rPr>
          <w:lang w:val="en-US"/>
        </w:rPr>
      </w:pPr>
      <w:r w:rsidRPr="00976C8B">
        <w:rPr>
          <w:lang w:val="en-US"/>
        </w:rPr>
        <w:t>Read the full case and all 6 questions first.</w:t>
      </w:r>
    </w:p>
    <w:p w14:paraId="02688FE4" w14:textId="77777777" w:rsidR="00976C8B" w:rsidRPr="00976C8B" w:rsidRDefault="00976C8B" w:rsidP="00976C8B">
      <w:pPr>
        <w:numPr>
          <w:ilvl w:val="0"/>
          <w:numId w:val="1"/>
        </w:numPr>
        <w:rPr>
          <w:lang w:val="en-US"/>
        </w:rPr>
      </w:pPr>
      <w:r w:rsidRPr="00976C8B">
        <w:rPr>
          <w:lang w:val="en-US"/>
        </w:rPr>
        <w:t>Identify which theories or concepts are most relevant for each question.</w:t>
      </w:r>
    </w:p>
    <w:p w14:paraId="0064BF8D" w14:textId="77777777" w:rsidR="00976C8B" w:rsidRPr="00976C8B" w:rsidRDefault="00976C8B" w:rsidP="00976C8B">
      <w:pPr>
        <w:numPr>
          <w:ilvl w:val="0"/>
          <w:numId w:val="1"/>
        </w:numPr>
        <w:rPr>
          <w:lang w:val="en-US"/>
        </w:rPr>
      </w:pPr>
      <w:r w:rsidRPr="00976C8B">
        <w:rPr>
          <w:lang w:val="en-US"/>
        </w:rPr>
        <w:t>For each answer, begin by explaining/defining the key concept or framework.</w:t>
      </w:r>
    </w:p>
    <w:p w14:paraId="34152DA9" w14:textId="77777777" w:rsidR="00976C8B" w:rsidRPr="00976C8B" w:rsidRDefault="00976C8B" w:rsidP="00976C8B">
      <w:pPr>
        <w:numPr>
          <w:ilvl w:val="0"/>
          <w:numId w:val="1"/>
        </w:numPr>
        <w:rPr>
          <w:lang w:val="en-US"/>
        </w:rPr>
      </w:pPr>
      <w:r w:rsidRPr="00976C8B">
        <w:rPr>
          <w:lang w:val="en-US"/>
        </w:rPr>
        <w:t>Then apply it directly to the case using the information provided, plus any clearly stated assumptions.</w:t>
      </w:r>
    </w:p>
    <w:p w14:paraId="2B858807" w14:textId="77777777" w:rsidR="00976C8B" w:rsidRPr="00976C8B" w:rsidRDefault="00976C8B" w:rsidP="00976C8B">
      <w:pPr>
        <w:rPr>
          <w:lang w:val="en-US"/>
        </w:rPr>
      </w:pPr>
      <w:r w:rsidRPr="00976C8B">
        <w:rPr>
          <w:lang w:val="en-US"/>
        </w:rPr>
        <w:t>Overall, you will be assessed on whether you:</w:t>
      </w:r>
    </w:p>
    <w:p w14:paraId="3CC043BE" w14:textId="2F378555" w:rsidR="00976C8B" w:rsidRPr="00976C8B" w:rsidRDefault="00976C8B" w:rsidP="00976C8B">
      <w:pPr>
        <w:numPr>
          <w:ilvl w:val="0"/>
          <w:numId w:val="2"/>
        </w:numPr>
        <w:rPr>
          <w:lang w:val="en-US"/>
        </w:rPr>
      </w:pPr>
      <w:r w:rsidRPr="00976C8B">
        <w:rPr>
          <w:lang w:val="en-US"/>
        </w:rPr>
        <w:t>understand and explain relevant theory correctly,</w:t>
      </w:r>
    </w:p>
    <w:p w14:paraId="3CBFB558" w14:textId="77777777" w:rsidR="00976C8B" w:rsidRPr="00976C8B" w:rsidRDefault="00976C8B" w:rsidP="00976C8B">
      <w:pPr>
        <w:numPr>
          <w:ilvl w:val="0"/>
          <w:numId w:val="2"/>
        </w:numPr>
        <w:rPr>
          <w:lang w:val="en-US"/>
        </w:rPr>
      </w:pPr>
      <w:r w:rsidRPr="00976C8B">
        <w:rPr>
          <w:lang w:val="en-US"/>
        </w:rPr>
        <w:t>apply the theory to the specific case rather than writing only in general terms,</w:t>
      </w:r>
    </w:p>
    <w:p w14:paraId="0D1A28F8" w14:textId="4FC007C6" w:rsidR="0093755F" w:rsidRPr="00A62B2D" w:rsidRDefault="00976C8B" w:rsidP="00A62B2D">
      <w:pPr>
        <w:numPr>
          <w:ilvl w:val="0"/>
          <w:numId w:val="2"/>
        </w:numPr>
        <w:rPr>
          <w:lang w:val="en-US"/>
        </w:rPr>
      </w:pPr>
      <w:r w:rsidRPr="00976C8B">
        <w:rPr>
          <w:lang w:val="en-US"/>
        </w:rPr>
        <w:t>structure your answers clearly and use your time well.</w:t>
      </w:r>
    </w:p>
    <w:sectPr w:rsidR="0093755F" w:rsidRPr="00A62B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B7A"/>
    <w:multiLevelType w:val="multilevel"/>
    <w:tmpl w:val="EE0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05181"/>
    <w:multiLevelType w:val="multilevel"/>
    <w:tmpl w:val="1F3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504149">
    <w:abstractNumId w:val="1"/>
  </w:num>
  <w:num w:numId="2" w16cid:durableId="2702370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C8B"/>
    <w:rsid w:val="000F0AF4"/>
    <w:rsid w:val="00140394"/>
    <w:rsid w:val="0029570C"/>
    <w:rsid w:val="0054184A"/>
    <w:rsid w:val="00644736"/>
    <w:rsid w:val="006C1555"/>
    <w:rsid w:val="00751D3C"/>
    <w:rsid w:val="007A6E49"/>
    <w:rsid w:val="0093755F"/>
    <w:rsid w:val="00976C8B"/>
    <w:rsid w:val="00A62B2D"/>
    <w:rsid w:val="00B563B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4084D"/>
  <w15:chartTrackingRefBased/>
  <w15:docId w15:val="{B640875D-CF4B-400A-848C-992E4E99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6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6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6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C8B"/>
    <w:rPr>
      <w:rFonts w:eastAsiaTheme="majorEastAsia" w:cstheme="majorBidi"/>
      <w:color w:val="272727" w:themeColor="text1" w:themeTint="D8"/>
    </w:rPr>
  </w:style>
  <w:style w:type="paragraph" w:styleId="Title">
    <w:name w:val="Title"/>
    <w:basedOn w:val="Normal"/>
    <w:next w:val="Normal"/>
    <w:link w:val="TitleChar"/>
    <w:uiPriority w:val="10"/>
    <w:qFormat/>
    <w:rsid w:val="00976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C8B"/>
    <w:pPr>
      <w:spacing w:before="160"/>
      <w:jc w:val="center"/>
    </w:pPr>
    <w:rPr>
      <w:i/>
      <w:iCs/>
      <w:color w:val="404040" w:themeColor="text1" w:themeTint="BF"/>
    </w:rPr>
  </w:style>
  <w:style w:type="character" w:customStyle="1" w:styleId="QuoteChar">
    <w:name w:val="Quote Char"/>
    <w:basedOn w:val="DefaultParagraphFont"/>
    <w:link w:val="Quote"/>
    <w:uiPriority w:val="29"/>
    <w:rsid w:val="00976C8B"/>
    <w:rPr>
      <w:i/>
      <w:iCs/>
      <w:color w:val="404040" w:themeColor="text1" w:themeTint="BF"/>
    </w:rPr>
  </w:style>
  <w:style w:type="paragraph" w:styleId="ListParagraph">
    <w:name w:val="List Paragraph"/>
    <w:basedOn w:val="Normal"/>
    <w:uiPriority w:val="34"/>
    <w:qFormat/>
    <w:rsid w:val="00976C8B"/>
    <w:pPr>
      <w:ind w:left="720"/>
      <w:contextualSpacing/>
    </w:pPr>
  </w:style>
  <w:style w:type="character" w:styleId="IntenseEmphasis">
    <w:name w:val="Intense Emphasis"/>
    <w:basedOn w:val="DefaultParagraphFont"/>
    <w:uiPriority w:val="21"/>
    <w:qFormat/>
    <w:rsid w:val="00976C8B"/>
    <w:rPr>
      <w:i/>
      <w:iCs/>
      <w:color w:val="0F4761" w:themeColor="accent1" w:themeShade="BF"/>
    </w:rPr>
  </w:style>
  <w:style w:type="paragraph" w:styleId="IntenseQuote">
    <w:name w:val="Intense Quote"/>
    <w:basedOn w:val="Normal"/>
    <w:next w:val="Normal"/>
    <w:link w:val="IntenseQuoteChar"/>
    <w:uiPriority w:val="30"/>
    <w:qFormat/>
    <w:rsid w:val="00976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C8B"/>
    <w:rPr>
      <w:i/>
      <w:iCs/>
      <w:color w:val="0F4761" w:themeColor="accent1" w:themeShade="BF"/>
    </w:rPr>
  </w:style>
  <w:style w:type="character" w:styleId="IntenseReference">
    <w:name w:val="Intense Reference"/>
    <w:basedOn w:val="DefaultParagraphFont"/>
    <w:uiPriority w:val="32"/>
    <w:qFormat/>
    <w:rsid w:val="00976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489</Words>
  <Characters>2592</Characters>
  <Application>Microsoft Office Word</Application>
  <DocSecurity>0</DocSecurity>
  <Lines>41</Lines>
  <Paragraphs>22</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 E. Rosendahl Skard</dc:creator>
  <cp:keywords/>
  <dc:description/>
  <cp:lastModifiedBy>Siv E. Rosendahl Skard</cp:lastModifiedBy>
  <cp:revision>9</cp:revision>
  <dcterms:created xsi:type="dcterms:W3CDTF">2026-04-20T07:52:00Z</dcterms:created>
  <dcterms:modified xsi:type="dcterms:W3CDTF">2026-04-20T08:01:00Z</dcterms:modified>
</cp:coreProperties>
</file>