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B0333" w:rsidRPr="00071C12" w:rsidRDefault="007B0333" w:rsidP="00071C12">
      <w:pPr>
        <w:jc w:val="center"/>
        <w:rPr>
          <w:rFonts w:ascii="Helvetica" w:hAnsi="Helvetica"/>
          <w:color w:val="000000" w:themeColor="text1"/>
          <w:sz w:val="22"/>
          <w:szCs w:val="22"/>
          <w:lang w:val="en-GB"/>
        </w:rPr>
      </w:pPr>
      <w:r w:rsidRPr="00071C12">
        <w:rPr>
          <w:rFonts w:ascii="Helvetica" w:hAnsi="Helvetica"/>
          <w:color w:val="000000" w:themeColor="text1"/>
          <w:sz w:val="22"/>
          <w:szCs w:val="22"/>
          <w:lang w:val="en-GB"/>
        </w:rPr>
        <w:t>Felix Spranger</w:t>
      </w:r>
    </w:p>
    <w:p w:rsidR="007B0333" w:rsidRPr="00071C12" w:rsidRDefault="007B0333" w:rsidP="00071C12">
      <w:pPr>
        <w:jc w:val="center"/>
        <w:rPr>
          <w:rFonts w:ascii="Helvetica" w:hAnsi="Helvetica"/>
          <w:color w:val="000000" w:themeColor="text1"/>
          <w:sz w:val="22"/>
          <w:szCs w:val="22"/>
          <w:lang w:val="en-GB"/>
        </w:rPr>
      </w:pPr>
      <w:proofErr w:type="spellStart"/>
      <w:r w:rsidRPr="00071C12">
        <w:rPr>
          <w:rFonts w:ascii="Helvetica" w:hAnsi="Helvetica"/>
          <w:color w:val="000000" w:themeColor="text1"/>
          <w:sz w:val="22"/>
          <w:szCs w:val="22"/>
          <w:lang w:val="en-GB"/>
        </w:rPr>
        <w:t>Voionmaankatu</w:t>
      </w:r>
      <w:proofErr w:type="spellEnd"/>
      <w:r w:rsidRPr="00071C12">
        <w:rPr>
          <w:rFonts w:ascii="Helvetica" w:hAnsi="Helvetica"/>
          <w:color w:val="000000" w:themeColor="text1"/>
          <w:sz w:val="22"/>
          <w:szCs w:val="22"/>
          <w:lang w:val="en-GB"/>
        </w:rPr>
        <w:t xml:space="preserve"> 8 as 32</w:t>
      </w:r>
      <w:r w:rsidR="00071C12" w:rsidRPr="00071C12">
        <w:rPr>
          <w:rFonts w:ascii="Helvetica" w:hAnsi="Helvetica"/>
          <w:color w:val="000000" w:themeColor="text1"/>
          <w:sz w:val="22"/>
          <w:szCs w:val="22"/>
          <w:lang w:val="en-GB"/>
        </w:rPr>
        <w:t>, 40700 Jyväskylä, Finland</w:t>
      </w:r>
    </w:p>
    <w:p w:rsidR="00071C12" w:rsidRPr="00071C12" w:rsidRDefault="00071C12" w:rsidP="00071C12">
      <w:pPr>
        <w:jc w:val="center"/>
        <w:rPr>
          <w:rFonts w:ascii="Helvetica" w:eastAsia="Georgia" w:hAnsi="Helvetica" w:cs="Georgia"/>
          <w:color w:val="000000" w:themeColor="text1"/>
          <w:sz w:val="22"/>
          <w:szCs w:val="22"/>
          <w:lang w:val="en-GB"/>
        </w:rPr>
      </w:pPr>
      <w:r w:rsidRPr="00071C12">
        <w:rPr>
          <w:rFonts w:ascii="Helvetica" w:hAnsi="Helvetica"/>
          <w:color w:val="000000" w:themeColor="text1"/>
          <w:sz w:val="22"/>
          <w:szCs w:val="22"/>
          <w:lang w:val="en-GB"/>
        </w:rPr>
        <w:t xml:space="preserve">sprangerfelix@web.de </w:t>
      </w:r>
      <w:r w:rsidRPr="00071C12">
        <w:rPr>
          <w:rFonts w:ascii="Helvetica" w:eastAsia="Georgia" w:hAnsi="Helvetica" w:cs="Georgia"/>
          <w:color w:val="000000" w:themeColor="text1"/>
          <w:sz w:val="22"/>
          <w:szCs w:val="22"/>
          <w:lang w:val="en-GB"/>
        </w:rPr>
        <w:t>|</w:t>
      </w:r>
      <w:r w:rsidRPr="00071C12">
        <w:rPr>
          <w:rFonts w:ascii="Helvetica" w:eastAsia="Georgia" w:hAnsi="Helvetica" w:cs="Georgia"/>
          <w:color w:val="000000" w:themeColor="text1"/>
          <w:sz w:val="22"/>
          <w:szCs w:val="22"/>
          <w:lang w:val="en-GB"/>
        </w:rPr>
        <w:t xml:space="preserve"> +358413157609</w:t>
      </w:r>
    </w:p>
    <w:p w:rsidR="00071C12" w:rsidRPr="00071C12" w:rsidRDefault="00071C12" w:rsidP="00071C12">
      <w:pPr>
        <w:jc w:val="center"/>
        <w:rPr>
          <w:rFonts w:ascii="Helvetica" w:hAnsi="Helvetica"/>
          <w:b/>
          <w:bCs/>
          <w:color w:val="000000" w:themeColor="text1"/>
          <w:sz w:val="22"/>
          <w:szCs w:val="22"/>
          <w:lang w:val="en-GB"/>
        </w:rPr>
      </w:pPr>
      <w:r>
        <w:rPr>
          <w:rFonts w:ascii="Helvetica" w:eastAsia="Georgia" w:hAnsi="Helvetica" w:cs="Georgia"/>
          <w:b/>
          <w:bCs/>
          <w:color w:val="000000" w:themeColor="text1"/>
          <w:sz w:val="22"/>
          <w:szCs w:val="22"/>
          <w:lang w:val="en-GB"/>
        </w:rPr>
        <w:t>_____________________</w:t>
      </w:r>
      <w:r w:rsidRPr="00071C12">
        <w:rPr>
          <w:rFonts w:ascii="Helvetica" w:eastAsia="Georgia" w:hAnsi="Helvetica" w:cs="Georgia"/>
          <w:b/>
          <w:bCs/>
          <w:color w:val="000000" w:themeColor="text1"/>
          <w:sz w:val="22"/>
          <w:szCs w:val="22"/>
          <w:lang w:val="en-GB"/>
        </w:rPr>
        <w:t>_____________________________________________________</w:t>
      </w:r>
    </w:p>
    <w:p w:rsidR="00071C12" w:rsidRPr="00071C12" w:rsidRDefault="00071C12" w:rsidP="00071C12">
      <w:pPr>
        <w:pStyle w:val="StandardWeb"/>
        <w:rPr>
          <w:rFonts w:ascii="Helvetica" w:hAnsi="Helvetica"/>
          <w:color w:val="000000" w:themeColor="text1"/>
          <w:lang w:val="en-GB"/>
        </w:rPr>
      </w:pPr>
      <w:r w:rsidRPr="00071C12">
        <w:rPr>
          <w:rFonts w:ascii="Helvetica" w:hAnsi="Helvetica"/>
          <w:b/>
          <w:bCs/>
          <w:color w:val="000000" w:themeColor="text1"/>
          <w:lang w:val="en-GB"/>
        </w:rPr>
        <w:t>Motivation Letter for the Master’s in Finance at the University of Vaasa</w:t>
      </w:r>
    </w:p>
    <w:p w:rsidR="00071C12" w:rsidRPr="00071C12" w:rsidRDefault="00071C12" w:rsidP="00071C12">
      <w:pPr>
        <w:pStyle w:val="StandardWeb"/>
        <w:rPr>
          <w:rFonts w:ascii="Helvetica" w:hAnsi="Helvetica"/>
          <w:color w:val="000000" w:themeColor="text1"/>
          <w:lang w:val="en-GB"/>
        </w:rPr>
      </w:pPr>
      <w:r w:rsidRPr="00071C12">
        <w:rPr>
          <w:rFonts w:ascii="Helvetica" w:hAnsi="Helvetica"/>
          <w:color w:val="000000" w:themeColor="text1"/>
          <w:lang w:val="en-GB"/>
        </w:rPr>
        <w:t>Dear Sir or Madam,</w:t>
      </w:r>
    </w:p>
    <w:p w:rsidR="00071C12" w:rsidRPr="00071C12" w:rsidRDefault="00071C12" w:rsidP="00071C12">
      <w:pPr>
        <w:pStyle w:val="StandardWeb"/>
        <w:rPr>
          <w:rFonts w:ascii="Helvetica" w:hAnsi="Helvetica"/>
          <w:color w:val="000000" w:themeColor="text1"/>
          <w:lang w:val="en-GB"/>
        </w:rPr>
      </w:pPr>
      <w:r w:rsidRPr="00071C12">
        <w:rPr>
          <w:rFonts w:ascii="Helvetica" w:hAnsi="Helvetica"/>
          <w:color w:val="000000" w:themeColor="text1"/>
          <w:lang w:val="en-GB"/>
        </w:rPr>
        <w:t>already during my apprenticeship, I developed a huge interest in economic topics and spent a lot of time on research about the stock markets and macroeconomic issues. Through various projects and discussions with alumni of the three universities that I attended, it became clear to me that a carrier in the field of M&amp;A and investment banking appeals to me explicitly. I am fascinated by the deep understanding, which develops through the intense work with company data and consequently the resulting steep learning curve, which is automatically created by this stimulating and exciting work environment. The value-adding decision</w:t>
      </w:r>
      <w:r w:rsidR="00535395">
        <w:rPr>
          <w:rFonts w:ascii="Helvetica" w:hAnsi="Helvetica"/>
          <w:color w:val="000000" w:themeColor="text1"/>
          <w:lang w:val="en-GB"/>
        </w:rPr>
        <w:t>s</w:t>
      </w:r>
      <w:r w:rsidRPr="00071C12">
        <w:rPr>
          <w:rFonts w:ascii="Helvetica" w:hAnsi="Helvetica"/>
          <w:color w:val="000000" w:themeColor="text1"/>
          <w:lang w:val="en-GB"/>
        </w:rPr>
        <w:t xml:space="preserve"> in those industries can only be made by analysis and planning to the highest standards. To meet these high expectations the Master’s degree in Finance at the University of Vaasa seems ideal. Thus, I would like to explain why I am convinced that my experience and international background make me an ideal candidate for the above-mentioned program. </w:t>
      </w:r>
    </w:p>
    <w:p w:rsidR="00071C12" w:rsidRPr="00071C12" w:rsidRDefault="00071C12" w:rsidP="00071C12">
      <w:pPr>
        <w:pStyle w:val="StandardWeb"/>
        <w:rPr>
          <w:rFonts w:ascii="Helvetica" w:hAnsi="Helvetica"/>
          <w:color w:val="000000" w:themeColor="text1"/>
          <w:lang w:val="en-GB"/>
        </w:rPr>
      </w:pPr>
      <w:r w:rsidRPr="00071C12">
        <w:rPr>
          <w:rFonts w:ascii="Helvetica" w:hAnsi="Helvetica"/>
          <w:color w:val="000000" w:themeColor="text1"/>
          <w:lang w:val="en-GB"/>
        </w:rPr>
        <w:t>During my international business studies at the University of Applied Sciences of Jyväskylä, I was focusing on finance and accounting and participated in several projects where the knowledge could be used on real company cases. For example during an international audit competition, I had the opportunity to compete against a Dutch team, where I was able to give proof of my analytical skills when creating prognosis and risk analysis. Nevertheless, I am sure that I need to improve my accounting skills especially in practice, since those will form the foundation of my later work as analyst and associate. </w:t>
      </w:r>
    </w:p>
    <w:p w:rsidR="00071C12" w:rsidRPr="00071C12" w:rsidRDefault="00535395" w:rsidP="00071C12">
      <w:pPr>
        <w:pStyle w:val="StandardWeb"/>
        <w:rPr>
          <w:rFonts w:ascii="Helvetica" w:hAnsi="Helvetica"/>
          <w:color w:val="000000" w:themeColor="text1"/>
          <w:lang w:val="en-GB"/>
        </w:rPr>
      </w:pPr>
      <w:r>
        <w:rPr>
          <w:rFonts w:ascii="Helvetica" w:hAnsi="Helvetica"/>
          <w:color w:val="000000" w:themeColor="text1"/>
          <w:lang w:val="en-GB"/>
        </w:rPr>
        <w:t>Within</w:t>
      </w:r>
      <w:r w:rsidR="00071C12" w:rsidRPr="00071C12">
        <w:rPr>
          <w:rFonts w:ascii="Helvetica" w:hAnsi="Helvetica"/>
          <w:color w:val="000000" w:themeColor="text1"/>
          <w:lang w:val="en-GB"/>
        </w:rPr>
        <w:t xml:space="preserve"> my previous studies at a Finnish university I could experience the approach of learning in small groups on open tasks that require students to work independently and self-responsible</w:t>
      </w:r>
      <w:r>
        <w:rPr>
          <w:rFonts w:ascii="Helvetica" w:hAnsi="Helvetica"/>
          <w:color w:val="000000" w:themeColor="text1"/>
          <w:lang w:val="en-GB"/>
        </w:rPr>
        <w:t>,</w:t>
      </w:r>
      <w:r w:rsidR="00071C12" w:rsidRPr="00071C12">
        <w:rPr>
          <w:rFonts w:ascii="Helvetica" w:hAnsi="Helvetica"/>
          <w:color w:val="000000" w:themeColor="text1"/>
          <w:lang w:val="en-GB"/>
        </w:rPr>
        <w:t xml:space="preserve"> and I see a huge value in that. I am sure that the Master’s program in Finance will utilize the advantages that come along with the interactive learning environment and lay the foundation of later professional success. I am excited about this learning experience in the process of becoming a professional in the field of finance. </w:t>
      </w:r>
    </w:p>
    <w:p w:rsidR="00071C12" w:rsidRDefault="00071C12" w:rsidP="00071C12">
      <w:pPr>
        <w:pStyle w:val="StandardWeb"/>
        <w:rPr>
          <w:rFonts w:ascii="Helvetica" w:hAnsi="Helvetica"/>
          <w:color w:val="000000" w:themeColor="text1"/>
          <w:lang w:val="en-GB"/>
        </w:rPr>
      </w:pPr>
      <w:r w:rsidRPr="00071C12">
        <w:rPr>
          <w:rFonts w:ascii="Helvetica" w:hAnsi="Helvetica"/>
          <w:color w:val="000000" w:themeColor="text1"/>
          <w:lang w:val="en-GB"/>
        </w:rPr>
        <w:t xml:space="preserve">As a foreigner with the clear goal to establish a professional carrier in a highly competitive </w:t>
      </w:r>
      <w:r w:rsidR="00535395">
        <w:rPr>
          <w:rFonts w:ascii="Helvetica" w:hAnsi="Helvetica"/>
          <w:color w:val="000000" w:themeColor="text1"/>
          <w:lang w:val="en-GB"/>
        </w:rPr>
        <w:t>industry</w:t>
      </w:r>
      <w:r w:rsidRPr="00071C12">
        <w:rPr>
          <w:rFonts w:ascii="Helvetica" w:hAnsi="Helvetica"/>
          <w:color w:val="000000" w:themeColor="text1"/>
          <w:lang w:val="en-GB"/>
        </w:rPr>
        <w:t xml:space="preserve"> but also </w:t>
      </w:r>
      <w:r w:rsidR="00535395">
        <w:rPr>
          <w:rFonts w:ascii="Helvetica" w:hAnsi="Helvetica"/>
          <w:color w:val="000000" w:themeColor="text1"/>
          <w:lang w:val="en-GB"/>
        </w:rPr>
        <w:t xml:space="preserve">a </w:t>
      </w:r>
      <w:r w:rsidRPr="00071C12">
        <w:rPr>
          <w:rFonts w:ascii="Helvetica" w:hAnsi="Helvetica"/>
          <w:color w:val="000000" w:themeColor="text1"/>
          <w:lang w:val="en-GB"/>
        </w:rPr>
        <w:t>private life in Finland, the right education has a significant impact on the feasibility of those plans. Among Nordic business schools the University of Vaasa has an outstanding reputation. I am convinced that this offers a great opportunity to learn with and from other high performing students from all over the world. Especially the fact that Vaasa offers the option to experience both Finnish and Swedish culture and language motivates me even further to work hard every day and eventually achieving my goals even sooner.  </w:t>
      </w:r>
    </w:p>
    <w:p w:rsidR="00071C12" w:rsidRPr="00071C12" w:rsidRDefault="00071C12" w:rsidP="00071C12">
      <w:pPr>
        <w:pStyle w:val="StandardWeb"/>
        <w:rPr>
          <w:rFonts w:ascii="Helvetica" w:hAnsi="Helvetica"/>
          <w:color w:val="000000" w:themeColor="text1"/>
          <w:lang w:val="en-GB"/>
        </w:rPr>
      </w:pPr>
      <w:r w:rsidRPr="00071C12">
        <w:rPr>
          <w:rFonts w:ascii="Helvetica" w:hAnsi="Helvetica"/>
          <w:color w:val="000000" w:themeColor="text1"/>
          <w:lang w:val="en-GB"/>
        </w:rPr>
        <w:lastRenderedPageBreak/>
        <w:t>I am convinced to be a suitable candidate for the Master’s in Finance. As the first person in my family to take the academic path and additionally to move abroad with the intention to stay I was facing plenty of resistance. Challenges with an entirely new educational system and a significantly different work environment did not weaken my motivation to continue. In this program I see an excellent opportunity to grow further and set the course for a desired future. </w:t>
      </w:r>
    </w:p>
    <w:p w:rsidR="00071C12" w:rsidRPr="00071C12" w:rsidRDefault="00071C12" w:rsidP="00071C12">
      <w:pPr>
        <w:pStyle w:val="StandardWeb"/>
        <w:rPr>
          <w:rFonts w:ascii="Helvetica" w:hAnsi="Helvetica"/>
          <w:color w:val="000000" w:themeColor="text1"/>
          <w:lang w:val="en-GB"/>
        </w:rPr>
      </w:pPr>
      <w:r w:rsidRPr="00071C12">
        <w:rPr>
          <w:rFonts w:ascii="Helvetica" w:hAnsi="Helvetica"/>
          <w:color w:val="000000" w:themeColor="text1"/>
          <w:lang w:val="en-GB"/>
        </w:rPr>
        <w:t xml:space="preserve">With my strong analytical skills, my practical and academic experience and my high motivation, I believe that I will be able to take on a role in one of the leading investment banks that operate </w:t>
      </w:r>
      <w:r w:rsidR="00535395">
        <w:rPr>
          <w:rFonts w:ascii="Helvetica" w:hAnsi="Helvetica"/>
          <w:color w:val="000000" w:themeColor="text1"/>
          <w:lang w:val="en-GB"/>
        </w:rPr>
        <w:t>among</w:t>
      </w:r>
      <w:r w:rsidRPr="00071C12">
        <w:rPr>
          <w:rFonts w:ascii="Helvetica" w:hAnsi="Helvetica"/>
          <w:color w:val="000000" w:themeColor="text1"/>
          <w:lang w:val="en-GB"/>
        </w:rPr>
        <w:t xml:space="preserve"> the Nordic countries. The participation in the Master’s in Finance at the University of Vaasa will bring me there one step closer. </w:t>
      </w:r>
    </w:p>
    <w:p w:rsidR="00C171F4" w:rsidRDefault="00535395" w:rsidP="00071C12">
      <w:pPr>
        <w:jc w:val="both"/>
        <w:rPr>
          <w:rFonts w:ascii="Helvetica" w:hAnsi="Helvetica" w:cs="Times New Roman"/>
          <w:color w:val="000000" w:themeColor="text1"/>
          <w:lang w:val="en-GB"/>
        </w:rPr>
      </w:pPr>
      <w:r>
        <w:rPr>
          <w:rFonts w:ascii="Helvetica" w:hAnsi="Helvetica" w:cs="Times New Roman"/>
          <w:color w:val="000000" w:themeColor="text1"/>
          <w:lang w:val="en-GB"/>
        </w:rPr>
        <w:t>I appreciate that you took the time for considering my application</w:t>
      </w:r>
    </w:p>
    <w:p w:rsidR="00535395" w:rsidRPr="00071C12" w:rsidRDefault="00535395" w:rsidP="00071C12">
      <w:pPr>
        <w:jc w:val="both"/>
        <w:rPr>
          <w:rFonts w:ascii="Helvetica" w:hAnsi="Helvetica" w:cs="Times New Roman"/>
          <w:color w:val="000000" w:themeColor="text1"/>
          <w:lang w:val="en-GB"/>
        </w:rPr>
      </w:pPr>
    </w:p>
    <w:tbl>
      <w:tblPr>
        <w:tblpPr w:leftFromText="141" w:rightFromText="141" w:vertAnchor="text" w:tblpX="6870" w:tblpY="84"/>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70" w:type="dxa"/>
          <w:right w:w="70" w:type="dxa"/>
        </w:tblCellMar>
        <w:tblLook w:val="0000" w:firstRow="0" w:lastRow="0" w:firstColumn="0" w:lastColumn="0" w:noHBand="0" w:noVBand="0"/>
      </w:tblPr>
      <w:tblGrid>
        <w:gridCol w:w="993"/>
      </w:tblGrid>
      <w:tr w:rsidR="00071C12" w:rsidRPr="00071C12" w:rsidTr="00313717">
        <w:trPr>
          <w:trHeight w:val="215"/>
        </w:trPr>
        <w:tc>
          <w:tcPr>
            <w:tcW w:w="993" w:type="dxa"/>
          </w:tcPr>
          <w:p w:rsidR="002C59F9" w:rsidRPr="00071C12" w:rsidRDefault="002C59F9" w:rsidP="00071C12">
            <w:pPr>
              <w:jc w:val="both"/>
              <w:rPr>
                <w:rFonts w:ascii="Helvetica" w:hAnsi="Helvetica" w:cs="Times New Roman"/>
                <w:color w:val="000000" w:themeColor="text1"/>
                <w:lang w:val="en-GB"/>
              </w:rPr>
            </w:pPr>
          </w:p>
        </w:tc>
      </w:tr>
    </w:tbl>
    <w:p w:rsidR="00C171F4" w:rsidRPr="00071C12" w:rsidRDefault="002C59F9" w:rsidP="00071C12">
      <w:pPr>
        <w:jc w:val="both"/>
        <w:rPr>
          <w:rFonts w:ascii="Helvetica" w:hAnsi="Helvetica" w:cs="Times New Roman"/>
          <w:color w:val="000000" w:themeColor="text1"/>
          <w:lang w:val="en-GB"/>
        </w:rPr>
      </w:pPr>
      <w:r w:rsidRPr="00071C12">
        <w:rPr>
          <w:rFonts w:ascii="Helvetica" w:hAnsi="Helvetica" w:cs="Times New Roman"/>
          <w:color w:val="000000" w:themeColor="text1"/>
          <w:lang w:val="en-GB"/>
        </w:rPr>
        <w:t xml:space="preserve">Yours </w:t>
      </w:r>
      <w:r w:rsidR="00C171F4" w:rsidRPr="00071C12">
        <w:rPr>
          <w:rFonts w:ascii="Helvetica" w:hAnsi="Helvetica" w:cs="Times New Roman"/>
          <w:color w:val="000000" w:themeColor="text1"/>
          <w:lang w:val="en-GB"/>
        </w:rPr>
        <w:t>faithfully,</w:t>
      </w:r>
    </w:p>
    <w:p w:rsidR="002C59F9" w:rsidRPr="00071C12" w:rsidRDefault="00C171F4" w:rsidP="00071C12">
      <w:pPr>
        <w:jc w:val="both"/>
        <w:rPr>
          <w:rFonts w:ascii="Helvetica" w:hAnsi="Helvetica" w:cs="Times New Roman"/>
          <w:color w:val="000000" w:themeColor="text1"/>
          <w:lang w:val="en-GB"/>
        </w:rPr>
      </w:pPr>
      <w:r w:rsidRPr="00071C12">
        <w:rPr>
          <w:rFonts w:ascii="Helvetica" w:hAnsi="Helvetica" w:cs="Times New Roman"/>
          <w:noProof/>
          <w:color w:val="000000" w:themeColor="text1"/>
          <w:lang w:val="en-GB"/>
        </w:rPr>
        <w:drawing>
          <wp:inline distT="0" distB="0" distL="0" distR="0">
            <wp:extent cx="907143" cy="381664"/>
            <wp:effectExtent l="0" t="0" r="0" b="0"/>
            <wp:docPr id="1" name="Grafik 1" descr="Ein Bild, das Kleiderbügel, Insek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erschrift besser.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962490" cy="404950"/>
                    </a:xfrm>
                    <a:prstGeom prst="rect">
                      <a:avLst/>
                    </a:prstGeom>
                  </pic:spPr>
                </pic:pic>
              </a:graphicData>
            </a:graphic>
          </wp:inline>
        </w:drawing>
      </w:r>
      <w:r w:rsidR="002C59F9" w:rsidRPr="00071C12">
        <w:rPr>
          <w:rFonts w:ascii="Helvetica" w:hAnsi="Helvetica" w:cs="Times New Roman"/>
          <w:color w:val="000000" w:themeColor="text1"/>
          <w:lang w:val="en-GB"/>
        </w:rPr>
        <w:tab/>
      </w:r>
      <w:r w:rsidR="002C59F9" w:rsidRPr="00071C12">
        <w:rPr>
          <w:rFonts w:ascii="Helvetica" w:hAnsi="Helvetica" w:cs="Times New Roman"/>
          <w:color w:val="000000" w:themeColor="text1"/>
          <w:lang w:val="en-GB"/>
        </w:rPr>
        <w:tab/>
      </w:r>
      <w:r w:rsidR="002C59F9" w:rsidRPr="00071C12">
        <w:rPr>
          <w:rFonts w:ascii="Helvetica" w:hAnsi="Helvetica" w:cs="Times New Roman"/>
          <w:color w:val="000000" w:themeColor="text1"/>
          <w:lang w:val="en-GB"/>
        </w:rPr>
        <w:tab/>
      </w:r>
      <w:r w:rsidR="002C59F9" w:rsidRPr="00071C12">
        <w:rPr>
          <w:rFonts w:ascii="Helvetica" w:hAnsi="Helvetica" w:cs="Times New Roman"/>
          <w:color w:val="000000" w:themeColor="text1"/>
          <w:lang w:val="en-GB"/>
        </w:rPr>
        <w:tab/>
      </w:r>
      <w:r w:rsidR="002C59F9" w:rsidRPr="00071C12">
        <w:rPr>
          <w:rFonts w:ascii="Helvetica" w:hAnsi="Helvetica" w:cs="Times New Roman"/>
          <w:color w:val="000000" w:themeColor="text1"/>
          <w:lang w:val="en-GB"/>
        </w:rPr>
        <w:tab/>
      </w:r>
      <w:r w:rsidR="002C59F9" w:rsidRPr="00071C12">
        <w:rPr>
          <w:rFonts w:ascii="Helvetica" w:hAnsi="Helvetica" w:cs="Times New Roman"/>
          <w:color w:val="000000" w:themeColor="text1"/>
          <w:lang w:val="en-GB"/>
        </w:rPr>
        <w:tab/>
      </w:r>
    </w:p>
    <w:p w:rsidR="002C59F9" w:rsidRPr="00071C12" w:rsidRDefault="002C59F9" w:rsidP="00071C12">
      <w:pPr>
        <w:jc w:val="both"/>
        <w:rPr>
          <w:rFonts w:ascii="Helvetica" w:hAnsi="Helvetica" w:cs="Times New Roman"/>
          <w:color w:val="000000" w:themeColor="text1"/>
          <w:lang w:val="en-GB"/>
        </w:rPr>
      </w:pPr>
      <w:r w:rsidRPr="00071C12">
        <w:rPr>
          <w:rFonts w:ascii="Helvetica" w:hAnsi="Helvetica" w:cs="Times New Roman"/>
          <w:color w:val="000000" w:themeColor="text1"/>
          <w:lang w:val="en-GB"/>
        </w:rPr>
        <w:t>Felix Spranger</w:t>
      </w:r>
      <w:r w:rsidRPr="00071C12">
        <w:rPr>
          <w:rFonts w:ascii="Helvetica" w:hAnsi="Helvetica" w:cs="Times New Roman"/>
          <w:color w:val="000000" w:themeColor="text1"/>
          <w:lang w:val="en-GB"/>
        </w:rPr>
        <w:tab/>
      </w:r>
      <w:r w:rsidRPr="00071C12">
        <w:rPr>
          <w:rFonts w:ascii="Helvetica" w:hAnsi="Helvetica" w:cs="Times New Roman"/>
          <w:color w:val="000000" w:themeColor="text1"/>
          <w:lang w:val="en-GB"/>
        </w:rPr>
        <w:tab/>
      </w:r>
      <w:r w:rsidRPr="00071C12">
        <w:rPr>
          <w:rFonts w:ascii="Helvetica" w:hAnsi="Helvetica" w:cs="Times New Roman"/>
          <w:color w:val="000000" w:themeColor="text1"/>
          <w:lang w:val="en-GB"/>
        </w:rPr>
        <w:tab/>
      </w:r>
      <w:r w:rsidRPr="00071C12">
        <w:rPr>
          <w:rFonts w:ascii="Helvetica" w:hAnsi="Helvetica" w:cs="Times New Roman"/>
          <w:color w:val="000000" w:themeColor="text1"/>
          <w:lang w:val="en-GB"/>
        </w:rPr>
        <w:tab/>
      </w:r>
      <w:r w:rsidRPr="00071C12">
        <w:rPr>
          <w:rFonts w:ascii="Helvetica" w:hAnsi="Helvetica" w:cs="Times New Roman"/>
          <w:color w:val="000000" w:themeColor="text1"/>
          <w:lang w:val="en-GB"/>
        </w:rPr>
        <w:tab/>
      </w:r>
      <w:r w:rsidRPr="00071C12">
        <w:rPr>
          <w:rFonts w:ascii="Helvetica" w:hAnsi="Helvetica" w:cs="Times New Roman"/>
          <w:color w:val="000000" w:themeColor="text1"/>
          <w:lang w:val="en-GB"/>
        </w:rPr>
        <w:tab/>
      </w:r>
      <w:r w:rsidRPr="00071C12">
        <w:rPr>
          <w:rFonts w:ascii="Helvetica" w:hAnsi="Helvetica" w:cs="Times New Roman"/>
          <w:color w:val="000000" w:themeColor="text1"/>
          <w:lang w:val="en-GB"/>
        </w:rPr>
        <w:tab/>
      </w:r>
    </w:p>
    <w:p w:rsidR="002C59F9" w:rsidRPr="00071C12" w:rsidRDefault="002C59F9" w:rsidP="00071C12">
      <w:pPr>
        <w:rPr>
          <w:rFonts w:ascii="Helvetica" w:hAnsi="Helvetica"/>
          <w:color w:val="000000" w:themeColor="text1"/>
          <w:lang w:val="en-GB"/>
        </w:rPr>
      </w:pPr>
    </w:p>
    <w:sectPr w:rsidR="002C59F9" w:rsidRPr="00071C12" w:rsidSect="00F14276">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Helvetica">
    <w:panose1 w:val="00000000000000000000"/>
    <w:charset w:val="00"/>
    <w:family w:val="auto"/>
    <w:pitch w:val="variable"/>
    <w:sig w:usb0="E00002FF" w:usb1="5000785B"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9F9"/>
    <w:rsid w:val="00071C12"/>
    <w:rsid w:val="000C36C6"/>
    <w:rsid w:val="002732FC"/>
    <w:rsid w:val="002C59F9"/>
    <w:rsid w:val="00311EC3"/>
    <w:rsid w:val="00535395"/>
    <w:rsid w:val="00610002"/>
    <w:rsid w:val="00620A0F"/>
    <w:rsid w:val="006C4918"/>
    <w:rsid w:val="00700109"/>
    <w:rsid w:val="007B0333"/>
    <w:rsid w:val="007D217B"/>
    <w:rsid w:val="00C171F4"/>
    <w:rsid w:val="00CB6ABC"/>
    <w:rsid w:val="00CF2A3A"/>
    <w:rsid w:val="00F1427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EC19A36"/>
  <w15:chartTrackingRefBased/>
  <w15:docId w15:val="{31307CB1-753F-3140-A22D-03F5FD23E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610002"/>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10002"/>
    <w:rPr>
      <w:rFonts w:ascii="Times New Roman" w:hAnsi="Times New Roman" w:cs="Times New Roman"/>
      <w:sz w:val="18"/>
      <w:szCs w:val="18"/>
    </w:rPr>
  </w:style>
  <w:style w:type="character" w:styleId="Hyperlink">
    <w:name w:val="Hyperlink"/>
    <w:basedOn w:val="Absatz-Standardschriftart"/>
    <w:uiPriority w:val="99"/>
    <w:unhideWhenUsed/>
    <w:rsid w:val="00071C12"/>
    <w:rPr>
      <w:color w:val="0563C1" w:themeColor="hyperlink"/>
      <w:u w:val="single"/>
    </w:rPr>
  </w:style>
  <w:style w:type="character" w:styleId="NichtaufgelsteErwhnung">
    <w:name w:val="Unresolved Mention"/>
    <w:basedOn w:val="Absatz-Standardschriftart"/>
    <w:uiPriority w:val="99"/>
    <w:semiHidden/>
    <w:unhideWhenUsed/>
    <w:rsid w:val="00071C12"/>
    <w:rPr>
      <w:color w:val="605E5C"/>
      <w:shd w:val="clear" w:color="auto" w:fill="E1DFDD"/>
    </w:rPr>
  </w:style>
  <w:style w:type="paragraph" w:styleId="StandardWeb">
    <w:name w:val="Normal (Web)"/>
    <w:basedOn w:val="Standard"/>
    <w:uiPriority w:val="99"/>
    <w:semiHidden/>
    <w:unhideWhenUsed/>
    <w:rsid w:val="00071C12"/>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1045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540</Words>
  <Characters>3403</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2020-12-28T21:07:00Z</dcterms:created>
  <dcterms:modified xsi:type="dcterms:W3CDTF">2020-12-29T19:10:00Z</dcterms:modified>
</cp:coreProperties>
</file>