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B1262"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Erst einmal vielen Dank für Ihre Einladung und für Ihre Zeit. Ich freue mich sehr,</w:t>
      </w:r>
      <w:r>
        <w:rPr>
          <w:rFonts w:ascii="Times New Roman" w:hAnsi="Times New Roman" w:cs="Times New Roman"/>
        </w:rPr>
        <w:t xml:space="preserve"> heute</w:t>
      </w:r>
      <w:r w:rsidRPr="008A0C42">
        <w:rPr>
          <w:rFonts w:ascii="Times New Roman" w:hAnsi="Times New Roman" w:cs="Times New Roman"/>
        </w:rPr>
        <w:t xml:space="preserve"> </w:t>
      </w:r>
      <w:r>
        <w:rPr>
          <w:rFonts w:ascii="Times New Roman" w:hAnsi="Times New Roman" w:cs="Times New Roman"/>
        </w:rPr>
        <w:t>hier</w:t>
      </w:r>
      <w:r w:rsidRPr="008A0C42">
        <w:rPr>
          <w:rFonts w:ascii="Times New Roman" w:hAnsi="Times New Roman" w:cs="Times New Roman"/>
        </w:rPr>
        <w:t xml:space="preserve"> zu sein. </w:t>
      </w:r>
    </w:p>
    <w:p w14:paraId="42CCF971" w14:textId="77777777" w:rsidR="00F02892" w:rsidRPr="008A0C42" w:rsidRDefault="00F02892" w:rsidP="00F02892">
      <w:pPr>
        <w:rPr>
          <w:rFonts w:ascii="Times New Roman" w:hAnsi="Times New Roman" w:cs="Times New Roman"/>
        </w:rPr>
      </w:pPr>
    </w:p>
    <w:p w14:paraId="4C8A3499"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 xml:space="preserve">Mein Interesse an der Wirtschaft oder Finanzmärkten entstand in der 8. Klasse durch den Matheunterricht. Wo auch das Thema Aktien behandelt wurde. Und eine Sache, die ich bis heute nicht vergessen habe, ist, dass mein Mathelehrer damals </w:t>
      </w:r>
      <w:r>
        <w:rPr>
          <w:rFonts w:ascii="Times New Roman" w:hAnsi="Times New Roman" w:cs="Times New Roman"/>
        </w:rPr>
        <w:t>sagte</w:t>
      </w:r>
      <w:r w:rsidRPr="008A0C42">
        <w:rPr>
          <w:rFonts w:ascii="Times New Roman" w:hAnsi="Times New Roman" w:cs="Times New Roman"/>
        </w:rPr>
        <w:t xml:space="preserve">, dass viele Leute Angst davor haben, in Aktien zu investieren und Geld zu verlieren, aber diese Angst ist nun mal in den meisten Fällen unbegründet. Weil Aktien immer langfristig gestiegen sind, aber kurzfristig manchmal extrem gefallen sind. </w:t>
      </w:r>
    </w:p>
    <w:p w14:paraId="6D10B589" w14:textId="77777777" w:rsidR="00F02892" w:rsidRPr="008A0C42" w:rsidRDefault="00F02892" w:rsidP="00F02892">
      <w:pPr>
        <w:rPr>
          <w:rFonts w:ascii="Times New Roman" w:hAnsi="Times New Roman" w:cs="Times New Roman"/>
        </w:rPr>
      </w:pPr>
    </w:p>
    <w:p w14:paraId="35112E73"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Das machte mich neugierig und ich verbrachte damals den größten Teil meiner Sommerferien damit, mehr über das Thema zu erfahren, indem ich mir YouTube-Videos anschaute und Bücher wie „The Intelligent Investor“ las. Durch diese Lektüre lernte ich die Grundprinzipien des Investierens kennen und die verschiedenen Arten zu investieren.</w:t>
      </w:r>
    </w:p>
    <w:p w14:paraId="6F2FB7FC" w14:textId="77777777" w:rsidR="00F02892" w:rsidRPr="008A0C42" w:rsidRDefault="00F02892" w:rsidP="00F02892">
      <w:pPr>
        <w:rPr>
          <w:rFonts w:ascii="Times New Roman" w:hAnsi="Times New Roman" w:cs="Times New Roman"/>
        </w:rPr>
      </w:pPr>
    </w:p>
    <w:p w14:paraId="14B21FF5"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Dies war der Grund, warum ich mich für die Fachhochschulreife im Bereich Wirtschaft und Verwaltung entschied. Dort konnte ich durch Fächer wie BWL und VWL mein Wissen deutlich erweitern. Und einen Einstieg ins Rechnungswesen finden und auch wirtschaftliche Zusammenhänge besser verstehen.</w:t>
      </w:r>
    </w:p>
    <w:p w14:paraId="1080B294" w14:textId="77777777" w:rsidR="00F02892" w:rsidRPr="008A0C42" w:rsidRDefault="00F02892" w:rsidP="00F02892">
      <w:pPr>
        <w:rPr>
          <w:rFonts w:ascii="Times New Roman" w:hAnsi="Times New Roman" w:cs="Times New Roman"/>
        </w:rPr>
      </w:pPr>
    </w:p>
    <w:p w14:paraId="344F9090"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 xml:space="preserve">Später entschied ich mich auch selbst dann aktiv zu werden und in Aktien zu investieren, mithilfe von Analysen von JA und mich auf hauptsächlich auf Faktoren wie Free Cashflow, EPS und P/E Ratio fokussierte. Dadurch lernte ich auch, dass jeder Sektor einzigartig ist und anders analysiert werden muss. Zum Beispiel, dass in den Bankenbranchen der Cashflow nicht aussagekräftig ist und Kennzahlen wie Tangible Book Value, Return on Equity oder Capital </w:t>
      </w:r>
      <w:proofErr w:type="spellStart"/>
      <w:r w:rsidRPr="008A0C42">
        <w:rPr>
          <w:rFonts w:ascii="Times New Roman" w:hAnsi="Times New Roman" w:cs="Times New Roman"/>
        </w:rPr>
        <w:t>Ratios</w:t>
      </w:r>
      <w:proofErr w:type="spellEnd"/>
      <w:r w:rsidRPr="008A0C42">
        <w:rPr>
          <w:rFonts w:ascii="Times New Roman" w:hAnsi="Times New Roman" w:cs="Times New Roman"/>
        </w:rPr>
        <w:t xml:space="preserve"> relevant sind. Und durch das Lesen von Jahresabschlüssen bin ich dann auf die Wirtschaftsprüfung gekommen und wie wichtig dieser Beruf ist insbesondere für die Kapitalmärkte.</w:t>
      </w:r>
    </w:p>
    <w:p w14:paraId="6B69B203" w14:textId="77777777" w:rsidR="00F02892" w:rsidRPr="008A0C42" w:rsidRDefault="00F02892" w:rsidP="00F02892">
      <w:pPr>
        <w:rPr>
          <w:rFonts w:ascii="Times New Roman" w:hAnsi="Times New Roman" w:cs="Times New Roman"/>
        </w:rPr>
      </w:pPr>
    </w:p>
    <w:p w14:paraId="50DF04CA"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Durch einen Freund erfuhr ich von dem Studiengang Banking &amp; Finance. Durch eine Recherche bin ich dann auf die Technischen Hochschule Köln gestoßen; das war eine der wenigen Unis, die diesen Studiengang überhaupt anboten. Worauf hin ich mir dann das Modulhandbuch von diesem Studiengang durchlas und wusste, dass das der richtige Studiengang für mich ist. Der Vorteil war dabei, dass die TH Köln auch sehr praxisorientiert ist und man schon während des Studiums wichtigen Einblick in die Praxis erhält.</w:t>
      </w:r>
    </w:p>
    <w:p w14:paraId="16C7A236" w14:textId="77777777" w:rsidR="00F02892" w:rsidRPr="008A0C42" w:rsidRDefault="00F02892" w:rsidP="00F02892">
      <w:pPr>
        <w:rPr>
          <w:rFonts w:ascii="Times New Roman" w:hAnsi="Times New Roman" w:cs="Times New Roman"/>
        </w:rPr>
      </w:pPr>
    </w:p>
    <w:p w14:paraId="03A6A985"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 xml:space="preserve">In den ersten Monaten meines Studiums bin ich auf den Verein Entrepreneurs Club Cologne gestoßen, der mich auch sehr interessierte, da ich auch aus einem Umfeld komme, wo viele selbstständig sind. Weshalb ich mich dann auch entschied, mich dort im Finance-Ressort zu engagieren. Dort hatte ich die Möglichkeit, eigene Ideen einzubringen, wie das Automatisieren des Kassenbuchs durch eine Software, um so effizienter zu arbeiten. Außerdem konnten wir zusammen die finanzielle Lage deutlich besser verbessern, indem wir eine Finanzplanung eingeführt hatten, die es vorher nicht gab. Durch den Verein ist mir bewusst geworden, wie wichtig Teamarbeit auch im Arbeitsalltag ist, um effizient und strukturiert zu arbeiten. </w:t>
      </w:r>
    </w:p>
    <w:p w14:paraId="2BC1F3C3" w14:textId="77777777" w:rsidR="00F02892" w:rsidRPr="008A0C42" w:rsidRDefault="00F02892" w:rsidP="00F02892">
      <w:pPr>
        <w:rPr>
          <w:rFonts w:ascii="Times New Roman" w:hAnsi="Times New Roman" w:cs="Times New Roman"/>
        </w:rPr>
      </w:pPr>
    </w:p>
    <w:p w14:paraId="4AB14C44"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 xml:space="preserve">Nach dem 4. Semester hatte ich dann ein Praktikum bei Deloitte in der Wirtschaftsprüfung im Dax 40 Bereich gemacht. Was mir auch persönlich sehr viel Spaß gemacht hatte, und man auch so sehr spannende Einblicke erhalten konnte, wie so eine Wirtschaftsprüfung für so große Unternehmen abläuft und auch, was man alles beachten muss. Und dann noch die </w:t>
      </w:r>
      <w:r w:rsidRPr="008A0C42">
        <w:rPr>
          <w:rFonts w:ascii="Times New Roman" w:hAnsi="Times New Roman" w:cs="Times New Roman"/>
        </w:rPr>
        <w:lastRenderedPageBreak/>
        <w:t xml:space="preserve">spannenden Herausforderungen und Aufgaben, die man erhält, wie das Erstellen eines Risk Assessments von klimabezogenen Risiken in Bezug auf einen Konzernabschluss durch eine umfangreiche Analyse der externen Berichterstattung. Oder das Erstellen von Excel-Modell für </w:t>
      </w:r>
      <w:proofErr w:type="spellStart"/>
      <w:r w:rsidRPr="008A0C42">
        <w:rPr>
          <w:rFonts w:ascii="Times New Roman" w:hAnsi="Times New Roman" w:cs="Times New Roman"/>
        </w:rPr>
        <w:t>Impaiment</w:t>
      </w:r>
      <w:proofErr w:type="spellEnd"/>
      <w:r w:rsidRPr="008A0C42">
        <w:rPr>
          <w:rFonts w:ascii="Times New Roman" w:hAnsi="Times New Roman" w:cs="Times New Roman"/>
        </w:rPr>
        <w:t xml:space="preserve"> Test von Marken und Tochtergesellschaften.</w:t>
      </w:r>
    </w:p>
    <w:p w14:paraId="0EC7B109" w14:textId="77777777" w:rsidR="00F02892" w:rsidRPr="008A0C42" w:rsidRDefault="00F02892" w:rsidP="00F02892">
      <w:pPr>
        <w:rPr>
          <w:rFonts w:ascii="Times New Roman" w:hAnsi="Times New Roman" w:cs="Times New Roman"/>
        </w:rPr>
      </w:pPr>
    </w:p>
    <w:p w14:paraId="1DDF6211"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 xml:space="preserve">Ende letzten Jahres war ich noch für ein paar Monate als Werkstudent tätig. Die Stelle hatte ich durch einen Freund bekommen, da sie auf der Suche waren und ich noch unbedingt die </w:t>
      </w:r>
      <w:proofErr w:type="spellStart"/>
      <w:r w:rsidRPr="008A0C42">
        <w:rPr>
          <w:rFonts w:ascii="Times New Roman" w:hAnsi="Times New Roman" w:cs="Times New Roman"/>
        </w:rPr>
        <w:t>Busy</w:t>
      </w:r>
      <w:proofErr w:type="spellEnd"/>
      <w:r w:rsidRPr="008A0C42">
        <w:rPr>
          <w:rFonts w:ascii="Times New Roman" w:hAnsi="Times New Roman" w:cs="Times New Roman"/>
        </w:rPr>
        <w:t xml:space="preserve"> Season mal erleben wollte.</w:t>
      </w:r>
    </w:p>
    <w:p w14:paraId="1DC1D7B5" w14:textId="77777777" w:rsidR="00F02892" w:rsidRPr="008A0C42" w:rsidRDefault="00F02892" w:rsidP="00F02892"/>
    <w:p w14:paraId="307CF0B4"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Warum Deal Advisory?</w:t>
      </w:r>
    </w:p>
    <w:p w14:paraId="442AFAD6" w14:textId="77777777" w:rsidR="00F02892" w:rsidRPr="008A0C42" w:rsidRDefault="00F02892" w:rsidP="00F02892">
      <w:r w:rsidRPr="008A0C42">
        <w:t xml:space="preserve">Allgemein, mit M&amp;A bin ich zum ersten Mal in Kontakt gekommen durch eine Dokumentation. Es ging um Carl Icahn, einen aktivistischen Investor in den USA. Welcher für seine feindlichen Übernahmen bekannt ist. Und ich fand das ziemlich interessant, dass man Unternehmen einfach kaufen kann, wenn diese z. B. nicht gut laufen oder ihr Potenzial nicht ausschöpfen. Besonders von der Investorenseite her. </w:t>
      </w:r>
    </w:p>
    <w:p w14:paraId="3FE5CE97" w14:textId="77777777" w:rsidR="00F02892" w:rsidRPr="008A0C42" w:rsidRDefault="00F02892" w:rsidP="00F02892">
      <w:r w:rsidRPr="008A0C42">
        <w:t>Das hatte mich gereizt, wenn man sich so vorstellt, ein Unternehmen zu übernehmen, zum Vorstand spaziert und sagt so, jetzt läuft es anders.</w:t>
      </w:r>
      <w:r w:rsidRPr="008A0C42">
        <w:br/>
        <w:t>Dann wollte ich herausfinden, wie man so vorgeht, welche Taktiken es gibt, um Unternehmen zu übernehmen, weil es ja nicht so einfach ist ein Unternehmen feindlich zu übernehmen, weil der Eigentümer sich nicht einfach geschlagen geben würde, sondern sich irgendwie wehren würde. Dann bin ich auf Taktiken gestoßen wie Bear Hug, wo man einfach so ein großes Premium bietet, dass man das gar nicht ablehnen kann oder eine Poison Pill, womit sich die Eigentümer wehren, indem sie Kapitalerhöhungen durchführen oder Unternehmen zukaufen, um den Wert des Unternehmens zu steigern.</w:t>
      </w:r>
    </w:p>
    <w:p w14:paraId="6E335171" w14:textId="77777777" w:rsidR="00F02892" w:rsidRPr="008A0C42" w:rsidRDefault="00F02892" w:rsidP="00F02892">
      <w:pPr>
        <w:rPr>
          <w:rFonts w:ascii="Times New Roman" w:hAnsi="Times New Roman" w:cs="Times New Roman"/>
        </w:rPr>
      </w:pPr>
    </w:p>
    <w:p w14:paraId="41C84D0B"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Warum mit Fokus PE und VC?</w:t>
      </w:r>
    </w:p>
    <w:p w14:paraId="3C40758A" w14:textId="77777777" w:rsidR="00F02892" w:rsidRPr="008A0C42" w:rsidRDefault="00F02892" w:rsidP="00F02892">
      <w:r w:rsidRPr="008A0C42">
        <w:t>Ich komme aus einer Umgebung, in der viele Menschen selbst Gründer sind. Deshalb habe ich mich in einem Verein engagiert, der sich an Gründer interessierte, richtet. Wir haben dort regelmäßig Pitch-Events veranstaltet, die auch von VC-Fonds wie dem Hightech-Gründerfonds gesponsert wurden – einem der größten VC-Fonds in Deutschland.</w:t>
      </w:r>
    </w:p>
    <w:p w14:paraId="0FEA011C" w14:textId="77777777" w:rsidR="00F02892" w:rsidRPr="008A0C42" w:rsidRDefault="00F02892" w:rsidP="00F02892">
      <w:r w:rsidRPr="008A0C42">
        <w:t>Und Private Equity hat mich schon immer interessiert, weil es aus der Investorenperspektive fast wie Aktien kaufen und halten ist, nur eben in einem Markt, der nicht für jeden zugänglich ist.</w:t>
      </w:r>
    </w:p>
    <w:p w14:paraId="1F3937B6" w14:textId="77777777" w:rsidR="00F02892" w:rsidRPr="008A0C42" w:rsidRDefault="00F02892" w:rsidP="00F02892">
      <w:pPr>
        <w:rPr>
          <w:rFonts w:ascii="Times New Roman" w:hAnsi="Times New Roman" w:cs="Times New Roman"/>
        </w:rPr>
      </w:pPr>
    </w:p>
    <w:p w14:paraId="711AFEDB" w14:textId="77777777" w:rsidR="00F02892" w:rsidRPr="008A0C42" w:rsidRDefault="00F02892" w:rsidP="00F02892">
      <w:pPr>
        <w:rPr>
          <w:rFonts w:ascii="Times New Roman" w:hAnsi="Times New Roman" w:cs="Times New Roman"/>
        </w:rPr>
      </w:pPr>
      <w:r w:rsidRPr="008A0C42">
        <w:rPr>
          <w:rFonts w:ascii="Times New Roman" w:hAnsi="Times New Roman" w:cs="Times New Roman"/>
        </w:rPr>
        <w:t>Warum BDO?</w:t>
      </w:r>
    </w:p>
    <w:p w14:paraId="33B00B2D" w14:textId="77777777" w:rsidR="00F02892" w:rsidRPr="008A0C42" w:rsidRDefault="00F02892" w:rsidP="00F02892">
      <w:r w:rsidRPr="008A0C42">
        <w:t xml:space="preserve">Ungewöhnliche Stelle, da PE und VC zwei unterschiedliche Welten sind. PE ist ja im Bereich Corporate Finance und VC im </w:t>
      </w:r>
      <w:proofErr w:type="spellStart"/>
      <w:r w:rsidRPr="008A0C42">
        <w:t>Entrepreneurial</w:t>
      </w:r>
      <w:proofErr w:type="spellEnd"/>
      <w:r w:rsidRPr="008A0C42">
        <w:t xml:space="preserve"> Finance und daher auch bei Bewertung komplett unterschiedlich. Was sehr interessant ist,</w:t>
      </w:r>
    </w:p>
    <w:p w14:paraId="03A97B51" w14:textId="77777777" w:rsidR="00F02892" w:rsidRPr="008A0C42" w:rsidRDefault="00F02892" w:rsidP="00F02892">
      <w:r w:rsidRPr="008A0C42">
        <w:t>Der Bonus ist dabei, dass diese Stelle alle meine Interessen Deal Advisory/ M&amp;A, PE und VC vereinigt. Etwas Besseres kann ich mir nicht vorstellen. Daher wäre die Stelle auch für einen möglichen Einstieg äußerst interessant.</w:t>
      </w:r>
    </w:p>
    <w:p w14:paraId="1778E2E4" w14:textId="77777777" w:rsidR="001A08AF" w:rsidRDefault="001A08AF"/>
    <w:sectPr w:rsidR="001A08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892"/>
    <w:rsid w:val="001A08AF"/>
    <w:rsid w:val="00290D47"/>
    <w:rsid w:val="0041444F"/>
    <w:rsid w:val="00E05713"/>
    <w:rsid w:val="00EF5644"/>
    <w:rsid w:val="00F0289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2A76AB4"/>
  <w15:chartTrackingRefBased/>
  <w15:docId w15:val="{979B13E6-CABC-ED40-87E4-7AF3D7898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892"/>
    <w:rPr>
      <w:kern w:val="0"/>
      <w:lang w:val="de-DE"/>
      <w14:ligatures w14:val="none"/>
    </w:rPr>
  </w:style>
  <w:style w:type="paragraph" w:styleId="Heading1">
    <w:name w:val="heading 1"/>
    <w:basedOn w:val="Normal"/>
    <w:next w:val="Normal"/>
    <w:link w:val="Heading1Char"/>
    <w:uiPriority w:val="9"/>
    <w:qFormat/>
    <w:rsid w:val="00F02892"/>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DE"/>
      <w14:ligatures w14:val="standardContextual"/>
    </w:rPr>
  </w:style>
  <w:style w:type="paragraph" w:styleId="Heading2">
    <w:name w:val="heading 2"/>
    <w:basedOn w:val="Normal"/>
    <w:next w:val="Normal"/>
    <w:link w:val="Heading2Char"/>
    <w:uiPriority w:val="9"/>
    <w:semiHidden/>
    <w:unhideWhenUsed/>
    <w:qFormat/>
    <w:rsid w:val="00F02892"/>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DE"/>
      <w14:ligatures w14:val="standardContextual"/>
    </w:rPr>
  </w:style>
  <w:style w:type="paragraph" w:styleId="Heading3">
    <w:name w:val="heading 3"/>
    <w:basedOn w:val="Normal"/>
    <w:next w:val="Normal"/>
    <w:link w:val="Heading3Char"/>
    <w:uiPriority w:val="9"/>
    <w:semiHidden/>
    <w:unhideWhenUsed/>
    <w:qFormat/>
    <w:rsid w:val="001A08AF"/>
    <w:pPr>
      <w:keepNext/>
      <w:keepLines/>
      <w:spacing w:before="40"/>
      <w:outlineLvl w:val="2"/>
    </w:pPr>
    <w:rPr>
      <w:rFonts w:asciiTheme="majorHAnsi" w:eastAsiaTheme="majorEastAsia" w:hAnsiTheme="majorHAnsi" w:cstheme="majorBidi"/>
      <w:color w:val="0A2F40" w:themeColor="accent1" w:themeShade="7F"/>
      <w:kern w:val="2"/>
      <w:lang w:val="en-DE"/>
      <w14:ligatures w14:val="standardContextual"/>
    </w:rPr>
  </w:style>
  <w:style w:type="paragraph" w:styleId="Heading4">
    <w:name w:val="heading 4"/>
    <w:basedOn w:val="Normal"/>
    <w:next w:val="Normal"/>
    <w:link w:val="Heading4Char"/>
    <w:uiPriority w:val="9"/>
    <w:semiHidden/>
    <w:unhideWhenUsed/>
    <w:qFormat/>
    <w:rsid w:val="00F02892"/>
    <w:pPr>
      <w:keepNext/>
      <w:keepLines/>
      <w:spacing w:before="80" w:after="40"/>
      <w:outlineLvl w:val="3"/>
    </w:pPr>
    <w:rPr>
      <w:rFonts w:eastAsiaTheme="majorEastAsia" w:cstheme="majorBidi"/>
      <w:i/>
      <w:iCs/>
      <w:color w:val="0F4761" w:themeColor="accent1" w:themeShade="BF"/>
      <w:kern w:val="2"/>
      <w:lang w:val="en-DE"/>
      <w14:ligatures w14:val="standardContextual"/>
    </w:rPr>
  </w:style>
  <w:style w:type="paragraph" w:styleId="Heading5">
    <w:name w:val="heading 5"/>
    <w:basedOn w:val="Normal"/>
    <w:next w:val="Normal"/>
    <w:link w:val="Heading5Char"/>
    <w:uiPriority w:val="9"/>
    <w:semiHidden/>
    <w:unhideWhenUsed/>
    <w:qFormat/>
    <w:rsid w:val="00F02892"/>
    <w:pPr>
      <w:keepNext/>
      <w:keepLines/>
      <w:spacing w:before="80" w:after="40"/>
      <w:outlineLvl w:val="4"/>
    </w:pPr>
    <w:rPr>
      <w:rFonts w:eastAsiaTheme="majorEastAsia" w:cstheme="majorBidi"/>
      <w:color w:val="0F4761" w:themeColor="accent1" w:themeShade="BF"/>
      <w:kern w:val="2"/>
      <w:lang w:val="en-DE"/>
      <w14:ligatures w14:val="standardContextual"/>
    </w:rPr>
  </w:style>
  <w:style w:type="paragraph" w:styleId="Heading6">
    <w:name w:val="heading 6"/>
    <w:basedOn w:val="Normal"/>
    <w:next w:val="Normal"/>
    <w:link w:val="Heading6Char"/>
    <w:uiPriority w:val="9"/>
    <w:semiHidden/>
    <w:unhideWhenUsed/>
    <w:qFormat/>
    <w:rsid w:val="00F02892"/>
    <w:pPr>
      <w:keepNext/>
      <w:keepLines/>
      <w:spacing w:before="40"/>
      <w:outlineLvl w:val="5"/>
    </w:pPr>
    <w:rPr>
      <w:rFonts w:eastAsiaTheme="majorEastAsia" w:cstheme="majorBidi"/>
      <w:i/>
      <w:iCs/>
      <w:color w:val="595959" w:themeColor="text1" w:themeTint="A6"/>
      <w:kern w:val="2"/>
      <w:lang w:val="en-DE"/>
      <w14:ligatures w14:val="standardContextual"/>
    </w:rPr>
  </w:style>
  <w:style w:type="paragraph" w:styleId="Heading7">
    <w:name w:val="heading 7"/>
    <w:basedOn w:val="Normal"/>
    <w:next w:val="Normal"/>
    <w:link w:val="Heading7Char"/>
    <w:uiPriority w:val="9"/>
    <w:semiHidden/>
    <w:unhideWhenUsed/>
    <w:qFormat/>
    <w:rsid w:val="00F02892"/>
    <w:pPr>
      <w:keepNext/>
      <w:keepLines/>
      <w:spacing w:before="40"/>
      <w:outlineLvl w:val="6"/>
    </w:pPr>
    <w:rPr>
      <w:rFonts w:eastAsiaTheme="majorEastAsia" w:cstheme="majorBidi"/>
      <w:color w:val="595959" w:themeColor="text1" w:themeTint="A6"/>
      <w:kern w:val="2"/>
      <w:lang w:val="en-DE"/>
      <w14:ligatures w14:val="standardContextual"/>
    </w:rPr>
  </w:style>
  <w:style w:type="paragraph" w:styleId="Heading8">
    <w:name w:val="heading 8"/>
    <w:basedOn w:val="Normal"/>
    <w:next w:val="Normal"/>
    <w:link w:val="Heading8Char"/>
    <w:uiPriority w:val="9"/>
    <w:semiHidden/>
    <w:unhideWhenUsed/>
    <w:qFormat/>
    <w:rsid w:val="00F02892"/>
    <w:pPr>
      <w:keepNext/>
      <w:keepLines/>
      <w:outlineLvl w:val="7"/>
    </w:pPr>
    <w:rPr>
      <w:rFonts w:eastAsiaTheme="majorEastAsia" w:cstheme="majorBidi"/>
      <w:i/>
      <w:iCs/>
      <w:color w:val="272727" w:themeColor="text1" w:themeTint="D8"/>
      <w:kern w:val="2"/>
      <w:lang w:val="en-DE"/>
      <w14:ligatures w14:val="standardContextual"/>
    </w:rPr>
  </w:style>
  <w:style w:type="paragraph" w:styleId="Heading9">
    <w:name w:val="heading 9"/>
    <w:basedOn w:val="Normal"/>
    <w:next w:val="Normal"/>
    <w:link w:val="Heading9Char"/>
    <w:uiPriority w:val="9"/>
    <w:semiHidden/>
    <w:unhideWhenUsed/>
    <w:qFormat/>
    <w:rsid w:val="00F02892"/>
    <w:pPr>
      <w:keepNext/>
      <w:keepLines/>
      <w:outlineLvl w:val="8"/>
    </w:pPr>
    <w:rPr>
      <w:rFonts w:eastAsiaTheme="majorEastAsia" w:cstheme="majorBidi"/>
      <w:color w:val="272727" w:themeColor="text1" w:themeTint="D8"/>
      <w:kern w:val="2"/>
      <w:lang w:val="en-DE"/>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Heading3"/>
    <w:autoRedefine/>
    <w:qFormat/>
    <w:rsid w:val="001A08AF"/>
    <w:pPr>
      <w:tabs>
        <w:tab w:val="left" w:pos="7655"/>
      </w:tabs>
    </w:pPr>
  </w:style>
  <w:style w:type="character" w:customStyle="1" w:styleId="Heading3Char">
    <w:name w:val="Heading 3 Char"/>
    <w:basedOn w:val="DefaultParagraphFont"/>
    <w:link w:val="Heading3"/>
    <w:uiPriority w:val="9"/>
    <w:semiHidden/>
    <w:rsid w:val="001A08AF"/>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F02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2892"/>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02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892"/>
    <w:rPr>
      <w:rFonts w:eastAsiaTheme="majorEastAsia" w:cstheme="majorBidi"/>
      <w:color w:val="272727" w:themeColor="text1" w:themeTint="D8"/>
    </w:rPr>
  </w:style>
  <w:style w:type="paragraph" w:styleId="Title">
    <w:name w:val="Title"/>
    <w:basedOn w:val="Normal"/>
    <w:next w:val="Normal"/>
    <w:link w:val="TitleChar"/>
    <w:uiPriority w:val="10"/>
    <w:qFormat/>
    <w:rsid w:val="00F02892"/>
    <w:pPr>
      <w:spacing w:after="80"/>
      <w:contextualSpacing/>
    </w:pPr>
    <w:rPr>
      <w:rFonts w:asciiTheme="majorHAnsi" w:eastAsiaTheme="majorEastAsia" w:hAnsiTheme="majorHAnsi" w:cstheme="majorBidi"/>
      <w:spacing w:val="-10"/>
      <w:kern w:val="28"/>
      <w:sz w:val="56"/>
      <w:szCs w:val="56"/>
      <w:lang w:val="en-DE"/>
      <w14:ligatures w14:val="standardContextual"/>
    </w:rPr>
  </w:style>
  <w:style w:type="character" w:customStyle="1" w:styleId="TitleChar">
    <w:name w:val="Title Char"/>
    <w:basedOn w:val="DefaultParagraphFont"/>
    <w:link w:val="Title"/>
    <w:uiPriority w:val="10"/>
    <w:rsid w:val="00F02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892"/>
    <w:pPr>
      <w:numPr>
        <w:ilvl w:val="1"/>
      </w:numPr>
      <w:spacing w:after="160"/>
    </w:pPr>
    <w:rPr>
      <w:rFonts w:eastAsiaTheme="majorEastAsia" w:cstheme="majorBidi"/>
      <w:color w:val="595959" w:themeColor="text1" w:themeTint="A6"/>
      <w:spacing w:val="15"/>
      <w:kern w:val="2"/>
      <w:sz w:val="28"/>
      <w:szCs w:val="28"/>
      <w:lang w:val="en-DE"/>
      <w14:ligatures w14:val="standardContextual"/>
    </w:rPr>
  </w:style>
  <w:style w:type="character" w:customStyle="1" w:styleId="SubtitleChar">
    <w:name w:val="Subtitle Char"/>
    <w:basedOn w:val="DefaultParagraphFont"/>
    <w:link w:val="Subtitle"/>
    <w:uiPriority w:val="11"/>
    <w:rsid w:val="00F02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892"/>
    <w:pPr>
      <w:spacing w:before="160" w:after="160"/>
      <w:jc w:val="center"/>
    </w:pPr>
    <w:rPr>
      <w:i/>
      <w:iCs/>
      <w:color w:val="404040" w:themeColor="text1" w:themeTint="BF"/>
      <w:kern w:val="2"/>
      <w:lang w:val="en-DE"/>
      <w14:ligatures w14:val="standardContextual"/>
    </w:rPr>
  </w:style>
  <w:style w:type="character" w:customStyle="1" w:styleId="QuoteChar">
    <w:name w:val="Quote Char"/>
    <w:basedOn w:val="DefaultParagraphFont"/>
    <w:link w:val="Quote"/>
    <w:uiPriority w:val="29"/>
    <w:rsid w:val="00F02892"/>
    <w:rPr>
      <w:i/>
      <w:iCs/>
      <w:color w:val="404040" w:themeColor="text1" w:themeTint="BF"/>
    </w:rPr>
  </w:style>
  <w:style w:type="paragraph" w:styleId="ListParagraph">
    <w:name w:val="List Paragraph"/>
    <w:basedOn w:val="Normal"/>
    <w:uiPriority w:val="34"/>
    <w:qFormat/>
    <w:rsid w:val="00F02892"/>
    <w:pPr>
      <w:ind w:left="720"/>
      <w:contextualSpacing/>
    </w:pPr>
    <w:rPr>
      <w:kern w:val="2"/>
      <w:lang w:val="en-DE"/>
      <w14:ligatures w14:val="standardContextual"/>
    </w:rPr>
  </w:style>
  <w:style w:type="character" w:styleId="IntenseEmphasis">
    <w:name w:val="Intense Emphasis"/>
    <w:basedOn w:val="DefaultParagraphFont"/>
    <w:uiPriority w:val="21"/>
    <w:qFormat/>
    <w:rsid w:val="00F02892"/>
    <w:rPr>
      <w:i/>
      <w:iCs/>
      <w:color w:val="0F4761" w:themeColor="accent1" w:themeShade="BF"/>
    </w:rPr>
  </w:style>
  <w:style w:type="paragraph" w:styleId="IntenseQuote">
    <w:name w:val="Intense Quote"/>
    <w:basedOn w:val="Normal"/>
    <w:next w:val="Normal"/>
    <w:link w:val="IntenseQuoteChar"/>
    <w:uiPriority w:val="30"/>
    <w:qFormat/>
    <w:rsid w:val="00F02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en-DE"/>
      <w14:ligatures w14:val="standardContextual"/>
    </w:rPr>
  </w:style>
  <w:style w:type="character" w:customStyle="1" w:styleId="IntenseQuoteChar">
    <w:name w:val="Intense Quote Char"/>
    <w:basedOn w:val="DefaultParagraphFont"/>
    <w:link w:val="IntenseQuote"/>
    <w:uiPriority w:val="30"/>
    <w:rsid w:val="00F02892"/>
    <w:rPr>
      <w:i/>
      <w:iCs/>
      <w:color w:val="0F4761" w:themeColor="accent1" w:themeShade="BF"/>
    </w:rPr>
  </w:style>
  <w:style w:type="character" w:styleId="IntenseReference">
    <w:name w:val="Intense Reference"/>
    <w:basedOn w:val="DefaultParagraphFont"/>
    <w:uiPriority w:val="32"/>
    <w:qFormat/>
    <w:rsid w:val="00F028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912</Words>
  <Characters>5199</Characters>
  <Application>Microsoft Office Word</Application>
  <DocSecurity>0</DocSecurity>
  <Lines>43</Lines>
  <Paragraphs>12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Karamvir Singh Mathon (kmathon)</dc:creator>
  <cp:keywords/>
  <dc:description/>
  <cp:lastModifiedBy>Karamvir Singh Mathon (kmathon)</cp:lastModifiedBy>
  <cp:revision>1</cp:revision>
  <dcterms:created xsi:type="dcterms:W3CDTF">2024-08-07T20:43:00Z</dcterms:created>
  <dcterms:modified xsi:type="dcterms:W3CDTF">2024-08-07T20:44:00Z</dcterms:modified>
</cp:coreProperties>
</file>