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765B828">
      <w:pPr>
        <w:rPr>
          <w:rFonts w:hint="eastAsia"/>
        </w:rPr>
      </w:pPr>
      <w:bookmarkStart w:id="3" w:name="_GoBack"/>
      <w:bookmarkEnd w:id="3"/>
      <w:r>
        <w:rPr>
          <w:rFonts w:hint="eastAsia"/>
        </w:rPr>
        <w:pict>
          <v:shape id="_x0000_i1025" o:spt="75" alt="广州软件学院LOGO横排" type="#_x0000_t75" style="height:125.4pt;width:415pt;" filled="f" o:preferrelative="t" stroked="f" coordsize="21600,21600">
            <v:path/>
            <v:fill on="f" focussize="0,0"/>
            <v:stroke on="f"/>
            <v:imagedata r:id="rId4" o:title="广州软件学院LOGO横排"/>
            <o:lock v:ext="edit" aspectratio="t"/>
            <w10:wrap type="none"/>
            <w10:anchorlock/>
          </v:shape>
        </w:pict>
      </w:r>
    </w:p>
    <w:p w14:paraId="00342E0B">
      <w:pPr>
        <w:jc w:val="right"/>
        <w:rPr>
          <w:rFonts w:hint="eastAsia" w:ascii="黑体" w:hAnsi="黑体" w:eastAsia="黑体" w:cs="黑体"/>
          <w:b/>
          <w:bCs/>
          <w:sz w:val="24"/>
        </w:rPr>
      </w:pPr>
      <w:r>
        <w:rPr>
          <w:rFonts w:hint="eastAsia"/>
        </w:rPr>
        <w:t xml:space="preserve">                                                </w:t>
      </w:r>
      <w:r>
        <w:rPr>
          <w:rFonts w:hint="eastAsia" w:ascii="黑体" w:hAnsi="黑体" w:eastAsia="黑体" w:cs="黑体"/>
          <w:b/>
          <w:bCs/>
          <w:sz w:val="24"/>
        </w:rPr>
        <w:t xml:space="preserve">  实验报告封面</w:t>
      </w:r>
    </w:p>
    <w:p w14:paraId="45F33154">
      <w:pPr>
        <w:rPr>
          <w:rFonts w:hint="eastAsia" w:ascii="黑体" w:hAnsi="黑体" w:eastAsia="黑体" w:cs="黑体"/>
          <w:b/>
          <w:bCs/>
          <w:sz w:val="24"/>
        </w:rPr>
      </w:pPr>
    </w:p>
    <w:p w14:paraId="37DD019C">
      <w:pPr>
        <w:spacing w:line="360" w:lineRule="auto"/>
        <w:rPr>
          <w:rFonts w:hint="eastAsia" w:ascii="黑体" w:hAnsi="黑体" w:eastAsia="黑体" w:cs="黑体"/>
          <w:b/>
          <w:bCs/>
          <w:sz w:val="30"/>
          <w:szCs w:val="30"/>
        </w:rPr>
      </w:pPr>
    </w:p>
    <w:p w14:paraId="6F8ACC33">
      <w:pPr>
        <w:spacing w:line="360" w:lineRule="auto"/>
        <w:rPr>
          <w:rFonts w:hint="eastAsia" w:ascii="黑体" w:hAnsi="黑体" w:eastAsia="黑体" w:cs="黑体"/>
          <w:b/>
          <w:bCs/>
          <w:sz w:val="30"/>
          <w:szCs w:val="30"/>
          <w:u w:val="single"/>
        </w:rPr>
      </w:pPr>
      <w:r>
        <w:rPr>
          <w:rFonts w:hint="eastAsia" w:ascii="黑体" w:hAnsi="黑体" w:eastAsia="黑体" w:cs="黑体"/>
          <w:b/>
          <w:bCs/>
          <w:sz w:val="30"/>
          <w:szCs w:val="30"/>
        </w:rPr>
        <w:t xml:space="preserve">课程名称： </w:t>
      </w:r>
      <w:r>
        <w:rPr>
          <w:rFonts w:hint="eastAsia" w:ascii="黑体" w:hAnsi="黑体" w:eastAsia="黑体" w:cs="黑体"/>
          <w:b/>
          <w:bCs/>
          <w:sz w:val="30"/>
          <w:szCs w:val="30"/>
          <w:u w:val="single"/>
        </w:rPr>
        <w:t xml:space="preserve">  大模型调优与部署技术</w:t>
      </w:r>
      <w:r>
        <w:rPr>
          <w:rFonts w:hint="eastAsia" w:ascii="宋体" w:hAnsi="宋体"/>
          <w:b/>
          <w:sz w:val="30"/>
          <w:szCs w:val="30"/>
          <w:u w:val="single"/>
        </w:rPr>
        <w:t xml:space="preserve">  </w:t>
      </w:r>
      <w:r>
        <w:rPr>
          <w:rFonts w:hint="eastAsia" w:ascii="宋体" w:hAnsi="宋体"/>
          <w:b/>
          <w:sz w:val="30"/>
          <w:szCs w:val="30"/>
        </w:rPr>
        <w:t xml:space="preserve">   </w:t>
      </w:r>
      <w:r>
        <w:rPr>
          <w:rFonts w:hint="eastAsia" w:ascii="黑体" w:hAnsi="黑体" w:eastAsia="黑体" w:cs="黑体"/>
          <w:b/>
          <w:bCs/>
          <w:sz w:val="30"/>
          <w:szCs w:val="30"/>
        </w:rPr>
        <w:t>课程代码：</w:t>
      </w:r>
      <w:r>
        <w:rPr>
          <w:rFonts w:hint="eastAsia" w:ascii="黑体" w:hAnsi="黑体" w:eastAsia="黑体" w:cs="黑体"/>
          <w:b/>
          <w:bCs/>
          <w:sz w:val="30"/>
          <w:szCs w:val="30"/>
          <w:u w:val="single"/>
        </w:rPr>
        <w:t xml:space="preserve"> SK3020  </w:t>
      </w:r>
    </w:p>
    <w:p w14:paraId="57160AFD">
      <w:pPr>
        <w:spacing w:line="360" w:lineRule="auto"/>
        <w:rPr>
          <w:rFonts w:hint="eastAsia" w:ascii="黑体" w:hAnsi="黑体" w:eastAsia="黑体" w:cs="黑体"/>
          <w:b/>
          <w:bCs/>
          <w:sz w:val="30"/>
          <w:szCs w:val="30"/>
          <w:u w:val="single"/>
        </w:rPr>
      </w:pPr>
      <w:r>
        <w:rPr>
          <w:rFonts w:hint="eastAsia" w:ascii="黑体" w:hAnsi="黑体" w:eastAsia="黑体" w:cs="黑体"/>
          <w:b/>
          <w:bCs/>
          <w:sz w:val="30"/>
          <w:szCs w:val="30"/>
        </w:rPr>
        <w:t>任课老师：</w:t>
      </w:r>
      <w:r>
        <w:rPr>
          <w:rFonts w:hint="eastAsia" w:ascii="黑体" w:hAnsi="黑体" w:eastAsia="黑体" w:cs="黑体"/>
          <w:b/>
          <w:bCs/>
          <w:sz w:val="30"/>
          <w:szCs w:val="30"/>
          <w:u w:val="single"/>
        </w:rPr>
        <w:t xml:space="preserve">         </w:t>
      </w:r>
      <w:r>
        <w:rPr>
          <w:rFonts w:hint="eastAsia" w:ascii="黑体" w:hAnsi="黑体" w:eastAsia="黑体" w:cs="黑体"/>
          <w:b/>
          <w:bCs/>
          <w:sz w:val="30"/>
          <w:szCs w:val="30"/>
        </w:rPr>
        <w:t xml:space="preserve">  实验指导老师:</w:t>
      </w:r>
      <w:r>
        <w:rPr>
          <w:rFonts w:hint="eastAsia" w:ascii="黑体" w:hAnsi="黑体" w:eastAsia="黑体" w:cs="黑体"/>
          <w:b/>
          <w:bCs/>
          <w:sz w:val="30"/>
          <w:szCs w:val="30"/>
          <w:u w:val="single"/>
        </w:rPr>
        <w:t xml:space="preserve">                  </w:t>
      </w:r>
    </w:p>
    <w:p w14:paraId="7138875B">
      <w:pPr>
        <w:pStyle w:val="2"/>
        <w:rPr>
          <w:rFonts w:hint="eastAsia"/>
          <w:u w:val="single"/>
        </w:rPr>
      </w:pPr>
      <w:bookmarkStart w:id="0" w:name="_实验报告名称：__综合实验1"/>
      <w:bookmarkEnd w:id="0"/>
      <w:bookmarkStart w:id="1" w:name="_Toc341797642"/>
      <w:r>
        <w:rPr>
          <w:rFonts w:hint="eastAsia"/>
        </w:rPr>
        <w:t>实验报告名称：</w:t>
      </w:r>
      <w:r>
        <w:rPr>
          <w:rFonts w:hint="eastAsia"/>
          <w:sz w:val="36"/>
          <w:szCs w:val="36"/>
          <w:u w:val="single"/>
        </w:rPr>
        <w:t xml:space="preserve">实验8 SFT全量微调         </w:t>
      </w:r>
      <w:r>
        <w:rPr>
          <w:rFonts w:hint="eastAsia"/>
          <w:u w:val="single"/>
        </w:rPr>
        <w:t xml:space="preserve">                                      </w:t>
      </w:r>
      <w:r>
        <w:rPr>
          <w:rFonts w:hint="eastAsia"/>
          <w:sz w:val="32"/>
          <w:szCs w:val="32"/>
          <w:u w:val="single"/>
        </w:rPr>
        <w:t xml:space="preserve">     </w:t>
      </w:r>
      <w:bookmarkEnd w:id="1"/>
      <w:r>
        <w:rPr>
          <w:rFonts w:hint="eastAsia"/>
          <w:sz w:val="32"/>
          <w:szCs w:val="32"/>
          <w:u w:val="single"/>
        </w:rPr>
        <w:t xml:space="preserve">  </w:t>
      </w:r>
    </w:p>
    <w:p w14:paraId="5A7D5CA7">
      <w:pPr>
        <w:ind w:left="-1" w:leftChars="-200" w:right="4830" w:hanging="419" w:hangingChars="233"/>
        <w:rPr>
          <w:rFonts w:hint="eastAsia" w:ascii="新宋体" w:hAnsi="新宋体" w:eastAsia="新宋体" w:cs="新宋体"/>
          <w:sz w:val="18"/>
          <w:szCs w:val="18"/>
        </w:rPr>
      </w:pPr>
    </w:p>
    <w:p w14:paraId="4154ECB7">
      <w:pPr>
        <w:tabs>
          <w:tab w:val="left" w:pos="7560"/>
        </w:tabs>
        <w:wordWrap w:val="0"/>
        <w:jc w:val="right"/>
        <w:rPr>
          <w:rFonts w:hint="eastAsia" w:ascii="黑体" w:hAnsi="黑体" w:eastAsia="黑体" w:cs="黑体"/>
          <w:sz w:val="28"/>
          <w:szCs w:val="28"/>
        </w:rPr>
      </w:pPr>
      <w:r>
        <w:rPr>
          <w:rFonts w:hint="eastAsia" w:ascii="黑体" w:hAnsi="黑体" w:eastAsia="黑体" w:cs="黑体"/>
          <w:b/>
          <w:bCs/>
          <w:sz w:val="44"/>
          <w:szCs w:val="44"/>
        </w:rPr>
        <w:t xml:space="preserve">    </w:t>
      </w:r>
      <w:r>
        <w:rPr>
          <w:rFonts w:hint="eastAsia" w:ascii="黑体" w:hAnsi="黑体" w:eastAsia="黑体" w:cs="黑体"/>
          <w:sz w:val="28"/>
          <w:szCs w:val="28"/>
        </w:rPr>
        <w:t>学生姓名：</w:t>
      </w:r>
      <w:r>
        <w:rPr>
          <w:rFonts w:hint="eastAsia" w:ascii="黑体" w:hAnsi="黑体" w:eastAsia="黑体" w:cs="黑体"/>
          <w:sz w:val="28"/>
          <w:szCs w:val="28"/>
          <w:u w:val="single"/>
        </w:rPr>
        <w:t xml:space="preserve">                     </w:t>
      </w:r>
    </w:p>
    <w:p w14:paraId="785B2754">
      <w:pPr>
        <w:wordWrap w:val="0"/>
        <w:jc w:val="right"/>
        <w:rPr>
          <w:rFonts w:hint="eastAsia" w:ascii="黑体" w:hAnsi="黑体" w:eastAsia="黑体" w:cs="黑体"/>
          <w:sz w:val="28"/>
          <w:szCs w:val="28"/>
        </w:rPr>
      </w:pPr>
      <w:r>
        <w:rPr>
          <w:rFonts w:hint="eastAsia" w:ascii="黑体" w:hAnsi="黑体" w:eastAsia="黑体" w:cs="黑体"/>
          <w:sz w:val="28"/>
          <w:szCs w:val="28"/>
        </w:rPr>
        <w:t xml:space="preserve">          学号：</w:t>
      </w:r>
      <w:r>
        <w:rPr>
          <w:rFonts w:hint="eastAsia" w:ascii="黑体" w:hAnsi="黑体" w:eastAsia="黑体" w:cs="黑体"/>
          <w:sz w:val="28"/>
          <w:szCs w:val="28"/>
          <w:u w:val="single"/>
        </w:rPr>
        <w:t xml:space="preserve">                     </w:t>
      </w:r>
    </w:p>
    <w:p w14:paraId="314D61E7">
      <w:pPr>
        <w:wordWrap w:val="0"/>
        <w:jc w:val="right"/>
        <w:rPr>
          <w:rFonts w:hint="eastAsia" w:ascii="黑体" w:hAnsi="黑体" w:eastAsia="黑体" w:cs="黑体"/>
          <w:sz w:val="28"/>
          <w:szCs w:val="28"/>
        </w:rPr>
      </w:pPr>
      <w:r>
        <w:rPr>
          <w:rFonts w:hint="eastAsia" w:ascii="黑体" w:hAnsi="黑体" w:eastAsia="黑体" w:cs="黑体"/>
          <w:sz w:val="28"/>
          <w:szCs w:val="28"/>
        </w:rPr>
        <w:t xml:space="preserve">        教学班：</w:t>
      </w:r>
      <w:r>
        <w:rPr>
          <w:rFonts w:hint="eastAsia" w:ascii="黑体" w:hAnsi="黑体" w:eastAsia="黑体" w:cs="黑体"/>
          <w:sz w:val="28"/>
          <w:szCs w:val="28"/>
          <w:u w:val="single"/>
        </w:rPr>
        <w:t xml:space="preserve">                      </w:t>
      </w:r>
    </w:p>
    <w:p w14:paraId="15EB150C">
      <w:pPr>
        <w:wordWrap w:val="0"/>
        <w:jc w:val="right"/>
        <w:rPr>
          <w:rFonts w:hint="eastAsia" w:ascii="黑体" w:hAnsi="黑体" w:eastAsia="黑体" w:cs="黑体"/>
          <w:sz w:val="28"/>
          <w:szCs w:val="28"/>
          <w:u w:val="single"/>
        </w:rPr>
      </w:pPr>
      <w:r>
        <w:rPr>
          <w:rFonts w:hint="eastAsia" w:ascii="黑体" w:hAnsi="黑体" w:eastAsia="黑体" w:cs="黑体"/>
          <w:sz w:val="28"/>
          <w:szCs w:val="28"/>
        </w:rPr>
        <w:t xml:space="preserve">      递交日期：</w:t>
      </w:r>
      <w:r>
        <w:rPr>
          <w:rFonts w:hint="eastAsia" w:ascii="黑体" w:hAnsi="黑体" w:eastAsia="黑体" w:cs="黑体"/>
          <w:sz w:val="28"/>
          <w:szCs w:val="28"/>
          <w:u w:val="single"/>
        </w:rPr>
        <w:t xml:space="preserve">                      </w:t>
      </w:r>
    </w:p>
    <w:p w14:paraId="5C3688EC">
      <w:pPr>
        <w:wordWrap w:val="0"/>
        <w:ind w:firstLine="1120" w:firstLineChars="400"/>
        <w:jc w:val="right"/>
        <w:rPr>
          <w:rFonts w:hint="eastAsia" w:ascii="黑体" w:hAnsi="黑体" w:eastAsia="黑体" w:cs="黑体"/>
          <w:sz w:val="28"/>
          <w:szCs w:val="28"/>
        </w:rPr>
      </w:pPr>
      <w:r>
        <w:rPr>
          <w:rFonts w:hint="eastAsia" w:ascii="黑体" w:hAnsi="黑体" w:eastAsia="黑体" w:cs="黑体"/>
          <w:sz w:val="28"/>
          <w:szCs w:val="28"/>
        </w:rPr>
        <w:t>签收人：</w:t>
      </w:r>
      <w:r>
        <w:rPr>
          <w:rFonts w:hint="eastAsia" w:ascii="黑体" w:hAnsi="黑体" w:eastAsia="黑体" w:cs="黑体"/>
          <w:sz w:val="28"/>
          <w:szCs w:val="28"/>
          <w:u w:val="single"/>
        </w:rPr>
        <w:t xml:space="preserve">                     </w:t>
      </w:r>
      <w:r>
        <w:rPr>
          <w:rFonts w:hint="eastAsia" w:ascii="黑体" w:hAnsi="黑体" w:eastAsia="黑体" w:cs="黑体"/>
          <w:sz w:val="28"/>
          <w:szCs w:val="28"/>
        </w:rPr>
        <w:t xml:space="preserve"> </w:t>
      </w:r>
    </w:p>
    <w:p w14:paraId="5889D944">
      <w:pPr>
        <w:ind w:right="-733" w:rightChars="-349"/>
        <w:rPr>
          <w:rFonts w:hint="eastAsia" w:ascii="新宋体" w:hAnsi="新宋体" w:eastAsia="新宋体" w:cs="新宋体"/>
          <w:sz w:val="18"/>
          <w:szCs w:val="18"/>
        </w:rPr>
      </w:pPr>
    </w:p>
    <w:p w14:paraId="68CABF72">
      <w:pPr>
        <w:ind w:leftChars="-294" w:right="-733" w:rightChars="-349" w:hanging="617" w:hangingChars="343"/>
        <w:rPr>
          <w:rFonts w:hint="eastAsia" w:ascii="新宋体" w:hAnsi="新宋体" w:eastAsia="新宋体" w:cs="新宋体"/>
          <w:sz w:val="18"/>
          <w:szCs w:val="18"/>
        </w:rPr>
      </w:pPr>
      <w:r>
        <w:rPr>
          <w:rFonts w:hint="eastAsia" w:ascii="新宋体" w:hAnsi="新宋体" w:eastAsia="新宋体" w:cs="新宋体"/>
          <w:sz w:val="18"/>
          <w:szCs w:val="18"/>
        </w:rPr>
        <w:t>我申明，本报告内的实验已按要求完成，报告完全是由我个人完成，并没有抄袭行为。我已经保留了这份实验报告的副本。</w:t>
      </w:r>
    </w:p>
    <w:p w14:paraId="66203F5C">
      <w:pPr>
        <w:ind w:right="-733" w:rightChars="-349"/>
        <w:rPr>
          <w:rFonts w:hint="eastAsia" w:ascii="新宋体" w:hAnsi="新宋体" w:eastAsia="新宋体" w:cs="新宋体"/>
          <w:sz w:val="18"/>
          <w:szCs w:val="18"/>
        </w:rPr>
      </w:pPr>
    </w:p>
    <w:p w14:paraId="67A4AFBD">
      <w:pPr>
        <w:ind w:leftChars="-294" w:right="-733" w:rightChars="-349" w:hanging="617" w:hangingChars="343"/>
        <w:rPr>
          <w:rFonts w:hint="eastAsia" w:ascii="新宋体" w:hAnsi="新宋体" w:eastAsia="新宋体" w:cs="新宋体"/>
          <w:sz w:val="18"/>
          <w:szCs w:val="18"/>
        </w:rPr>
      </w:pPr>
      <w:r>
        <w:rPr>
          <w:rFonts w:hint="eastAsia" w:ascii="新宋体" w:hAnsi="新宋体" w:eastAsia="新宋体" w:cs="新宋体"/>
          <w:sz w:val="18"/>
          <w:szCs w:val="18"/>
        </w:rPr>
        <w:t xml:space="preserve">                                                                  </w:t>
      </w:r>
    </w:p>
    <w:p w14:paraId="250C8680">
      <w:pPr>
        <w:ind w:leftChars="-294" w:right="-733" w:rightChars="-349" w:hanging="617" w:hangingChars="343"/>
        <w:rPr>
          <w:rFonts w:hint="eastAsia" w:ascii="新宋体" w:hAnsi="新宋体" w:eastAsia="新宋体" w:cs="新宋体"/>
          <w:sz w:val="18"/>
          <w:szCs w:val="18"/>
        </w:rPr>
      </w:pPr>
      <w:r>
        <w:rPr>
          <w:rFonts w:hint="eastAsia" w:ascii="新宋体" w:hAnsi="新宋体" w:eastAsia="新宋体" w:cs="新宋体"/>
          <w:sz w:val="18"/>
          <w:szCs w:val="18"/>
        </w:rPr>
        <w:t xml:space="preserve">                                                                    申明人(签名):</w:t>
      </w:r>
    </w:p>
    <w:p w14:paraId="54D9214F">
      <w:pPr>
        <w:ind w:leftChars="-294" w:right="-733" w:rightChars="-349" w:hanging="617" w:hangingChars="343"/>
        <w:rPr>
          <w:rFonts w:hint="eastAsia" w:ascii="新宋体" w:hAnsi="新宋体" w:eastAsia="新宋体" w:cs="新宋体"/>
          <w:sz w:val="18"/>
          <w:szCs w:val="18"/>
        </w:rPr>
      </w:pPr>
    </w:p>
    <w:p w14:paraId="2061DD70">
      <w:pPr>
        <w:ind w:left="415" w:leftChars="-79" w:right="-733" w:rightChars="-349" w:hanging="581" w:hangingChars="193"/>
        <w:rPr>
          <w:rFonts w:hint="eastAsia" w:ascii="黑体" w:eastAsia="黑体"/>
          <w:b/>
          <w:bCs/>
          <w:kern w:val="44"/>
          <w:sz w:val="30"/>
          <w:szCs w:val="30"/>
        </w:rPr>
      </w:pPr>
      <w:r>
        <w:rPr>
          <w:rFonts w:hint="eastAsia" w:ascii="黑体" w:eastAsia="黑体"/>
          <w:b/>
          <w:bCs/>
          <w:kern w:val="44"/>
          <w:sz w:val="30"/>
          <w:szCs w:val="30"/>
        </w:rPr>
        <w:t>实验报告评语与评分：</w:t>
      </w:r>
    </w:p>
    <w:p w14:paraId="78BCDF7A">
      <w:pPr>
        <w:ind w:left="416" w:leftChars="-294" w:right="-733" w:rightChars="-349" w:hanging="1033" w:hangingChars="343"/>
        <w:rPr>
          <w:rFonts w:hint="eastAsia" w:ascii="黑体" w:eastAsia="黑体"/>
          <w:b/>
          <w:bCs/>
          <w:kern w:val="44"/>
          <w:sz w:val="30"/>
          <w:szCs w:val="30"/>
        </w:rPr>
      </w:pPr>
    </w:p>
    <w:p w14:paraId="3A4E6AB4">
      <w:pPr>
        <w:ind w:left="412" w:leftChars="196" w:right="-733" w:rightChars="-349" w:firstLine="148" w:firstLineChars="49"/>
        <w:rPr>
          <w:rFonts w:hint="eastAsia" w:ascii="黑体" w:eastAsia="黑体"/>
          <w:b/>
          <w:bCs/>
          <w:kern w:val="44"/>
          <w:sz w:val="30"/>
          <w:szCs w:val="30"/>
        </w:rPr>
      </w:pPr>
      <w:r>
        <w:rPr>
          <w:rFonts w:hint="eastAsia" w:ascii="黑体" w:eastAsia="黑体"/>
          <w:b/>
          <w:bCs/>
          <w:kern w:val="44"/>
          <w:sz w:val="30"/>
          <w:szCs w:val="30"/>
        </w:rPr>
        <w:t>评阅老师签名：</w:t>
      </w:r>
    </w:p>
    <w:p w14:paraId="2BE5E0A1">
      <w:pPr>
        <w:rPr>
          <w:rFonts w:hint="eastAsia" w:ascii="宋体" w:hAnsi="宋体"/>
          <w:szCs w:val="21"/>
        </w:rPr>
      </w:pPr>
      <w:r>
        <w:rPr>
          <w:rFonts w:ascii="宋体" w:hAnsi="宋体" w:cs="PMingLiU"/>
          <w:b/>
          <w:bCs/>
          <w:kern w:val="0"/>
          <w:sz w:val="24"/>
          <w:lang w:eastAsia="zh-TW"/>
        </w:rPr>
        <w:t>一、</w:t>
      </w:r>
      <w:r>
        <w:rPr>
          <w:rFonts w:hint="eastAsia" w:ascii="宋体" w:hAnsi="宋体" w:cs="PMingLiU"/>
          <w:b/>
          <w:bCs/>
          <w:kern w:val="0"/>
          <w:sz w:val="24"/>
          <w:lang w:eastAsia="zh-TW"/>
        </w:rPr>
        <w:t>实验名称：</w:t>
      </w:r>
      <w:r>
        <w:rPr>
          <w:rFonts w:hint="eastAsia" w:ascii="宋体" w:hAnsi="宋体"/>
          <w:szCs w:val="21"/>
        </w:rPr>
        <w:t>SFT全量微调</w:t>
      </w:r>
    </w:p>
    <w:p w14:paraId="16F59BBC">
      <w:pPr>
        <w:pStyle w:val="10"/>
        <w:rPr>
          <w:rFonts w:ascii="宋体" w:hAnsi="宋体" w:eastAsia="宋体"/>
          <w:sz w:val="28"/>
          <w:szCs w:val="28"/>
          <w:lang w:eastAsia="zh-CN"/>
        </w:rPr>
      </w:pPr>
      <w:r>
        <w:rPr>
          <w:rFonts w:ascii="宋体" w:hAnsi="宋体" w:eastAsia="宋体"/>
          <w:b/>
          <w:bCs/>
        </w:rPr>
        <w:t>二、</w:t>
      </w:r>
      <w:r>
        <w:rPr>
          <w:rFonts w:hint="eastAsia" w:ascii="宋体" w:hAnsi="宋体" w:eastAsia="宋体"/>
          <w:b/>
          <w:bCs/>
        </w:rPr>
        <w:t>实验</w:t>
      </w:r>
      <w:r>
        <w:rPr>
          <w:rFonts w:ascii="宋体" w:hAnsi="宋体" w:eastAsia="宋体"/>
          <w:b/>
          <w:bCs/>
        </w:rPr>
        <w:t>日期：</w:t>
      </w:r>
      <w:r>
        <w:rPr>
          <w:rFonts w:hint="eastAsia" w:ascii="宋体" w:hAnsi="宋体" w:eastAsia="宋体" w:cs="Times New Roman"/>
          <w:kern w:val="2"/>
          <w:sz w:val="21"/>
          <w:szCs w:val="21"/>
          <w:lang w:eastAsia="zh-CN"/>
        </w:rPr>
        <w:t xml:space="preserve">    年  月   日</w:t>
      </w:r>
    </w:p>
    <w:p w14:paraId="637BF2C9">
      <w:pPr>
        <w:pStyle w:val="10"/>
        <w:rPr>
          <w:rFonts w:ascii="宋体" w:hAnsi="宋体" w:eastAsia="宋体"/>
          <w:b/>
          <w:bCs/>
          <w:lang w:eastAsia="zh-CN"/>
        </w:rPr>
      </w:pPr>
      <w:r>
        <w:rPr>
          <w:rFonts w:ascii="宋体" w:hAnsi="宋体" w:eastAsia="宋体"/>
          <w:b/>
          <w:bCs/>
        </w:rPr>
        <w:t>三、</w:t>
      </w:r>
      <w:r>
        <w:rPr>
          <w:rFonts w:hint="eastAsia" w:ascii="宋体" w:hAnsi="宋体" w:eastAsia="宋体"/>
          <w:b/>
          <w:bCs/>
        </w:rPr>
        <w:t>实验</w:t>
      </w:r>
      <w:r>
        <w:rPr>
          <w:rFonts w:ascii="宋体" w:hAnsi="宋体" w:eastAsia="宋体"/>
          <w:b/>
          <w:bCs/>
        </w:rPr>
        <w:t>目的：</w:t>
      </w:r>
    </w:p>
    <w:p w14:paraId="761A645F">
      <w:pPr>
        <w:pStyle w:val="10"/>
        <w:rPr>
          <w:rFonts w:hint="eastAsia" w:ascii="宋体" w:hAnsi="宋体" w:eastAsia="宋体"/>
          <w:kern w:val="2"/>
          <w:sz w:val="21"/>
        </w:rPr>
      </w:pPr>
      <w:r>
        <w:rPr>
          <w:rFonts w:hint="eastAsia" w:ascii="宋体" w:hAnsi="宋体" w:eastAsia="宋体"/>
          <w:kern w:val="2"/>
          <w:sz w:val="21"/>
        </w:rPr>
        <w:t>（1）了解</w:t>
      </w:r>
      <w:r>
        <w:rPr>
          <w:rFonts w:hint="eastAsia" w:ascii="宋体" w:hAnsi="宋体" w:eastAsia="宋体"/>
          <w:kern w:val="2"/>
          <w:sz w:val="21"/>
          <w:lang w:eastAsia="zh-CN"/>
        </w:rPr>
        <w:t>SFT</w:t>
      </w:r>
      <w:r>
        <w:rPr>
          <w:rFonts w:hint="eastAsia" w:ascii="宋体" w:hAnsi="宋体" w:eastAsia="宋体"/>
          <w:kern w:val="2"/>
          <w:sz w:val="21"/>
        </w:rPr>
        <w:t>基本概念和原理；</w:t>
      </w:r>
    </w:p>
    <w:p w14:paraId="26881D62">
      <w:pPr>
        <w:pStyle w:val="10"/>
        <w:rPr>
          <w:rFonts w:ascii="宋体" w:hAnsi="宋体" w:eastAsia="宋体"/>
          <w:lang w:eastAsia="zh-CN"/>
        </w:rPr>
      </w:pPr>
      <w:r>
        <w:rPr>
          <w:rFonts w:hint="eastAsia" w:ascii="宋体" w:hAnsi="宋体" w:eastAsia="宋体"/>
          <w:lang w:eastAsia="zh-CN"/>
        </w:rPr>
        <w:t>（2）掌握相全量微调开发技术；</w:t>
      </w:r>
    </w:p>
    <w:p w14:paraId="25EB8D88">
      <w:pPr>
        <w:pStyle w:val="10"/>
        <w:rPr>
          <w:rFonts w:hint="eastAsia" w:ascii="宋体" w:hAnsi="宋体" w:eastAsia="宋体"/>
          <w:b/>
          <w:bCs/>
        </w:rPr>
      </w:pPr>
      <w:r>
        <w:rPr>
          <w:rFonts w:hint="eastAsia" w:ascii="宋体" w:hAnsi="宋体" w:eastAsia="宋体"/>
          <w:b/>
          <w:bCs/>
        </w:rPr>
        <w:t>四</w:t>
      </w:r>
      <w:r>
        <w:rPr>
          <w:rFonts w:ascii="宋体" w:hAnsi="宋体" w:eastAsia="宋体"/>
          <w:b/>
          <w:bCs/>
        </w:rPr>
        <w:t>、</w:t>
      </w:r>
      <w:r>
        <w:rPr>
          <w:rFonts w:hint="eastAsia" w:ascii="宋体" w:hAnsi="宋体" w:eastAsia="宋体"/>
          <w:b/>
          <w:bCs/>
        </w:rPr>
        <w:t>实验用的仪器和材料</w:t>
      </w:r>
      <w:r>
        <w:rPr>
          <w:rFonts w:ascii="宋体" w:hAnsi="宋体" w:eastAsia="宋体"/>
          <w:b/>
          <w:bCs/>
        </w:rPr>
        <w:t>：</w:t>
      </w:r>
    </w:p>
    <w:p w14:paraId="72D83B86">
      <w:pPr>
        <w:pStyle w:val="10"/>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（1）硬件：PC或Mac一台；16G及以上内存，Nvidia RTX 3060 12g及其以上显卡，40G硬盘空间</w:t>
      </w:r>
    </w:p>
    <w:p w14:paraId="165F9061">
      <w:pPr>
        <w:pStyle w:val="10"/>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（2）软件环境：Windows</w:t>
      </w:r>
      <w:r>
        <w:rPr>
          <w:rFonts w:ascii="宋体" w:hAnsi="宋体" w:eastAsia="宋体" w:cs="Times New Roman"/>
          <w:kern w:val="2"/>
          <w:sz w:val="21"/>
          <w:szCs w:val="21"/>
          <w:lang w:eastAsia="zh-CN"/>
        </w:rPr>
        <w:t xml:space="preserve"> 10/11</w:t>
      </w:r>
      <w:r>
        <w:rPr>
          <w:rFonts w:hint="eastAsia" w:ascii="宋体" w:hAnsi="宋体" w:eastAsia="宋体" w:cs="Times New Roman"/>
          <w:kern w:val="2"/>
          <w:sz w:val="21"/>
          <w:szCs w:val="21"/>
          <w:lang w:eastAsia="zh-CN"/>
        </w:rPr>
        <w:t>操作系统</w:t>
      </w:r>
    </w:p>
    <w:p w14:paraId="4877CEBC">
      <w:pPr>
        <w:rPr>
          <w:rFonts w:hint="eastAsia" w:ascii="宋体" w:hAnsi="宋体" w:cs="PMingLiU"/>
          <w:b/>
          <w:bCs/>
          <w:kern w:val="0"/>
          <w:sz w:val="24"/>
        </w:rPr>
      </w:pPr>
      <w:r>
        <w:rPr>
          <w:rFonts w:hint="eastAsia" w:ascii="宋体" w:hAnsi="宋体" w:cs="PMingLiU"/>
          <w:b/>
          <w:bCs/>
          <w:kern w:val="0"/>
          <w:sz w:val="24"/>
          <w:lang w:eastAsia="zh-TW"/>
        </w:rPr>
        <w:t>五</w:t>
      </w:r>
      <w:r>
        <w:rPr>
          <w:rFonts w:ascii="宋体" w:hAnsi="宋体" w:cs="PMingLiU"/>
          <w:b/>
          <w:bCs/>
          <w:kern w:val="0"/>
          <w:sz w:val="24"/>
          <w:lang w:eastAsia="zh-TW"/>
        </w:rPr>
        <w:t>、</w:t>
      </w:r>
      <w:r>
        <w:rPr>
          <w:rFonts w:hint="eastAsia" w:ascii="宋体" w:hAnsi="宋体" w:cs="PMingLiU"/>
          <w:b/>
          <w:bCs/>
          <w:kern w:val="0"/>
          <w:sz w:val="24"/>
          <w:lang w:eastAsia="zh-TW"/>
        </w:rPr>
        <w:t>实验的步骤和方法：</w:t>
      </w:r>
    </w:p>
    <w:p w14:paraId="3066A57F">
      <w:pPr>
        <w:rPr>
          <w:rFonts w:hint="eastAsia" w:ascii="宋体" w:hAnsi="宋体" w:cs="PMingLiU"/>
          <w:kern w:val="0"/>
          <w:sz w:val="24"/>
        </w:rPr>
      </w:pPr>
    </w:p>
    <w:p w14:paraId="02BB8554">
      <w:pPr>
        <w:rPr>
          <w:rFonts w:ascii="宋体" w:hAnsi="宋体"/>
          <w:b/>
          <w:bCs/>
          <w:szCs w:val="21"/>
        </w:rPr>
      </w:pPr>
      <w:bookmarkStart w:id="2" w:name="OLE_LINK1"/>
      <w:r>
        <w:rPr>
          <w:rFonts w:ascii="宋体" w:hAnsi="宋体"/>
          <w:b/>
          <w:bCs/>
          <w:szCs w:val="21"/>
        </w:rPr>
        <w:t>1. 实验操作</w:t>
      </w:r>
    </w:p>
    <w:bookmarkEnd w:id="2"/>
    <w:p w14:paraId="7FAF6161">
      <w:pPr>
        <w:rPr>
          <w:rFonts w:ascii="宋体" w:hAnsi="宋体"/>
          <w:szCs w:val="21"/>
        </w:rPr>
      </w:pPr>
      <w:r>
        <w:rPr>
          <w:rFonts w:ascii="宋体" w:hAnsi="宋体"/>
          <w:szCs w:val="21"/>
        </w:rPr>
        <w:t>（1）按照实验手册，完成课前环境检查。</w:t>
      </w:r>
      <w:r>
        <w:rPr>
          <w:rFonts w:ascii="宋体" w:hAnsi="宋体"/>
          <w:szCs w:val="21"/>
        </w:rPr>
        <w:br w:type="textWrapping"/>
      </w:r>
      <w:r>
        <w:rPr>
          <w:rFonts w:ascii="宋体" w:hAnsi="宋体"/>
          <w:szCs w:val="21"/>
        </w:rPr>
        <w:t>检查 Python 环境、Transformers、Datasets、TRL 等依赖是否安装完成，确认本地模型路径是否正确，确保模型加载与训练过程能够正常运行。</w:t>
      </w:r>
    </w:p>
    <w:p w14:paraId="297B573F">
      <w:pPr>
        <w:rPr>
          <w:rFonts w:ascii="宋体" w:hAnsi="宋体"/>
          <w:szCs w:val="21"/>
        </w:rPr>
      </w:pPr>
      <w:r>
        <w:rPr>
          <w:rFonts w:ascii="宋体" w:hAnsi="宋体"/>
          <w:szCs w:val="21"/>
        </w:rPr>
        <w:pict>
          <v:rect id="_x0000_i1026" o:spt="1" style="height:1.5pt;width:0.05pt;" fillcolor="#A0A0A0" filled="t" stroked="f" coordsize="21600,21600" o:hr="t" o:hrstd="t" o:hralign="center">
            <v:path/>
            <v:fill on="t" focussize="0,0"/>
            <v:stroke on="f"/>
            <v:imagedata o:title=""/>
            <o:lock v:ext="edit"/>
            <w10:wrap type="none"/>
            <w10:anchorlock/>
          </v:rect>
        </w:pict>
      </w:r>
    </w:p>
    <w:p w14:paraId="115D151A">
      <w:pPr>
        <w:rPr>
          <w:rFonts w:ascii="宋体" w:hAnsi="宋体"/>
          <w:szCs w:val="21"/>
        </w:rPr>
      </w:pPr>
      <w:r>
        <w:rPr>
          <w:rFonts w:ascii="宋体" w:hAnsi="宋体"/>
          <w:szCs w:val="21"/>
        </w:rPr>
        <w:t>（2）按照实验手册，完成基础模型加载实验。</w:t>
      </w:r>
    </w:p>
    <w:p w14:paraId="4C7DAD63">
      <w:pPr>
        <w:rPr>
          <w:rFonts w:ascii="宋体" w:hAnsi="宋体"/>
          <w:szCs w:val="21"/>
        </w:rPr>
      </w:pPr>
      <w:r>
        <w:rPr>
          <w:rFonts w:ascii="宋体" w:hAnsi="宋体"/>
          <w:szCs w:val="21"/>
        </w:rPr>
        <w:t>（2.1）输入模型加载代码：在 VSCode 或 Jupyter 中输入实验手册中的代码，使用 AutoTokenizer 与 AutoModelForCausalLM 加载本地 Qwen 模型。</w:t>
      </w:r>
    </w:p>
    <w:p w14:paraId="3D722777">
      <w:pPr>
        <w:rPr>
          <w:rFonts w:ascii="宋体" w:hAnsi="宋体"/>
          <w:szCs w:val="21"/>
        </w:rPr>
      </w:pPr>
      <w:r>
        <w:rPr>
          <w:rFonts w:ascii="宋体" w:hAnsi="宋体"/>
          <w:szCs w:val="21"/>
        </w:rPr>
        <w:t>（2.2）运行模型加载代码：观察模型是否成功加载，确认未出现报错信息。</w:t>
      </w:r>
    </w:p>
    <w:p w14:paraId="1C04F5B5">
      <w:pPr>
        <w:rPr>
          <w:rFonts w:ascii="宋体" w:hAnsi="宋体"/>
          <w:szCs w:val="21"/>
        </w:rPr>
      </w:pPr>
      <w:r>
        <w:rPr>
          <w:rFonts w:ascii="宋体" w:hAnsi="宋体"/>
          <w:szCs w:val="21"/>
        </w:rPr>
        <w:t>（2.3）分析实验现象：理解 local_files_only、device_map、trust_remote_code 等参数的作用。</w:t>
      </w:r>
    </w:p>
    <w:p w14:paraId="1A439BA2">
      <w:pPr>
        <w:rPr>
          <w:rFonts w:ascii="宋体" w:hAnsi="宋体"/>
          <w:szCs w:val="21"/>
        </w:rPr>
      </w:pPr>
      <w:r>
        <w:rPr>
          <w:rFonts w:ascii="宋体" w:hAnsi="宋体"/>
          <w:szCs w:val="21"/>
        </w:rPr>
        <w:pict>
          <v:rect id="_x0000_i1027" o:spt="1" style="height:1.5pt;width:0.05pt;" fillcolor="#A0A0A0" filled="t" stroked="f" coordsize="21600,21600" o:hr="t" o:hrstd="t" o:hralign="center">
            <v:path/>
            <v:fill on="t" focussize="0,0"/>
            <v:stroke on="f"/>
            <v:imagedata o:title=""/>
            <o:lock v:ext="edit"/>
            <w10:wrap type="none"/>
            <w10:anchorlock/>
          </v:rect>
        </w:pict>
      </w:r>
    </w:p>
    <w:p w14:paraId="3310A45D">
      <w:pPr>
        <w:rPr>
          <w:rFonts w:ascii="宋体" w:hAnsi="宋体"/>
          <w:szCs w:val="21"/>
        </w:rPr>
      </w:pPr>
      <w:r>
        <w:rPr>
          <w:rFonts w:ascii="宋体" w:hAnsi="宋体"/>
          <w:szCs w:val="21"/>
        </w:rPr>
        <w:t>（3）按照实验手册，完成数据构建实验。</w:t>
      </w:r>
    </w:p>
    <w:p w14:paraId="33FDABA5">
      <w:pPr>
        <w:rPr>
          <w:rFonts w:ascii="宋体" w:hAnsi="宋体"/>
          <w:szCs w:val="21"/>
        </w:rPr>
      </w:pPr>
      <w:r>
        <w:rPr>
          <w:rFonts w:ascii="宋体" w:hAnsi="宋体"/>
          <w:szCs w:val="21"/>
        </w:rPr>
        <w:t>（3.1）输入数据构建代码：按照实验手册，构造自我认知数据，并设置输出 JSONL 文件路径。</w:t>
      </w:r>
    </w:p>
    <w:p w14:paraId="5D707875">
      <w:pPr>
        <w:rPr>
          <w:rFonts w:ascii="宋体" w:hAnsi="宋体"/>
          <w:szCs w:val="21"/>
        </w:rPr>
      </w:pPr>
      <w:r>
        <w:rPr>
          <w:rFonts w:ascii="宋体" w:hAnsi="宋体"/>
          <w:szCs w:val="21"/>
        </w:rPr>
        <w:t>（3.2）运行数据构建代码：观察数据是否成功写入文件。</w:t>
      </w:r>
    </w:p>
    <w:p w14:paraId="38E77046">
      <w:pPr>
        <w:rPr>
          <w:rFonts w:ascii="宋体" w:hAnsi="宋体"/>
          <w:szCs w:val="21"/>
        </w:rPr>
      </w:pPr>
      <w:r>
        <w:rPr>
          <w:rFonts w:ascii="宋体" w:hAnsi="宋体"/>
          <w:szCs w:val="21"/>
        </w:rPr>
        <w:t>（3.3）查看生成的数据文件：确认 JSONL 文件中每一行为一条训练样本。</w:t>
      </w:r>
    </w:p>
    <w:p w14:paraId="4351AE73">
      <w:pPr>
        <w:rPr>
          <w:rFonts w:ascii="宋体" w:hAnsi="宋体"/>
          <w:szCs w:val="21"/>
        </w:rPr>
      </w:pPr>
      <w:r>
        <w:rPr>
          <w:rFonts w:ascii="宋体" w:hAnsi="宋体"/>
          <w:szCs w:val="21"/>
        </w:rPr>
        <w:t>（截图数据构建结果）</w:t>
      </w:r>
    </w:p>
    <w:p w14:paraId="7335B9C0">
      <w:pPr>
        <w:rPr>
          <w:rFonts w:ascii="宋体" w:hAnsi="宋体"/>
          <w:szCs w:val="21"/>
        </w:rPr>
      </w:pPr>
      <w:r>
        <w:pict>
          <v:shape id="_x0000_i1100" o:spt="75" type="#_x0000_t75" style="height:203.75pt;width:414.7pt;" filled="f" stroked="f" coordsize="21600,21600">
            <v:path/>
            <v:fill on="f" focussize="0,0"/>
            <v:stroke on="f"/>
            <v:imagedata r:id="rId5" o:title=""/>
            <o:lock v:ext="edit" aspectratio="t"/>
            <w10:wrap type="none"/>
            <w10:anchorlock/>
          </v:shape>
        </w:pict>
      </w:r>
    </w:p>
    <w:p w14:paraId="34AA7DB6">
      <w:pPr>
        <w:rPr>
          <w:rFonts w:ascii="宋体" w:hAnsi="宋体"/>
          <w:szCs w:val="21"/>
        </w:rPr>
      </w:pPr>
      <w:r>
        <w:rPr>
          <w:rFonts w:ascii="宋体" w:hAnsi="宋体"/>
          <w:szCs w:val="21"/>
        </w:rPr>
        <w:t>（3.4）分析实验现象：理解为什么微调数据需要采用结构化格式存储。</w:t>
      </w:r>
    </w:p>
    <w:p w14:paraId="1B45225A">
      <w:pPr>
        <w:rPr>
          <w:rFonts w:ascii="宋体" w:hAnsi="宋体"/>
          <w:szCs w:val="21"/>
        </w:rPr>
      </w:pPr>
      <w:r>
        <w:rPr>
          <w:rFonts w:ascii="宋体" w:hAnsi="宋体"/>
          <w:szCs w:val="21"/>
        </w:rPr>
        <w:pict>
          <v:rect id="_x0000_i1101" o:spt="1" style="height:1.5pt;width:0.05pt;" fillcolor="#A0A0A0" filled="t" stroked="f" coordsize="21600,21600" o:hr="t" o:hrstd="t" o:hralign="center">
            <v:path/>
            <v:fill on="t" focussize="0,0"/>
            <v:stroke on="f"/>
            <v:imagedata o:title=""/>
            <o:lock v:ext="edit"/>
            <w10:wrap type="none"/>
            <w10:anchorlock/>
          </v:rect>
        </w:pict>
      </w:r>
    </w:p>
    <w:p w14:paraId="3843F476">
      <w:pPr>
        <w:rPr>
          <w:rFonts w:ascii="宋体" w:hAnsi="宋体"/>
          <w:szCs w:val="21"/>
        </w:rPr>
      </w:pPr>
      <w:r>
        <w:rPr>
          <w:rFonts w:ascii="宋体" w:hAnsi="宋体"/>
          <w:szCs w:val="21"/>
        </w:rPr>
        <w:t>（4）按照实验手册，完成数据集读取与划分实验。</w:t>
      </w:r>
    </w:p>
    <w:p w14:paraId="316B3D1F">
      <w:pPr>
        <w:rPr>
          <w:rFonts w:ascii="宋体" w:hAnsi="宋体"/>
          <w:szCs w:val="21"/>
        </w:rPr>
      </w:pPr>
      <w:r>
        <w:rPr>
          <w:rFonts w:ascii="宋体" w:hAnsi="宋体"/>
          <w:szCs w:val="21"/>
        </w:rPr>
        <w:t>（4.1）输入数据读取代码：使用 load_dataset() 读取本地 JSONL 文件。</w:t>
      </w:r>
    </w:p>
    <w:p w14:paraId="22353782">
      <w:pPr>
        <w:rPr>
          <w:rFonts w:ascii="宋体" w:hAnsi="宋体"/>
          <w:szCs w:val="21"/>
        </w:rPr>
      </w:pPr>
      <w:r>
        <w:rPr>
          <w:rFonts w:ascii="宋体" w:hAnsi="宋体"/>
          <w:szCs w:val="21"/>
        </w:rPr>
        <w:t>（4.2）运行数据读取代码：确认数据能够成功加载为 Dataset 对象。</w:t>
      </w:r>
    </w:p>
    <w:p w14:paraId="6BA77707">
      <w:pPr>
        <w:rPr>
          <w:rFonts w:ascii="宋体" w:hAnsi="宋体"/>
          <w:szCs w:val="21"/>
        </w:rPr>
      </w:pPr>
      <w:r>
        <w:rPr>
          <w:rFonts w:ascii="宋体" w:hAnsi="宋体"/>
          <w:szCs w:val="21"/>
        </w:rPr>
        <w:t>（4.3）输入数据划分代码：使用 train_test_split() 对数据进行划分。</w:t>
      </w:r>
    </w:p>
    <w:p w14:paraId="65721B96">
      <w:pPr>
        <w:rPr>
          <w:rFonts w:ascii="宋体" w:hAnsi="宋体"/>
          <w:szCs w:val="21"/>
        </w:rPr>
      </w:pPr>
      <w:r>
        <w:rPr>
          <w:rFonts w:ascii="宋体" w:hAnsi="宋体"/>
          <w:szCs w:val="21"/>
        </w:rPr>
        <w:t>（4.4）运行数据划分代码：观察训练集与验证集的划分结果。</w:t>
      </w:r>
    </w:p>
    <w:p w14:paraId="72AC3CBF">
      <w:pPr>
        <w:rPr>
          <w:rFonts w:ascii="宋体" w:hAnsi="宋体"/>
          <w:szCs w:val="21"/>
        </w:rPr>
      </w:pPr>
      <w:r>
        <w:rPr>
          <w:rFonts w:ascii="宋体" w:hAnsi="宋体"/>
          <w:szCs w:val="21"/>
        </w:rPr>
        <w:t>（4.5）分析实验现象：说明训练集与验证集在模型训练中的作用。</w:t>
      </w:r>
    </w:p>
    <w:p w14:paraId="68CE3D93">
      <w:pPr>
        <w:rPr>
          <w:rFonts w:ascii="宋体" w:hAnsi="宋体"/>
          <w:szCs w:val="21"/>
        </w:rPr>
      </w:pPr>
      <w:r>
        <w:rPr>
          <w:rFonts w:ascii="宋体" w:hAnsi="宋体"/>
          <w:szCs w:val="21"/>
        </w:rPr>
        <w:pict>
          <v:rect id="_x0000_i1102" o:spt="1" style="height:1.5pt;width:0.05pt;" fillcolor="#A0A0A0" filled="t" stroked="f" coordsize="21600,21600" o:hr="t" o:hrstd="t" o:hralign="center">
            <v:path/>
            <v:fill on="t" focussize="0,0"/>
            <v:stroke on="f"/>
            <v:imagedata o:title=""/>
            <o:lock v:ext="edit"/>
            <w10:wrap type="none"/>
            <w10:anchorlock/>
          </v:rect>
        </w:pict>
      </w:r>
    </w:p>
    <w:p w14:paraId="30751EE5">
      <w:pPr>
        <w:rPr>
          <w:rFonts w:ascii="宋体" w:hAnsi="宋体"/>
          <w:szCs w:val="21"/>
        </w:rPr>
      </w:pPr>
      <w:r>
        <w:rPr>
          <w:rFonts w:ascii="宋体" w:hAnsi="宋体"/>
          <w:szCs w:val="21"/>
        </w:rPr>
        <w:t>（5）按照实验手册，完成训练参数配置实验。</w:t>
      </w:r>
    </w:p>
    <w:p w14:paraId="1D3C437A">
      <w:pPr>
        <w:rPr>
          <w:rFonts w:ascii="宋体" w:hAnsi="宋体"/>
          <w:szCs w:val="21"/>
        </w:rPr>
      </w:pPr>
      <w:r>
        <w:rPr>
          <w:rFonts w:ascii="宋体" w:hAnsi="宋体"/>
          <w:szCs w:val="21"/>
        </w:rPr>
        <w:t>（5.1）输入训练参数代码：按照实验手册设置 SFTConfig 中的各项参数。</w:t>
      </w:r>
    </w:p>
    <w:p w14:paraId="75179A59">
      <w:pPr>
        <w:rPr>
          <w:rFonts w:ascii="宋体" w:hAnsi="宋体"/>
          <w:szCs w:val="21"/>
        </w:rPr>
      </w:pPr>
      <w:r>
        <w:rPr>
          <w:rFonts w:ascii="宋体" w:hAnsi="宋体"/>
          <w:szCs w:val="21"/>
        </w:rPr>
        <w:t>（5.2）运行配置代码：确认训练参数能够成功创建。</w:t>
      </w:r>
    </w:p>
    <w:p w14:paraId="6610A22C">
      <w:pPr>
        <w:rPr>
          <w:rFonts w:ascii="宋体" w:hAnsi="宋体"/>
          <w:szCs w:val="21"/>
        </w:rPr>
      </w:pPr>
      <w:r>
        <w:rPr>
          <w:rFonts w:ascii="宋体" w:hAnsi="宋体"/>
          <w:szCs w:val="21"/>
        </w:rPr>
        <w:t>（5.3）分析实验现象：理解学习率、batch size、梯度累积等参数的基本作用。</w:t>
      </w:r>
    </w:p>
    <w:p w14:paraId="5DAE6166">
      <w:pPr>
        <w:rPr>
          <w:rFonts w:ascii="宋体" w:hAnsi="宋体"/>
          <w:szCs w:val="21"/>
        </w:rPr>
      </w:pPr>
      <w:r>
        <w:rPr>
          <w:rFonts w:ascii="宋体" w:hAnsi="宋体"/>
          <w:szCs w:val="21"/>
        </w:rPr>
        <w:pict>
          <v:rect id="_x0000_i1103" o:spt="1" style="height:1.5pt;width:0.05pt;" fillcolor="#A0A0A0" filled="t" stroked="f" coordsize="21600,21600" o:hr="t" o:hrstd="t" o:hralign="center">
            <v:path/>
            <v:fill on="t" focussize="0,0"/>
            <v:stroke on="f"/>
            <v:imagedata o:title=""/>
            <o:lock v:ext="edit"/>
            <w10:wrap type="none"/>
            <w10:anchorlock/>
          </v:rect>
        </w:pict>
      </w:r>
    </w:p>
    <w:p w14:paraId="46E8CB96">
      <w:pPr>
        <w:rPr>
          <w:rFonts w:ascii="宋体" w:hAnsi="宋体"/>
          <w:szCs w:val="21"/>
        </w:rPr>
      </w:pPr>
      <w:r>
        <w:rPr>
          <w:rFonts w:ascii="宋体" w:hAnsi="宋体"/>
          <w:szCs w:val="21"/>
        </w:rPr>
        <w:t>（6）按照实验手册，完成 SFTTrainer 构建实验。</w:t>
      </w:r>
    </w:p>
    <w:p w14:paraId="0579214D">
      <w:pPr>
        <w:rPr>
          <w:rFonts w:ascii="宋体" w:hAnsi="宋体"/>
          <w:szCs w:val="21"/>
        </w:rPr>
      </w:pPr>
      <w:r>
        <w:rPr>
          <w:rFonts w:ascii="宋体" w:hAnsi="宋体"/>
          <w:szCs w:val="21"/>
        </w:rPr>
        <w:t>（6.1）输入训练器构建代码：使用 SFTTrainer 传入模型、训练参数和数据集。</w:t>
      </w:r>
    </w:p>
    <w:p w14:paraId="4DE22929">
      <w:pPr>
        <w:rPr>
          <w:rFonts w:ascii="宋体" w:hAnsi="宋体"/>
          <w:szCs w:val="21"/>
        </w:rPr>
      </w:pPr>
      <w:r>
        <w:rPr>
          <w:rFonts w:ascii="宋体" w:hAnsi="宋体"/>
          <w:szCs w:val="21"/>
        </w:rPr>
        <w:t>（6.2）运行训练器构建代码：确认 trainer 能够成功创建。</w:t>
      </w:r>
    </w:p>
    <w:p w14:paraId="61565539">
      <w:pPr>
        <w:rPr>
          <w:rFonts w:ascii="宋体" w:hAnsi="宋体"/>
          <w:szCs w:val="21"/>
        </w:rPr>
      </w:pPr>
      <w:r>
        <w:rPr>
          <w:rFonts w:ascii="宋体" w:hAnsi="宋体"/>
          <w:szCs w:val="21"/>
        </w:rPr>
        <w:t>（6.3）分析实验现象：理解 Trainer 在训练流程中的作用。</w:t>
      </w:r>
    </w:p>
    <w:p w14:paraId="4DE7BED4">
      <w:pPr>
        <w:rPr>
          <w:rFonts w:ascii="宋体" w:hAnsi="宋体"/>
          <w:szCs w:val="21"/>
        </w:rPr>
      </w:pPr>
      <w:r>
        <w:rPr>
          <w:rFonts w:ascii="宋体" w:hAnsi="宋体"/>
          <w:szCs w:val="21"/>
        </w:rPr>
        <w:pict>
          <v:rect id="_x0000_i1104" o:spt="1" style="height:1.5pt;width:0.05pt;" fillcolor="#A0A0A0" filled="t" stroked="f" coordsize="21600,21600" o:hr="t" o:hrstd="t" o:hralign="center">
            <v:path/>
            <v:fill on="t" focussize="0,0"/>
            <v:stroke on="f"/>
            <v:imagedata o:title=""/>
            <o:lock v:ext="edit"/>
            <w10:wrap type="none"/>
            <w10:anchorlock/>
          </v:rect>
        </w:pict>
      </w:r>
    </w:p>
    <w:p w14:paraId="4FEF73C1">
      <w:pPr>
        <w:rPr>
          <w:rFonts w:ascii="宋体" w:hAnsi="宋体"/>
          <w:szCs w:val="21"/>
        </w:rPr>
      </w:pPr>
      <w:r>
        <w:rPr>
          <w:rFonts w:ascii="宋体" w:hAnsi="宋体"/>
          <w:szCs w:val="21"/>
        </w:rPr>
        <w:t>（7）按照实验手册，完成模型训练实验。</w:t>
      </w:r>
    </w:p>
    <w:p w14:paraId="1A91F179">
      <w:pPr>
        <w:rPr>
          <w:rFonts w:ascii="宋体" w:hAnsi="宋体"/>
          <w:szCs w:val="21"/>
        </w:rPr>
      </w:pPr>
      <w:r>
        <w:rPr>
          <w:rFonts w:ascii="宋体" w:hAnsi="宋体"/>
          <w:szCs w:val="21"/>
        </w:rPr>
        <w:t>（7.1）输入训练代码：调用 trainer.train() 启动训练。</w:t>
      </w:r>
    </w:p>
    <w:p w14:paraId="3472DD02">
      <w:pPr>
        <w:rPr>
          <w:rFonts w:ascii="宋体" w:hAnsi="宋体"/>
          <w:szCs w:val="21"/>
        </w:rPr>
      </w:pPr>
      <w:r>
        <w:rPr>
          <w:rFonts w:ascii="宋体" w:hAnsi="宋体"/>
          <w:szCs w:val="21"/>
        </w:rPr>
        <w:t>（7.2）运行训练代码：观察训练过程中的 loss、step 等日志信息。</w:t>
      </w:r>
    </w:p>
    <w:p w14:paraId="01CA9AC4">
      <w:pPr>
        <w:rPr>
          <w:rFonts w:ascii="宋体" w:hAnsi="宋体"/>
          <w:szCs w:val="21"/>
        </w:rPr>
      </w:pPr>
      <w:r>
        <w:rPr>
          <w:rFonts w:ascii="宋体" w:hAnsi="宋体"/>
          <w:szCs w:val="21"/>
        </w:rPr>
        <w:t>（截图训练过程日志）</w:t>
      </w:r>
    </w:p>
    <w:p w14:paraId="31CC29C4">
      <w:pPr>
        <w:rPr>
          <w:rFonts w:ascii="宋体" w:hAnsi="宋体"/>
          <w:szCs w:val="21"/>
        </w:rPr>
      </w:pPr>
      <w:r>
        <w:pict>
          <v:shape id="_x0000_i1105" o:spt="75" type="#_x0000_t75" style="height:205.1pt;width:415pt;" filled="f" stroked="f" coordsize="21600,21600">
            <v:path/>
            <v:fill on="f" focussize="0,0"/>
            <v:stroke on="f"/>
            <v:imagedata r:id="rId6" o:title=""/>
            <o:lock v:ext="edit" aspectratio="t"/>
            <w10:wrap type="none"/>
            <w10:anchorlock/>
          </v:shape>
        </w:pict>
      </w:r>
    </w:p>
    <w:p w14:paraId="71863504">
      <w:pPr>
        <w:rPr>
          <w:rFonts w:ascii="宋体" w:hAnsi="宋体"/>
          <w:szCs w:val="21"/>
        </w:rPr>
      </w:pPr>
      <w:r>
        <w:rPr>
          <w:rFonts w:ascii="宋体" w:hAnsi="宋体"/>
          <w:szCs w:val="21"/>
        </w:rPr>
        <w:t>（7.3）确认模型保存：查看输出目录中是否生成 checkpoint。</w:t>
      </w:r>
    </w:p>
    <w:p w14:paraId="693C470F">
      <w:pPr>
        <w:rPr>
          <w:rFonts w:ascii="宋体" w:hAnsi="宋体"/>
          <w:szCs w:val="21"/>
        </w:rPr>
      </w:pPr>
      <w:r>
        <w:rPr>
          <w:rFonts w:ascii="宋体" w:hAnsi="宋体"/>
          <w:szCs w:val="21"/>
        </w:rPr>
        <w:t>（7.4）分析实验现象：说明 checkpoint 在模型训练中的作用。</w:t>
      </w:r>
    </w:p>
    <w:p w14:paraId="39CB7107">
      <w:pPr>
        <w:rPr>
          <w:rFonts w:ascii="宋体" w:hAnsi="宋体"/>
          <w:szCs w:val="21"/>
        </w:rPr>
      </w:pPr>
      <w:r>
        <w:rPr>
          <w:rFonts w:ascii="宋体" w:hAnsi="宋体"/>
          <w:szCs w:val="21"/>
        </w:rPr>
        <w:pict>
          <v:rect id="_x0000_i1106" o:spt="1" style="height:1.5pt;width:0.05pt;" fillcolor="#A0A0A0" filled="t" stroked="f" coordsize="21600,21600" o:hr="t" o:hrstd="t" o:hralign="center">
            <v:path/>
            <v:fill on="t" focussize="0,0"/>
            <v:stroke on="f"/>
            <v:imagedata o:title=""/>
            <o:lock v:ext="edit"/>
            <w10:wrap type="none"/>
            <w10:anchorlock/>
          </v:rect>
        </w:pict>
      </w:r>
    </w:p>
    <w:p w14:paraId="09812FBE">
      <w:pPr>
        <w:rPr>
          <w:rFonts w:ascii="宋体" w:hAnsi="宋体"/>
          <w:szCs w:val="21"/>
        </w:rPr>
      </w:pPr>
      <w:r>
        <w:rPr>
          <w:rFonts w:ascii="宋体" w:hAnsi="宋体"/>
          <w:szCs w:val="21"/>
        </w:rPr>
        <w:t>（8）按照实验手册，完成微调后模型加载实验。</w:t>
      </w:r>
    </w:p>
    <w:p w14:paraId="68DF90CB">
      <w:pPr>
        <w:rPr>
          <w:rFonts w:ascii="宋体" w:hAnsi="宋体"/>
          <w:szCs w:val="21"/>
        </w:rPr>
      </w:pPr>
      <w:r>
        <w:rPr>
          <w:rFonts w:ascii="宋体" w:hAnsi="宋体"/>
          <w:szCs w:val="21"/>
        </w:rPr>
        <w:t>（8.1）输入模型加载代码：使用训练后的 checkpoint 路径加载模型。</w:t>
      </w:r>
    </w:p>
    <w:p w14:paraId="5FE54C78">
      <w:pPr>
        <w:rPr>
          <w:rFonts w:ascii="宋体" w:hAnsi="宋体"/>
          <w:szCs w:val="21"/>
        </w:rPr>
      </w:pPr>
      <w:r>
        <w:rPr>
          <w:rFonts w:ascii="宋体" w:hAnsi="宋体"/>
          <w:szCs w:val="21"/>
        </w:rPr>
        <w:t>（8.2）运行加载代码：确认模型能够正常加载并用于推理。</w:t>
      </w:r>
    </w:p>
    <w:p w14:paraId="4D81CBBC">
      <w:pPr>
        <w:rPr>
          <w:rFonts w:ascii="宋体" w:hAnsi="宋体"/>
          <w:szCs w:val="21"/>
        </w:rPr>
      </w:pPr>
      <w:r>
        <w:rPr>
          <w:rFonts w:ascii="宋体" w:hAnsi="宋体"/>
          <w:szCs w:val="21"/>
        </w:rPr>
        <w:pict>
          <v:rect id="_x0000_i1107" o:spt="1" style="height:1.5pt;width:0.05pt;" fillcolor="#A0A0A0" filled="t" stroked="f" coordsize="21600,21600" o:hr="t" o:hrstd="t" o:hralign="center">
            <v:path/>
            <v:fill on="t" focussize="0,0"/>
            <v:stroke on="f"/>
            <v:imagedata o:title=""/>
            <o:lock v:ext="edit"/>
            <w10:wrap type="none"/>
            <w10:anchorlock/>
          </v:rect>
        </w:pict>
      </w:r>
    </w:p>
    <w:p w14:paraId="7EC3BE25">
      <w:pPr>
        <w:rPr>
          <w:rFonts w:ascii="宋体" w:hAnsi="宋体"/>
          <w:szCs w:val="21"/>
        </w:rPr>
      </w:pPr>
      <w:r>
        <w:rPr>
          <w:rFonts w:ascii="宋体" w:hAnsi="宋体"/>
          <w:szCs w:val="21"/>
        </w:rPr>
        <w:t>（9）按照实验手册，完成模型推理测试实验。</w:t>
      </w:r>
    </w:p>
    <w:p w14:paraId="254FD126">
      <w:pPr>
        <w:rPr>
          <w:rFonts w:ascii="宋体" w:hAnsi="宋体"/>
          <w:szCs w:val="21"/>
        </w:rPr>
      </w:pPr>
      <w:r>
        <w:rPr>
          <w:rFonts w:ascii="宋体" w:hAnsi="宋体"/>
          <w:szCs w:val="21"/>
        </w:rPr>
        <w:t>（9.1）输入普通提问代码：向模型输入“你是谁？”，运行代码观察输出结果。</w:t>
      </w:r>
    </w:p>
    <w:p w14:paraId="3229BD75">
      <w:pPr>
        <w:rPr>
          <w:rFonts w:ascii="宋体" w:hAnsi="宋体"/>
          <w:szCs w:val="21"/>
        </w:rPr>
      </w:pPr>
      <w:r>
        <w:rPr>
          <w:rFonts w:ascii="宋体" w:hAnsi="宋体"/>
          <w:szCs w:val="21"/>
        </w:rPr>
        <w:t>（截图普通提问结果）</w:t>
      </w:r>
    </w:p>
    <w:p w14:paraId="6EA3238E">
      <w:pPr>
        <w:rPr>
          <w:rFonts w:ascii="宋体" w:hAnsi="宋体"/>
          <w:szCs w:val="21"/>
        </w:rPr>
      </w:pPr>
      <w:r>
        <w:rPr>
          <w:rFonts w:ascii="宋体" w:hAnsi="宋体"/>
          <w:szCs w:val="21"/>
        </w:rPr>
        <w:t>（9.2）输入带 /no_think 的提问代码：向模型输入“你是谁？/no_think”，运行代码观察输出变化。</w:t>
      </w:r>
    </w:p>
    <w:p w14:paraId="6D590FCB">
      <w:pPr>
        <w:rPr>
          <w:rFonts w:ascii="宋体" w:hAnsi="宋体"/>
          <w:szCs w:val="21"/>
        </w:rPr>
      </w:pPr>
      <w:r>
        <w:rPr>
          <w:rFonts w:ascii="宋体" w:hAnsi="宋体"/>
          <w:szCs w:val="21"/>
        </w:rPr>
        <w:t>（截图 /no_think 结果）</w:t>
      </w:r>
    </w:p>
    <w:p w14:paraId="31B49167">
      <w:pPr>
        <w:rPr>
          <w:rFonts w:ascii="宋体" w:hAnsi="宋体"/>
          <w:szCs w:val="21"/>
        </w:rPr>
      </w:pPr>
      <w:r>
        <w:pict>
          <v:shape id="_x0000_i1110" o:spt="75" type="#_x0000_t75" style="height:243.8pt;width:414.75pt;" filled="f" stroked="f" coordsize="21600,21600">
            <v:path/>
            <v:fill on="f" focussize="0,0"/>
            <v:stroke on="f"/>
            <v:imagedata r:id="rId7" o:title=""/>
            <o:lock v:ext="edit" aspectratio="t"/>
            <w10:wrap type="none"/>
            <w10:anchorlock/>
          </v:shape>
        </w:pict>
      </w:r>
    </w:p>
    <w:p w14:paraId="5485AFE2">
      <w:pPr>
        <w:rPr>
          <w:rFonts w:ascii="宋体" w:hAnsi="宋体"/>
          <w:szCs w:val="21"/>
        </w:rPr>
      </w:pPr>
      <w:r>
        <w:rPr>
          <w:rFonts w:ascii="宋体" w:hAnsi="宋体"/>
          <w:szCs w:val="21"/>
        </w:rPr>
        <w:t>（9.3）重复测试其他问题：如“你叫什么呀？”、“什么是过拟合呀？”，分别测试普通输入与带 /no_think 的输入。</w:t>
      </w:r>
    </w:p>
    <w:p w14:paraId="125950FF">
      <w:pPr>
        <w:rPr>
          <w:rFonts w:ascii="宋体" w:hAnsi="宋体"/>
          <w:szCs w:val="21"/>
        </w:rPr>
      </w:pPr>
      <w:r>
        <w:rPr>
          <w:rFonts w:ascii="宋体" w:hAnsi="宋体"/>
          <w:szCs w:val="21"/>
        </w:rPr>
        <w:t>（分别截图对应结果）</w:t>
      </w:r>
    </w:p>
    <w:p w14:paraId="72F5D58F">
      <w:r>
        <w:pict>
          <v:shape id="_x0000_i1111" o:spt="75" type="#_x0000_t75" style="height:289.15pt;width:414.8pt;" filled="f" stroked="f" coordsize="21600,21600">
            <v:path/>
            <v:fill on="f" focussize="0,0"/>
            <v:stroke on="f"/>
            <v:imagedata r:id="rId8" o:title=""/>
            <o:lock v:ext="edit" aspectratio="t"/>
            <w10:wrap type="none"/>
            <w10:anchorlock/>
          </v:shape>
        </w:pict>
      </w:r>
    </w:p>
    <w:p w14:paraId="13A964D1">
      <w:r>
        <w:pict>
          <v:shape id="_x0000_i1112" o:spt="75" type="#_x0000_t75" style="height:292.6pt;width:415.3pt;" filled="f" stroked="f" coordsize="21600,21600">
            <v:path/>
            <v:fill on="f" focussize="0,0"/>
            <v:stroke on="f"/>
            <v:imagedata r:id="rId9" o:title=""/>
            <o:lock v:ext="edit" aspectratio="t"/>
            <w10:wrap type="none"/>
            <w10:anchorlock/>
          </v:shape>
        </w:pict>
      </w:r>
    </w:p>
    <w:p w14:paraId="5894603F">
      <w:pPr>
        <w:rPr>
          <w:rFonts w:ascii="宋体" w:hAnsi="宋体"/>
          <w:szCs w:val="21"/>
        </w:rPr>
      </w:pPr>
      <w:r>
        <w:rPr>
          <w:rFonts w:ascii="宋体" w:hAnsi="宋体"/>
          <w:szCs w:val="21"/>
        </w:rPr>
        <w:t>（9.4）分析实验现象：对比普通输出与 /no_think 输出之间的差异。</w:t>
      </w:r>
    </w:p>
    <w:p w14:paraId="5EB1483A">
      <w:pPr>
        <w:rPr>
          <w:rFonts w:ascii="宋体" w:hAnsi="宋体"/>
          <w:szCs w:val="21"/>
        </w:rPr>
      </w:pPr>
      <w:r>
        <w:rPr>
          <w:rFonts w:ascii="宋体" w:hAnsi="宋体"/>
          <w:szCs w:val="21"/>
        </w:rPr>
        <w:pict>
          <v:rect id="_x0000_i1113" o:spt="1" style="height:1.5pt;width:0.05pt;" fillcolor="#A0A0A0" filled="t" stroked="f" coordsize="21600,21600" o:hr="t" o:hrstd="t" o:hralign="center">
            <v:path/>
            <v:fill on="t" focussize="0,0"/>
            <v:stroke on="f"/>
            <v:imagedata o:title=""/>
            <o:lock v:ext="edit"/>
            <w10:wrap type="none"/>
            <w10:anchorlock/>
          </v:rect>
        </w:pict>
      </w:r>
    </w:p>
    <w:p w14:paraId="7F514AFC">
      <w:pPr>
        <w:rPr>
          <w:rFonts w:ascii="宋体" w:hAnsi="宋体"/>
          <w:szCs w:val="21"/>
        </w:rPr>
      </w:pPr>
      <w:r>
        <w:rPr>
          <w:rFonts w:ascii="宋体" w:hAnsi="宋体"/>
          <w:szCs w:val="21"/>
        </w:rPr>
        <w:t>（10）实验总结</w:t>
      </w:r>
    </w:p>
    <w:p w14:paraId="3A3DC219">
      <w:pPr>
        <w:rPr>
          <w:rFonts w:ascii="宋体" w:hAnsi="宋体"/>
          <w:szCs w:val="21"/>
        </w:rPr>
      </w:pPr>
      <w:r>
        <w:rPr>
          <w:rFonts w:ascii="宋体" w:hAnsi="宋体"/>
          <w:szCs w:val="21"/>
        </w:rPr>
        <w:t>（10.1）总结实验流程：梳理从数据构建、模型训练到推理测试的完整流程。</w:t>
      </w:r>
    </w:p>
    <w:p w14:paraId="6E68BE27">
      <w:pPr>
        <w:rPr>
          <w:rFonts w:ascii="宋体" w:hAnsi="宋体"/>
          <w:szCs w:val="21"/>
        </w:rPr>
      </w:pPr>
      <w:r>
        <w:rPr>
          <w:rFonts w:ascii="宋体" w:hAnsi="宋体"/>
          <w:szCs w:val="21"/>
        </w:rPr>
        <w:t>（10.2）分析实验结果：说明 SFT 微调对模型输出的影响，以及 /no_think 对模型输出形式的影响。</w:t>
      </w:r>
    </w:p>
    <w:p w14:paraId="3D4C0E1D">
      <w:pPr>
        <w:rPr>
          <w:rFonts w:ascii="宋体" w:hAnsi="宋体"/>
          <w:szCs w:val="21"/>
        </w:rPr>
      </w:pPr>
      <w:r>
        <w:rPr>
          <w:rFonts w:ascii="宋体" w:hAnsi="宋体"/>
          <w:szCs w:val="21"/>
        </w:rPr>
        <w:t>（10.3）思考问题：说明为什么简单重复数据会导致模型偏向固定回答模式。</w:t>
      </w:r>
    </w:p>
    <w:p w14:paraId="70A59F33">
      <w:pPr>
        <w:rPr>
          <w:rFonts w:hint="eastAsia" w:ascii="宋体" w:hAnsi="宋体"/>
          <w:szCs w:val="21"/>
        </w:rPr>
      </w:pPr>
    </w:p>
    <w:p w14:paraId="4E644CA7">
      <w:pPr>
        <w:rPr>
          <w:rFonts w:ascii="宋体" w:hAnsi="宋体"/>
          <w:b/>
          <w:bCs/>
          <w:szCs w:val="21"/>
        </w:rPr>
      </w:pPr>
      <w:r>
        <w:rPr>
          <w:rFonts w:ascii="宋体" w:hAnsi="宋体"/>
          <w:b/>
          <w:bCs/>
          <w:szCs w:val="21"/>
        </w:rPr>
        <w:t>2. 实战练习</w:t>
      </w:r>
    </w:p>
    <w:p w14:paraId="428C418E">
      <w:pPr>
        <w:rPr>
          <w:rFonts w:ascii="宋体" w:hAnsi="宋体"/>
          <w:b/>
          <w:bCs/>
          <w:szCs w:val="21"/>
        </w:rPr>
      </w:pPr>
      <w:r>
        <w:rPr>
          <w:rFonts w:ascii="宋体" w:hAnsi="宋体"/>
          <w:b/>
          <w:bCs/>
          <w:szCs w:val="21"/>
        </w:rPr>
        <w:t>2.1 任务背景</w:t>
      </w:r>
    </w:p>
    <w:p w14:paraId="5576BE59">
      <w:pPr>
        <w:rPr>
          <w:rFonts w:ascii="宋体" w:hAnsi="宋体"/>
          <w:szCs w:val="21"/>
        </w:rPr>
      </w:pPr>
      <w:r>
        <w:rPr>
          <w:rFonts w:ascii="宋体" w:hAnsi="宋体"/>
          <w:szCs w:val="21"/>
        </w:rPr>
        <w:t>在前面的实验中，我们已经学习了如何基于本地 Qwen 模型完成基础的监督微调流程，包括数据构建、数据读取、训练参数配置、SFTTrainer 训练以及微调后模型测试等内容。通过这些步骤，我们已经能够让模型在给定数据的基础上学习特定的回答方式。</w:t>
      </w:r>
    </w:p>
    <w:p w14:paraId="72468D25">
      <w:pPr>
        <w:rPr>
          <w:rFonts w:ascii="宋体" w:hAnsi="宋体"/>
          <w:szCs w:val="21"/>
        </w:rPr>
      </w:pPr>
      <w:r>
        <w:rPr>
          <w:rFonts w:ascii="宋体" w:hAnsi="宋体"/>
          <w:szCs w:val="21"/>
        </w:rPr>
        <w:t>在本节实战练习中，我们进一步将训练任务从“复现给定样例”扩展到“构建属于自己的个性化模型”。也就是说，不再直接使用实验中提供的固定身份信息，而是由学生自行准备一组与自己相关的个性化数据，例如姓名、身份、研究方向、兴趣特点、常用表达方式等，然后基于这些数据完成一次简单的监督微调。通过这一过程，观察模型在微调前后是否能够在回答“你是谁”“你叫什么”“你的研究方向是什么”等问题时，更稳定地体现出学生自定义的个人信息与表达风格。</w:t>
      </w:r>
    </w:p>
    <w:p w14:paraId="3731A764">
      <w:pPr>
        <w:rPr>
          <w:rFonts w:ascii="宋体" w:hAnsi="宋体"/>
          <w:szCs w:val="21"/>
        </w:rPr>
      </w:pPr>
      <w:r>
        <w:rPr>
          <w:rFonts w:ascii="宋体" w:hAnsi="宋体"/>
          <w:szCs w:val="21"/>
        </w:rPr>
        <w:pict>
          <v:rect id="_x0000_i1114" o:spt="1" style="height:1.5pt;width:0.05pt;" fillcolor="#A0A0A0" filled="t" stroked="f" coordsize="21600,21600" o:hr="t" o:hrstd="t" o:hralign="center">
            <v:path/>
            <v:fill on="t" focussize="0,0"/>
            <v:stroke on="f"/>
            <v:imagedata o:title=""/>
            <o:lock v:ext="edit"/>
            <w10:wrap type="none"/>
            <w10:anchorlock/>
          </v:rect>
        </w:pict>
      </w:r>
    </w:p>
    <w:p w14:paraId="5A95628C">
      <w:pPr>
        <w:rPr>
          <w:rFonts w:ascii="宋体" w:hAnsi="宋体"/>
          <w:b/>
          <w:bCs/>
          <w:szCs w:val="21"/>
        </w:rPr>
      </w:pPr>
      <w:r>
        <w:rPr>
          <w:rFonts w:ascii="宋体" w:hAnsi="宋体"/>
          <w:b/>
          <w:bCs/>
          <w:szCs w:val="21"/>
        </w:rPr>
        <w:t>2.2 任务要求</w:t>
      </w:r>
    </w:p>
    <w:p w14:paraId="7B96EE97">
      <w:pPr>
        <w:rPr>
          <w:rFonts w:ascii="宋体" w:hAnsi="宋体"/>
          <w:szCs w:val="21"/>
        </w:rPr>
      </w:pPr>
      <w:r>
        <w:rPr>
          <w:rFonts w:ascii="宋体" w:hAnsi="宋体"/>
          <w:szCs w:val="21"/>
        </w:rPr>
        <w:t>请基于本节课已有代码，自主完成以下拓展任务：</w:t>
      </w:r>
    </w:p>
    <w:p w14:paraId="03F9FD58">
      <w:pPr>
        <w:rPr>
          <w:rFonts w:ascii="宋体" w:hAnsi="宋体"/>
          <w:szCs w:val="21"/>
        </w:rPr>
      </w:pPr>
      <w:r>
        <w:rPr>
          <w:rFonts w:ascii="宋体" w:hAnsi="宋体"/>
          <w:szCs w:val="21"/>
        </w:rPr>
        <w:t>（1）修改训练数据，构建个性化微调数据集。</w:t>
      </w:r>
      <w:r>
        <w:rPr>
          <w:rFonts w:ascii="宋体" w:hAnsi="宋体"/>
          <w:szCs w:val="21"/>
        </w:rPr>
        <w:br w:type="textWrapping"/>
      </w:r>
      <w:r>
        <w:rPr>
          <w:rFonts w:ascii="宋体" w:hAnsi="宋体"/>
          <w:szCs w:val="21"/>
        </w:rPr>
        <w:t>请将原有实验中的固定身份信息样本修改为与自己相关的个性化信息，重新构造训练数据。数据中至少应包含以下几类内容：</w:t>
      </w:r>
      <w:r>
        <w:rPr>
          <w:rFonts w:ascii="宋体" w:hAnsi="宋体"/>
          <w:szCs w:val="21"/>
        </w:rPr>
        <w:br w:type="textWrapping"/>
      </w:r>
      <w:r>
        <w:rPr>
          <w:rFonts w:ascii="宋体" w:hAnsi="宋体"/>
          <w:szCs w:val="21"/>
        </w:rPr>
        <w:t>① 自我身份信息，如姓名、身份、专业或方向；</w:t>
      </w:r>
      <w:r>
        <w:rPr>
          <w:rFonts w:ascii="宋体" w:hAnsi="宋体"/>
          <w:szCs w:val="21"/>
        </w:rPr>
        <w:br w:type="textWrapping"/>
      </w:r>
      <w:r>
        <w:rPr>
          <w:rFonts w:ascii="宋体" w:hAnsi="宋体"/>
          <w:szCs w:val="21"/>
        </w:rPr>
        <w:t>② 个人研究兴趣、学习方向或擅长内容；</w:t>
      </w:r>
      <w:r>
        <w:rPr>
          <w:rFonts w:ascii="宋体" w:hAnsi="宋体"/>
          <w:szCs w:val="21"/>
        </w:rPr>
        <w:br w:type="textWrapping"/>
      </w:r>
      <w:r>
        <w:rPr>
          <w:rFonts w:ascii="宋体" w:hAnsi="宋体"/>
          <w:szCs w:val="21"/>
        </w:rPr>
        <w:t>③ 与个人信息相关的不同提问方式，例如“你是谁”“你叫什么”“你是做什么的”等。</w:t>
      </w:r>
      <w:r>
        <w:rPr>
          <w:rFonts w:ascii="宋体" w:hAnsi="宋体"/>
          <w:szCs w:val="21"/>
        </w:rPr>
        <w:br w:type="textWrapping"/>
      </w:r>
      <w:r>
        <w:rPr>
          <w:rFonts w:ascii="宋体" w:hAnsi="宋体"/>
          <w:szCs w:val="21"/>
        </w:rPr>
        <w:t>通过这些样本，使模型能够学习更加稳定地回答与“你自己”相关的问题。</w:t>
      </w:r>
    </w:p>
    <w:p w14:paraId="74A801FA">
      <w:pPr>
        <w:rPr>
          <w:rFonts w:ascii="宋体" w:hAnsi="宋体"/>
          <w:szCs w:val="21"/>
        </w:rPr>
      </w:pPr>
      <w:r>
        <w:rPr>
          <w:rFonts w:ascii="宋体" w:hAnsi="宋体"/>
          <w:szCs w:val="21"/>
        </w:rPr>
        <w:t>（2）完成个性化模型微调。</w:t>
      </w:r>
      <w:r>
        <w:rPr>
          <w:rFonts w:ascii="宋体" w:hAnsi="宋体"/>
          <w:szCs w:val="21"/>
        </w:rPr>
        <w:br w:type="textWrapping"/>
      </w:r>
      <w:r>
        <w:rPr>
          <w:rFonts w:ascii="宋体" w:hAnsi="宋体"/>
          <w:szCs w:val="21"/>
        </w:rPr>
        <w:t>请基于修改后的个性化数据集，重新完成数据写入、数据读取、训练集划分、训练参数配置以及 SFTTrainer 微调过程，训练得到一个属于自己的个性化模型。</w:t>
      </w:r>
    </w:p>
    <w:p w14:paraId="1323A23E">
      <w:pPr>
        <w:rPr>
          <w:rFonts w:ascii="宋体" w:hAnsi="宋体"/>
          <w:szCs w:val="21"/>
        </w:rPr>
      </w:pPr>
      <w:r>
        <w:rPr>
          <w:rFonts w:ascii="宋体" w:hAnsi="宋体"/>
          <w:szCs w:val="21"/>
        </w:rPr>
        <w:t>（3）测试多个问题，观察模型输出是否发生改变。</w:t>
      </w:r>
      <w:r>
        <w:rPr>
          <w:rFonts w:ascii="宋体" w:hAnsi="宋体"/>
          <w:szCs w:val="21"/>
        </w:rPr>
        <w:br w:type="textWrapping"/>
      </w:r>
      <w:r>
        <w:rPr>
          <w:rFonts w:ascii="宋体" w:hAnsi="宋体"/>
          <w:szCs w:val="21"/>
        </w:rPr>
        <w:t>请至少设计三类测试问题：</w:t>
      </w:r>
      <w:r>
        <w:rPr>
          <w:rFonts w:ascii="宋体" w:hAnsi="宋体"/>
          <w:szCs w:val="21"/>
        </w:rPr>
        <w:br w:type="textWrapping"/>
      </w:r>
      <w:r>
        <w:rPr>
          <w:rFonts w:ascii="宋体" w:hAnsi="宋体"/>
          <w:szCs w:val="21"/>
        </w:rPr>
        <w:t>① 直接身份类问题，如“你是谁”“你叫什么”；</w:t>
      </w:r>
      <w:r>
        <w:rPr>
          <w:rFonts w:ascii="宋体" w:hAnsi="宋体"/>
          <w:szCs w:val="21"/>
        </w:rPr>
        <w:br w:type="textWrapping"/>
      </w:r>
      <w:r>
        <w:rPr>
          <w:rFonts w:ascii="宋体" w:hAnsi="宋体"/>
          <w:szCs w:val="21"/>
        </w:rPr>
        <w:t>② 扩展表达类问题，如“请介绍一下你自己”“你的研究方向是什么”；</w:t>
      </w:r>
      <w:r>
        <w:rPr>
          <w:rFonts w:ascii="宋体" w:hAnsi="宋体"/>
          <w:szCs w:val="21"/>
        </w:rPr>
        <w:br w:type="textWrapping"/>
      </w:r>
      <w:r>
        <w:rPr>
          <w:rFonts w:ascii="宋体" w:hAnsi="宋体"/>
          <w:szCs w:val="21"/>
        </w:rPr>
        <w:t>③ 与课程知识无关的一般性问题，如“什么是过拟合”。</w:t>
      </w:r>
      <w:r>
        <w:rPr>
          <w:rFonts w:ascii="宋体" w:hAnsi="宋体"/>
          <w:szCs w:val="21"/>
        </w:rPr>
        <w:br w:type="textWrapping"/>
      </w:r>
      <w:r>
        <w:rPr>
          <w:rFonts w:ascii="宋体" w:hAnsi="宋体"/>
          <w:szCs w:val="21"/>
        </w:rPr>
        <w:t>通过这些测试，观察模型在微调后是否能够更稳定地输出你设定的个人信息，并分析这种变化主要体现在什么地方。</w:t>
      </w:r>
      <w:r>
        <w:rPr>
          <w:rFonts w:ascii="宋体" w:hAnsi="宋体"/>
          <w:szCs w:val="21"/>
        </w:rPr>
        <w:br w:type="textWrapping"/>
      </w:r>
      <w:r>
        <w:rPr>
          <w:rFonts w:ascii="宋体" w:hAnsi="宋体"/>
          <w:szCs w:val="21"/>
        </w:rPr>
        <w:t>（截图至少三组测试结果）</w:t>
      </w:r>
    </w:p>
    <w:p w14:paraId="06AE9303">
      <w:r>
        <w:pict>
          <v:shape id="_x0000_i1115" o:spt="75" type="#_x0000_t75" style="height:237.45pt;width:414.7pt;" filled="f" stroked="f" coordsize="21600,21600">
            <v:path/>
            <v:fill on="f" focussize="0,0"/>
            <v:stroke on="f"/>
            <v:imagedata r:id="rId10" o:title=""/>
            <o:lock v:ext="edit" aspectratio="t"/>
            <w10:wrap type="none"/>
            <w10:anchorlock/>
          </v:shape>
        </w:pict>
      </w:r>
    </w:p>
    <w:p w14:paraId="5EA70A8B">
      <w:r>
        <w:pict>
          <v:shape id="_x0000_i1116" o:spt="75" type="#_x0000_t75" style="height:294.85pt;width:414.95pt;" filled="f" stroked="f" coordsize="21600,21600">
            <v:path/>
            <v:fill on="f" focussize="0,0"/>
            <v:stroke on="f"/>
            <v:imagedata r:id="rId11" o:title=""/>
            <o:lock v:ext="edit" aspectratio="t"/>
            <w10:wrap type="none"/>
            <w10:anchorlock/>
          </v:shape>
        </w:pict>
      </w:r>
    </w:p>
    <w:p w14:paraId="027A2B73">
      <w:pPr>
        <w:rPr>
          <w:rFonts w:hint="eastAsia"/>
          <w:lang w:val="en-US" w:eastAsia="zh-CN"/>
        </w:rPr>
      </w:pPr>
      <w:r>
        <w:pict>
          <v:shape id="_x0000_i1117" o:spt="75" type="#_x0000_t75" style="height:285.95pt;width:415.1pt;" filled="f" stroked="f" coordsize="21600,21600">
            <v:path/>
            <v:fill on="f" focussize="0,0"/>
            <v:stroke on="f"/>
            <v:imagedata r:id="rId12" o:title=""/>
            <o:lock v:ext="edit" aspectratio="t"/>
            <w10:wrap type="none"/>
            <w10:anchorlock/>
          </v:shape>
        </w:pict>
      </w:r>
    </w:p>
    <w:p w14:paraId="5AA80ABF">
      <w:pPr>
        <w:rPr>
          <w:rFonts w:ascii="宋体" w:hAnsi="宋体"/>
          <w:szCs w:val="21"/>
        </w:rPr>
      </w:pPr>
      <w:r>
        <w:rPr>
          <w:rFonts w:ascii="宋体" w:hAnsi="宋体"/>
          <w:szCs w:val="21"/>
        </w:rPr>
        <w:t>（4）测试 /no_think 对输出的影响。</w:t>
      </w:r>
      <w:r>
        <w:rPr>
          <w:rFonts w:ascii="宋体" w:hAnsi="宋体"/>
          <w:szCs w:val="21"/>
        </w:rPr>
        <w:br w:type="textWrapping"/>
      </w:r>
      <w:r>
        <w:rPr>
          <w:rFonts w:ascii="宋体" w:hAnsi="宋体"/>
          <w:szCs w:val="21"/>
        </w:rPr>
        <w:t>在完成前面基础测试后，请继续尝试在测试问题后加入 /no_think，观察模型在普通提问与加入 /no_think 后的输出差异，分析软提示是否会影响模型的回答形式。</w:t>
      </w:r>
      <w:r>
        <w:rPr>
          <w:rFonts w:ascii="宋体" w:hAnsi="宋体"/>
          <w:szCs w:val="21"/>
        </w:rPr>
        <w:br w:type="textWrapping"/>
      </w:r>
      <w:r>
        <w:rPr>
          <w:rFonts w:ascii="宋体" w:hAnsi="宋体"/>
          <w:szCs w:val="21"/>
        </w:rPr>
        <w:t>若条件允许，也可以继续测试更多不同表达方式的问题，观察模型对相似问题的泛化能力。</w:t>
      </w:r>
    </w:p>
    <w:p w14:paraId="64D3296C">
      <w:pPr>
        <w:rPr>
          <w:rFonts w:ascii="宋体" w:hAnsi="宋体"/>
          <w:b/>
          <w:bCs/>
          <w:szCs w:val="21"/>
        </w:rPr>
      </w:pPr>
    </w:p>
    <w:p w14:paraId="718BC2DC">
      <w:pPr>
        <w:rPr>
          <w:rFonts w:hint="eastAsia" w:ascii="宋体" w:hAnsi="宋体"/>
          <w:szCs w:val="21"/>
        </w:rPr>
      </w:pPr>
    </w:p>
    <w:p w14:paraId="598F9D86">
      <w:pPr>
        <w:pStyle w:val="10"/>
        <w:rPr>
          <w:rFonts w:ascii="宋体" w:hAnsi="宋体" w:eastAsia="宋体" w:cs="Times New Roman"/>
          <w:kern w:val="2"/>
          <w:sz w:val="21"/>
          <w:szCs w:val="21"/>
          <w:lang w:eastAsia="zh-CN"/>
        </w:rPr>
      </w:pPr>
      <w:r>
        <w:rPr>
          <w:rFonts w:hint="eastAsia" w:ascii="宋体" w:hAnsi="宋体" w:eastAsia="宋体"/>
          <w:b/>
          <w:bCs/>
        </w:rPr>
        <w:t>六、实验结果或结论：</w:t>
      </w:r>
      <w:r>
        <w:rPr>
          <w:rFonts w:hint="eastAsia" w:ascii="宋体" w:hAnsi="宋体" w:eastAsia="宋体" w:cs="Times New Roman"/>
          <w:kern w:val="2"/>
          <w:sz w:val="21"/>
          <w:szCs w:val="21"/>
          <w:lang w:eastAsia="zh-CN"/>
        </w:rPr>
        <w:t>即根据实验过程中所见到的现象和测得的数据，作出结论。</w:t>
      </w:r>
    </w:p>
    <w:p w14:paraId="0967D117">
      <w:pPr>
        <w:pStyle w:val="10"/>
        <w:rPr>
          <w:rFonts w:hint="eastAsia" w:ascii="宋体" w:hAnsi="宋体" w:eastAsia="宋体"/>
          <w:sz w:val="21"/>
          <w:szCs w:val="21"/>
          <w:lang w:eastAsia="zh-CN"/>
        </w:rPr>
      </w:pPr>
    </w:p>
    <w:p w14:paraId="5CB5E8FE">
      <w:pPr>
        <w:rPr>
          <w:rFonts w:hint="eastAsia" w:ascii="宋体" w:hAnsi="宋体"/>
          <w:szCs w:val="21"/>
        </w:rPr>
      </w:pPr>
      <w:r>
        <w:rPr>
          <w:rFonts w:hint="eastAsia" w:ascii="宋体" w:hAnsi="宋体" w:cs="PMingLiU"/>
          <w:b/>
          <w:bCs/>
          <w:kern w:val="0"/>
          <w:sz w:val="24"/>
          <w:lang w:eastAsia="zh-TW"/>
        </w:rPr>
        <w:t>七、备注或说明：</w:t>
      </w:r>
      <w:r>
        <w:rPr>
          <w:rFonts w:hint="eastAsia" w:ascii="宋体" w:hAnsi="宋体"/>
          <w:szCs w:val="21"/>
        </w:rPr>
        <w:t>可写上实验成功或失败的原因，实验后的心得体会、建议等。</w:t>
      </w:r>
    </w:p>
    <w:p w14:paraId="03E190B7">
      <w:pPr>
        <w:rPr>
          <w:rFonts w:hint="eastAsia" w:ascii="宋体" w:hAnsi="宋体"/>
          <w:szCs w:val="21"/>
        </w:rPr>
      </w:pPr>
    </w:p>
    <w:p w14:paraId="19F761C9">
      <w:pPr>
        <w:rPr>
          <w:rFonts w:hint="eastAsia" w:ascii="宋体" w:hAnsi="宋体"/>
          <w:szCs w:val="21"/>
        </w:rPr>
      </w:pPr>
    </w:p>
    <w:p w14:paraId="0936D837">
      <w:pPr>
        <w:pStyle w:val="10"/>
        <w:rPr>
          <w:rFonts w:ascii="宋体" w:hAnsi="宋体" w:eastAsia="宋体"/>
          <w:sz w:val="28"/>
          <w:szCs w:val="28"/>
        </w:rPr>
      </w:pPr>
      <w:r>
        <w:rPr>
          <w:rFonts w:hint="eastAsia" w:ascii="宋体" w:hAnsi="宋体" w:eastAsia="宋体"/>
          <w:b/>
          <w:bCs/>
        </w:rPr>
        <w:t>九</w:t>
      </w:r>
      <w:r>
        <w:rPr>
          <w:rFonts w:ascii="宋体" w:hAnsi="宋体" w:eastAsia="宋体"/>
          <w:b/>
          <w:bCs/>
        </w:rPr>
        <w:t>、引用</w:t>
      </w:r>
      <w:r>
        <w:rPr>
          <w:rFonts w:hint="eastAsia" w:ascii="宋体" w:hAnsi="宋体" w:eastAsia="宋体"/>
          <w:b/>
          <w:bCs/>
        </w:rPr>
        <w:t>参考文献</w:t>
      </w:r>
      <w:r>
        <w:rPr>
          <w:rFonts w:ascii="宋体" w:hAnsi="宋体" w:eastAsia="宋体"/>
          <w:b/>
          <w:bCs/>
        </w:rPr>
        <w:t>：</w:t>
      </w:r>
    </w:p>
    <w:p w14:paraId="08D2DDD9">
      <w:pPr>
        <w:ind w:right="-733" w:rightChars="-349"/>
        <w:rPr>
          <w:rFonts w:hint="eastAsia" w:ascii="宋体" w:hAnsi="宋体" w:cs="新宋体"/>
          <w:szCs w:val="21"/>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PMingLiU">
    <w:altName w:val="Microsoft JhengHei UI"/>
    <w:panose1 w:val="02010601000101010101"/>
    <w:charset w:val="88"/>
    <w:family w:val="roman"/>
    <w:pitch w:val="default"/>
    <w:sig w:usb0="A00002FF" w:usb1="28CFFCFA" w:usb2="00000016" w:usb3="00000000" w:csb0="00100001" w:csb1="00000000"/>
  </w:font>
  <w:font w:name="Verdana">
    <w:panose1 w:val="020B0604030504040204"/>
    <w:charset w:val="00"/>
    <w:family w:val="swiss"/>
    <w:pitch w:val="default"/>
    <w:sig w:usb0="A00006FF" w:usb1="4000205B" w:usb2="00000010" w:usb3="00000000" w:csb0="2000019F" w:csb1="00000000"/>
  </w:font>
  <w:font w:name="Arial Narrow">
    <w:panose1 w:val="020B0606020202030204"/>
    <w:charset w:val="00"/>
    <w:family w:val="swiss"/>
    <w:pitch w:val="default"/>
    <w:sig w:usb0="00000287" w:usb1="00000800" w:usb2="00000000" w:usb3="00000000" w:csb0="2000009F" w:csb1="DFD70000"/>
  </w:font>
  <w:font w:name="新宋体">
    <w:panose1 w:val="02010609030101010101"/>
    <w:charset w:val="86"/>
    <w:family w:val="modern"/>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03967"/>
    <w:rsid w:val="00067573"/>
    <w:rsid w:val="00074557"/>
    <w:rsid w:val="00074BAD"/>
    <w:rsid w:val="00086C22"/>
    <w:rsid w:val="000C0A1D"/>
    <w:rsid w:val="000C7C8B"/>
    <w:rsid w:val="000D0B56"/>
    <w:rsid w:val="00167F38"/>
    <w:rsid w:val="001B56D6"/>
    <w:rsid w:val="001F401D"/>
    <w:rsid w:val="002068A0"/>
    <w:rsid w:val="00215425"/>
    <w:rsid w:val="002259D4"/>
    <w:rsid w:val="00252E61"/>
    <w:rsid w:val="0025436A"/>
    <w:rsid w:val="00270037"/>
    <w:rsid w:val="00281586"/>
    <w:rsid w:val="00294326"/>
    <w:rsid w:val="002D2D22"/>
    <w:rsid w:val="00340F66"/>
    <w:rsid w:val="003728C9"/>
    <w:rsid w:val="003F02F8"/>
    <w:rsid w:val="004170E6"/>
    <w:rsid w:val="00495371"/>
    <w:rsid w:val="004A2E52"/>
    <w:rsid w:val="004E3683"/>
    <w:rsid w:val="00521C08"/>
    <w:rsid w:val="005B233D"/>
    <w:rsid w:val="005B39D6"/>
    <w:rsid w:val="005B49F3"/>
    <w:rsid w:val="005D4BDF"/>
    <w:rsid w:val="005E4B36"/>
    <w:rsid w:val="005F121A"/>
    <w:rsid w:val="0061407F"/>
    <w:rsid w:val="00642E07"/>
    <w:rsid w:val="006479AF"/>
    <w:rsid w:val="006A2371"/>
    <w:rsid w:val="006A47F0"/>
    <w:rsid w:val="006B30A2"/>
    <w:rsid w:val="006C0562"/>
    <w:rsid w:val="006C0D0E"/>
    <w:rsid w:val="006C46BE"/>
    <w:rsid w:val="0070298B"/>
    <w:rsid w:val="00715BFC"/>
    <w:rsid w:val="0074090A"/>
    <w:rsid w:val="00762949"/>
    <w:rsid w:val="007655E7"/>
    <w:rsid w:val="007C5549"/>
    <w:rsid w:val="00804BAE"/>
    <w:rsid w:val="00805699"/>
    <w:rsid w:val="008501CF"/>
    <w:rsid w:val="00860ECA"/>
    <w:rsid w:val="008B0736"/>
    <w:rsid w:val="008D2564"/>
    <w:rsid w:val="008D3126"/>
    <w:rsid w:val="009138B8"/>
    <w:rsid w:val="00963CDE"/>
    <w:rsid w:val="009B75C3"/>
    <w:rsid w:val="009E358C"/>
    <w:rsid w:val="009F611F"/>
    <w:rsid w:val="00A360E4"/>
    <w:rsid w:val="00A3721B"/>
    <w:rsid w:val="00A579B0"/>
    <w:rsid w:val="00A62FE4"/>
    <w:rsid w:val="00A73749"/>
    <w:rsid w:val="00A9479A"/>
    <w:rsid w:val="00AA2E53"/>
    <w:rsid w:val="00AB6FF5"/>
    <w:rsid w:val="00AF40DE"/>
    <w:rsid w:val="00B25184"/>
    <w:rsid w:val="00B4494A"/>
    <w:rsid w:val="00BA248A"/>
    <w:rsid w:val="00BE4CB7"/>
    <w:rsid w:val="00BF1505"/>
    <w:rsid w:val="00BF734F"/>
    <w:rsid w:val="00C5458B"/>
    <w:rsid w:val="00C5517A"/>
    <w:rsid w:val="00C700CD"/>
    <w:rsid w:val="00C80244"/>
    <w:rsid w:val="00C92F5E"/>
    <w:rsid w:val="00CA330A"/>
    <w:rsid w:val="00CC1CFE"/>
    <w:rsid w:val="00D005A5"/>
    <w:rsid w:val="00D075E1"/>
    <w:rsid w:val="00D17DB3"/>
    <w:rsid w:val="00D66BCB"/>
    <w:rsid w:val="00D72704"/>
    <w:rsid w:val="00D75A36"/>
    <w:rsid w:val="00DA0C9F"/>
    <w:rsid w:val="00DC1719"/>
    <w:rsid w:val="00DD6B5D"/>
    <w:rsid w:val="00E41A9C"/>
    <w:rsid w:val="00E43913"/>
    <w:rsid w:val="00E44AFE"/>
    <w:rsid w:val="00E50308"/>
    <w:rsid w:val="00E835C4"/>
    <w:rsid w:val="00EA401D"/>
    <w:rsid w:val="00EC4DF9"/>
    <w:rsid w:val="00ED2B10"/>
    <w:rsid w:val="00EE0E2E"/>
    <w:rsid w:val="00F03D79"/>
    <w:rsid w:val="00F25B66"/>
    <w:rsid w:val="00F4305A"/>
    <w:rsid w:val="00F50236"/>
    <w:rsid w:val="00FA2E83"/>
    <w:rsid w:val="00FB1DE0"/>
    <w:rsid w:val="00FC3DCC"/>
    <w:rsid w:val="00FF1FB7"/>
    <w:rsid w:val="00FF3D2D"/>
    <w:rsid w:val="0132323E"/>
    <w:rsid w:val="094E4B54"/>
    <w:rsid w:val="0CDF2B98"/>
    <w:rsid w:val="0EBF0F60"/>
    <w:rsid w:val="10A2550C"/>
    <w:rsid w:val="12562212"/>
    <w:rsid w:val="12826DB2"/>
    <w:rsid w:val="1404137A"/>
    <w:rsid w:val="147F2164"/>
    <w:rsid w:val="149F6FB0"/>
    <w:rsid w:val="169C047F"/>
    <w:rsid w:val="176B409A"/>
    <w:rsid w:val="187178ED"/>
    <w:rsid w:val="1D1820F2"/>
    <w:rsid w:val="2360444C"/>
    <w:rsid w:val="24557539"/>
    <w:rsid w:val="29CE0015"/>
    <w:rsid w:val="2A317442"/>
    <w:rsid w:val="2A9015E1"/>
    <w:rsid w:val="2C3F43FD"/>
    <w:rsid w:val="2CF27D90"/>
    <w:rsid w:val="2D714744"/>
    <w:rsid w:val="30051D96"/>
    <w:rsid w:val="30645052"/>
    <w:rsid w:val="381E14F1"/>
    <w:rsid w:val="38A1035A"/>
    <w:rsid w:val="39243A19"/>
    <w:rsid w:val="392F415F"/>
    <w:rsid w:val="393C457E"/>
    <w:rsid w:val="399001A8"/>
    <w:rsid w:val="3A327246"/>
    <w:rsid w:val="3B344DFF"/>
    <w:rsid w:val="3BA93841"/>
    <w:rsid w:val="3C5661D0"/>
    <w:rsid w:val="3D215087"/>
    <w:rsid w:val="3D6007A9"/>
    <w:rsid w:val="3FAB05F7"/>
    <w:rsid w:val="40A91C2C"/>
    <w:rsid w:val="41C44578"/>
    <w:rsid w:val="41DD19C8"/>
    <w:rsid w:val="433F2031"/>
    <w:rsid w:val="469674A2"/>
    <w:rsid w:val="46A23920"/>
    <w:rsid w:val="483112D6"/>
    <w:rsid w:val="4871029B"/>
    <w:rsid w:val="49557E97"/>
    <w:rsid w:val="49B6646B"/>
    <w:rsid w:val="4C225649"/>
    <w:rsid w:val="4D6B5168"/>
    <w:rsid w:val="4EE34523"/>
    <w:rsid w:val="4EF8452B"/>
    <w:rsid w:val="50D9781B"/>
    <w:rsid w:val="51C15C7F"/>
    <w:rsid w:val="55C86769"/>
    <w:rsid w:val="574C35BF"/>
    <w:rsid w:val="5AF37698"/>
    <w:rsid w:val="5E1C57C5"/>
    <w:rsid w:val="625E64EC"/>
    <w:rsid w:val="626911EA"/>
    <w:rsid w:val="62EB21ED"/>
    <w:rsid w:val="66C14778"/>
    <w:rsid w:val="687B4D5F"/>
    <w:rsid w:val="6A29132E"/>
    <w:rsid w:val="6C533158"/>
    <w:rsid w:val="6D0142EA"/>
    <w:rsid w:val="6D585166"/>
    <w:rsid w:val="6E625CF3"/>
    <w:rsid w:val="70405B6D"/>
    <w:rsid w:val="725703BC"/>
    <w:rsid w:val="760A24DE"/>
    <w:rsid w:val="76503EE4"/>
    <w:rsid w:val="78616B4A"/>
    <w:rsid w:val="7929599F"/>
    <w:rsid w:val="798F526F"/>
    <w:rsid w:val="7B6351EC"/>
    <w:rsid w:val="7D2F20F7"/>
    <w:rsid w:val="7EBD11E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lang w:val="en-US" w:eastAsia="zh-CN" w:bidi="ar-SA"/>
    </w:rPr>
  </w:style>
  <w:style w:type="paragraph" w:styleId="2">
    <w:name w:val="heading 1"/>
    <w:basedOn w:val="1"/>
    <w:next w:val="1"/>
    <w:qFormat/>
    <w:uiPriority w:val="0"/>
    <w:pPr>
      <w:keepNext/>
      <w:keepLines/>
      <w:spacing w:before="340" w:beforeLines="0" w:after="330" w:afterLines="0" w:line="578" w:lineRule="auto"/>
      <w:outlineLvl w:val="0"/>
    </w:pPr>
    <w:rPr>
      <w:b/>
      <w:bCs/>
      <w:kern w:val="44"/>
      <w:sz w:val="44"/>
      <w:szCs w:val="44"/>
    </w:rPr>
  </w:style>
  <w:style w:type="paragraph" w:styleId="3">
    <w:name w:val="heading 2"/>
    <w:basedOn w:val="1"/>
    <w:next w:val="1"/>
    <w:qFormat/>
    <w:uiPriority w:val="0"/>
    <w:pPr>
      <w:keepNext/>
      <w:keepLines/>
      <w:spacing w:before="260" w:beforeLines="0" w:after="260" w:afterLines="0" w:line="416" w:lineRule="auto"/>
      <w:outlineLvl w:val="1"/>
    </w:pPr>
    <w:rPr>
      <w:rFonts w:ascii="Arial" w:hAnsi="Arial" w:eastAsia="黑体"/>
      <w:b/>
      <w:bCs/>
      <w:sz w:val="32"/>
      <w:szCs w:val="32"/>
    </w:rPr>
  </w:style>
  <w:style w:type="paragraph" w:styleId="4">
    <w:name w:val="heading 3"/>
    <w:basedOn w:val="1"/>
    <w:next w:val="1"/>
    <w:link w:val="16"/>
    <w:unhideWhenUsed/>
    <w:qFormat/>
    <w:uiPriority w:val="0"/>
    <w:pPr>
      <w:keepNext/>
      <w:keepLines/>
      <w:spacing w:before="260" w:after="260" w:line="416" w:lineRule="auto"/>
      <w:outlineLvl w:val="2"/>
    </w:pPr>
    <w:rPr>
      <w:b/>
      <w:bCs/>
      <w:sz w:val="32"/>
      <w:szCs w:val="32"/>
    </w:rPr>
  </w:style>
  <w:style w:type="paragraph" w:styleId="5">
    <w:name w:val="heading 4"/>
    <w:basedOn w:val="1"/>
    <w:next w:val="1"/>
    <w:qFormat/>
    <w:uiPriority w:val="0"/>
    <w:pPr>
      <w:keepNext/>
      <w:keepLines/>
      <w:spacing w:before="280" w:beforeLines="0" w:after="290" w:afterLines="0" w:line="376" w:lineRule="auto"/>
      <w:outlineLvl w:val="3"/>
    </w:pPr>
    <w:rPr>
      <w:rFonts w:ascii="Arial" w:hAnsi="Arial" w:eastAsia="黑体"/>
      <w:b/>
      <w:bCs/>
      <w:sz w:val="28"/>
      <w:szCs w:val="28"/>
    </w:rPr>
  </w:style>
  <w:style w:type="character" w:default="1" w:styleId="12">
    <w:name w:val="Default Paragraph Font"/>
    <w:uiPriority w:val="0"/>
  </w:style>
  <w:style w:type="table" w:default="1" w:styleId="11">
    <w:name w:val="Normal Table"/>
    <w:unhideWhenUsed/>
    <w:uiPriority w:val="99"/>
    <w:tblPr>
      <w:tblStyle w:val="11"/>
      <w:tblCellMar>
        <w:top w:w="0" w:type="dxa"/>
        <w:left w:w="108" w:type="dxa"/>
        <w:bottom w:w="0" w:type="dxa"/>
        <w:right w:w="108" w:type="dxa"/>
      </w:tblCellMar>
    </w:tblPr>
  </w:style>
  <w:style w:type="paragraph" w:styleId="6">
    <w:name w:val="Document Map"/>
    <w:basedOn w:val="1"/>
    <w:semiHidden/>
    <w:uiPriority w:val="0"/>
    <w:pPr>
      <w:shd w:val="clear" w:color="auto" w:fill="000080"/>
    </w:p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9">
    <w:name w:val="HTML Preformatted"/>
    <w:basedOn w:val="1"/>
    <w:link w:val="17"/>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0">
    <w:name w:val="Normal (Web)"/>
    <w:basedOn w:val="1"/>
    <w:uiPriority w:val="0"/>
    <w:pPr>
      <w:widowControl/>
      <w:spacing w:before="100" w:beforeLines="0" w:beforeAutospacing="1" w:after="100" w:afterLines="0" w:afterAutospacing="1"/>
      <w:jc w:val="left"/>
    </w:pPr>
    <w:rPr>
      <w:rFonts w:ascii="PMingLiU" w:hAnsi="PMingLiU" w:eastAsia="PMingLiU" w:cs="PMingLiU"/>
      <w:kern w:val="0"/>
      <w:sz w:val="24"/>
      <w:szCs w:val="24"/>
      <w:lang w:eastAsia="zh-TW"/>
    </w:rPr>
  </w:style>
  <w:style w:type="character" w:styleId="13">
    <w:name w:val="Strong"/>
    <w:qFormat/>
    <w:uiPriority w:val="0"/>
    <w:rPr>
      <w:b/>
      <w:bCs/>
    </w:rPr>
  </w:style>
  <w:style w:type="character" w:styleId="14">
    <w:name w:val="FollowedHyperlink"/>
    <w:uiPriority w:val="0"/>
    <w:rPr>
      <w:color w:val="954F72"/>
      <w:u w:val="single"/>
    </w:rPr>
  </w:style>
  <w:style w:type="character" w:styleId="15">
    <w:name w:val="Hyperlink"/>
    <w:uiPriority w:val="0"/>
    <w:rPr>
      <w:color w:val="0000FF"/>
      <w:u w:val="single"/>
    </w:rPr>
  </w:style>
  <w:style w:type="character" w:customStyle="1" w:styleId="16">
    <w:name w:val="标题 3 字符"/>
    <w:link w:val="4"/>
    <w:semiHidden/>
    <w:uiPriority w:val="0"/>
    <w:rPr>
      <w:b/>
      <w:bCs/>
      <w:kern w:val="2"/>
      <w:sz w:val="32"/>
      <w:szCs w:val="32"/>
    </w:rPr>
  </w:style>
  <w:style w:type="character" w:customStyle="1" w:styleId="17">
    <w:name w:val="HTML 预设格式 字符"/>
    <w:link w:val="9"/>
    <w:uiPriority w:val="99"/>
    <w:rPr>
      <w:rFonts w:ascii="宋体" w:hAnsi="宋体" w:cs="宋体"/>
      <w:sz w:val="24"/>
      <w:szCs w:val="24"/>
    </w:rPr>
  </w:style>
  <w:style w:type="character" w:customStyle="1" w:styleId="18">
    <w:name w:val="pln"/>
    <w:uiPriority w:val="0"/>
  </w:style>
  <w:style w:type="character" w:customStyle="1" w:styleId="19">
    <w:name w:val="pun"/>
    <w:uiPriority w:val="0"/>
  </w:style>
  <w:style w:type="character" w:customStyle="1" w:styleId="20">
    <w:name w:val="typ"/>
    <w:uiPriority w:val="0"/>
  </w:style>
  <w:style w:type="character" w:customStyle="1" w:styleId="21">
    <w:name w:val="lit"/>
    <w:uiPriority w:val="0"/>
  </w:style>
  <w:style w:type="paragraph" w:customStyle="1" w:styleId="22">
    <w:name w:val=" Char Char Char Char Char Char"/>
    <w:basedOn w:val="1"/>
    <w:uiPriority w:val="0"/>
    <w:pPr>
      <w:widowControl/>
      <w:spacing w:after="160" w:afterLines="0" w:line="240" w:lineRule="exact"/>
      <w:jc w:val="left"/>
    </w:pPr>
    <w:rPr>
      <w:rFonts w:ascii="Verdana" w:hAnsi="Verdana"/>
      <w:kern w:val="0"/>
      <w:sz w:val="20"/>
      <w:lang w:eastAsia="en-US"/>
    </w:rPr>
  </w:style>
  <w:style w:type="paragraph" w:customStyle="1" w:styleId="23">
    <w:name w:val="表头行"/>
    <w:basedOn w:val="1"/>
    <w:uiPriority w:val="0"/>
    <w:pPr>
      <w:widowControl/>
      <w:jc w:val="center"/>
    </w:pPr>
    <w:rPr>
      <w:rFonts w:ascii="Arial" w:hAnsi="Arial" w:eastAsia="黑体"/>
      <w:kern w:val="0"/>
      <w:sz w:val="18"/>
      <w:szCs w:val="21"/>
    </w:rPr>
  </w:style>
  <w:style w:type="paragraph" w:customStyle="1" w:styleId="24">
    <w:name w:val="表正文"/>
    <w:basedOn w:val="1"/>
    <w:uiPriority w:val="0"/>
    <w:pPr>
      <w:widowControl/>
      <w:jc w:val="left"/>
    </w:pPr>
    <w:rPr>
      <w:kern w:val="0"/>
      <w:sz w:val="18"/>
      <w:szCs w:val="21"/>
    </w:rPr>
  </w:style>
  <w:style w:type="paragraph" w:customStyle="1" w:styleId="25">
    <w:name w:val="代码"/>
    <w:basedOn w:val="1"/>
    <w:next w:val="1"/>
    <w:uiPriority w:val="0"/>
    <w:pPr>
      <w:widowControl/>
      <w:ind w:firstLine="439" w:firstLineChars="200"/>
      <w:jc w:val="left"/>
    </w:pPr>
    <w:rPr>
      <w:rFonts w:ascii="Arial Narrow" w:hAnsi="Arial Narrow" w:cs="宋体"/>
      <w:kern w:val="0"/>
      <w:shd w:val="pct10" w:color="auto" w:fill="FFFFFF"/>
    </w:rPr>
  </w:style>
  <w:style w:type="character" w:styleId="26">
    <w:name w:val=""/>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2475</Words>
  <Characters>2933</Characters>
  <Lines>25</Lines>
  <Paragraphs>7</Paragraphs>
  <TotalTime>146</TotalTime>
  <ScaleCrop>false</ScaleCrop>
  <LinksUpToDate>false</LinksUpToDate>
  <CharactersWithSpaces>3440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2014-05-18T12:54:00Z</dcterms:created>
  <dc:creator>软件系</dc:creator>
  <cp:lastModifiedBy>WPS_1564725072</cp:lastModifiedBy>
  <cp:lastPrinted>2012-09-27T08:11:00Z</cp:lastPrinted>
  <dcterms:modified xsi:type="dcterms:W3CDTF">2026-08-13T05:19:38Z</dcterms:modified>
  <dc:title>实验报告模板</dc:title>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eyJoZGlkIjoiNzUwYWVjNDM1OTAyNDQ2MTBjNDM1MWMxYmRhOGE3MTIiLCJ1c2VySWQiOiI2MjU4MDMyMzkifQ==</vt:lpwstr>
  </property>
  <property fmtid="{D5CDD505-2E9C-101B-9397-08002B2CF9AE}" pid="4" name="ICV">
    <vt:lpwstr>D6269F3C52394112A764F047F29ADB04_13</vt:lpwstr>
  </property>
</Properties>
</file>